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people.xml" ContentType="application/vnd.openxmlformats-officedocument.wordprocessingml.people+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commentsExtended.xml" ContentType="application/vnd.openxmlformats-officedocument.wordprocessingml.commentsExtended+xml"/>
  <Override PartName="/word/footer3.xml" ContentType="application/vnd.openxmlformats-officedocument.wordprocessingml.footer+xml"/>
  <Override PartName="/word/commentsIds.xml" ContentType="application/vnd.openxmlformats-officedocument.wordprocessingml.commentsIds+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B23" w:rsidRPr="00007B23" w:rsidRDefault="00175A0F" w:rsidP="00007B23">
      <w:pPr>
        <w:jc w:val="right"/>
        <w:rPr>
          <w:b/>
        </w:rPr>
      </w:pPr>
      <w:r>
        <w:rPr>
          <w:b/>
        </w:rPr>
        <w:t xml:space="preserve">JTC 1/SC </w:t>
      </w:r>
      <w:r w:rsidR="006A5904">
        <w:rPr>
          <w:b/>
        </w:rPr>
        <w:t>24/WG8_N0632</w:t>
      </w:r>
    </w:p>
    <w:p w:rsidR="00007B23" w:rsidRPr="00007B23" w:rsidRDefault="00007B23" w:rsidP="00007B23">
      <w:pPr>
        <w:jc w:val="right"/>
        <w:rPr>
          <w:sz w:val="24"/>
        </w:rPr>
      </w:pPr>
    </w:p>
    <w:p w:rsidR="00121C21" w:rsidRDefault="00121C21" w:rsidP="00F75D9C">
      <w:pPr>
        <w:jc w:val="center"/>
      </w:pPr>
      <w:r>
        <w:rPr>
          <w:b/>
          <w:sz w:val="28"/>
        </w:rPr>
        <w:t>ISO/IEC JTC 1/SC 24</w:t>
      </w:r>
    </w:p>
    <w:p w:rsidR="00121C21" w:rsidRDefault="00121C21" w:rsidP="00F75D9C">
      <w:pPr>
        <w:jc w:val="center"/>
      </w:pPr>
      <w:r>
        <w:rPr>
          <w:b/>
          <w:sz w:val="28"/>
        </w:rPr>
        <w:t>Working Group 8</w:t>
      </w:r>
    </w:p>
    <w:p w:rsidR="00121C21" w:rsidRDefault="006A5904" w:rsidP="00F75D9C">
      <w:pPr>
        <w:jc w:val="center"/>
        <w:rPr>
          <w:b/>
          <w:sz w:val="28"/>
        </w:rPr>
      </w:pPr>
      <w:r>
        <w:rPr>
          <w:b/>
          <w:sz w:val="28"/>
        </w:rPr>
        <w:t>34</w:t>
      </w:r>
      <w:r w:rsidRPr="006A5904">
        <w:rPr>
          <w:b/>
          <w:sz w:val="28"/>
          <w:vertAlign w:val="superscript"/>
        </w:rPr>
        <w:t>th</w:t>
      </w:r>
      <w:r w:rsidR="00121C21">
        <w:rPr>
          <w:b/>
          <w:sz w:val="28"/>
        </w:rPr>
        <w:t xml:space="preserve"> WG 8 Plenary</w:t>
      </w:r>
      <w:r w:rsidR="00960919">
        <w:rPr>
          <w:b/>
          <w:sz w:val="28"/>
        </w:rPr>
        <w:t xml:space="preserve"> Meeting</w:t>
      </w:r>
    </w:p>
    <w:p w:rsidR="00960919" w:rsidRDefault="00960919" w:rsidP="00F75D9C">
      <w:pPr>
        <w:jc w:val="center"/>
      </w:pPr>
      <w:r>
        <w:rPr>
          <w:b/>
          <w:sz w:val="28"/>
        </w:rPr>
        <w:t>Minutes of Plenary and Other Meetings</w:t>
      </w:r>
    </w:p>
    <w:p w:rsidR="00121C21" w:rsidRDefault="00121C21">
      <w:pPr>
        <w:jc w:val="center"/>
      </w:pPr>
    </w:p>
    <w:p w:rsidR="00175A0F" w:rsidRPr="00681D3C" w:rsidRDefault="00040E14">
      <w:pPr>
        <w:jc w:val="center"/>
        <w:rPr>
          <w:sz w:val="24"/>
          <w:lang w:val="fr-FR"/>
        </w:rPr>
      </w:pPr>
      <w:r>
        <w:rPr>
          <w:b/>
          <w:bCs/>
          <w:sz w:val="24"/>
          <w:szCs w:val="28"/>
          <w:lang w:val="fr-FR"/>
        </w:rPr>
        <w:t xml:space="preserve">OKTAL-SE </w:t>
      </w:r>
      <w:proofErr w:type="spellStart"/>
      <w:r>
        <w:rPr>
          <w:b/>
          <w:bCs/>
          <w:sz w:val="24"/>
          <w:szCs w:val="28"/>
          <w:lang w:val="fr-FR"/>
        </w:rPr>
        <w:t>facilit</w:t>
      </w:r>
      <w:r w:rsidR="006A5904" w:rsidRPr="00681D3C">
        <w:rPr>
          <w:b/>
          <w:bCs/>
          <w:sz w:val="24"/>
          <w:szCs w:val="28"/>
          <w:lang w:val="fr-FR"/>
        </w:rPr>
        <w:t>ies</w:t>
      </w:r>
      <w:proofErr w:type="spellEnd"/>
      <w:r w:rsidR="006A5904" w:rsidRPr="00681D3C">
        <w:rPr>
          <w:b/>
          <w:bCs/>
          <w:sz w:val="24"/>
          <w:szCs w:val="28"/>
          <w:lang w:val="fr-FR"/>
        </w:rPr>
        <w:br/>
        <w:t>11, avenue du Lac</w:t>
      </w:r>
      <w:r w:rsidR="006A5904" w:rsidRPr="00681D3C">
        <w:rPr>
          <w:b/>
          <w:bCs/>
          <w:sz w:val="24"/>
          <w:szCs w:val="28"/>
          <w:lang w:val="fr-FR"/>
        </w:rPr>
        <w:br/>
        <w:t>Vigoulet-Auzil</w:t>
      </w:r>
      <w:r w:rsidR="00CC607F" w:rsidRPr="00681D3C">
        <w:rPr>
          <w:b/>
          <w:bCs/>
          <w:sz w:val="24"/>
          <w:szCs w:val="28"/>
          <w:lang w:val="fr-FR"/>
        </w:rPr>
        <w:t>, Toulouse,</w:t>
      </w:r>
      <w:r w:rsidR="006A5904" w:rsidRPr="00681D3C">
        <w:rPr>
          <w:b/>
          <w:bCs/>
          <w:sz w:val="24"/>
          <w:szCs w:val="28"/>
          <w:lang w:val="fr-FR"/>
        </w:rPr>
        <w:t xml:space="preserve"> France</w:t>
      </w:r>
      <w:r w:rsidR="006A5904" w:rsidRPr="00681D3C">
        <w:rPr>
          <w:b/>
          <w:bCs/>
          <w:sz w:val="24"/>
          <w:szCs w:val="28"/>
          <w:lang w:val="fr-FR"/>
        </w:rPr>
        <w:br/>
        <w:t>06 – 10 August 2018</w:t>
      </w:r>
    </w:p>
    <w:p w:rsidR="00121C21" w:rsidRPr="00681D3C" w:rsidRDefault="00121C21">
      <w:pPr>
        <w:jc w:val="center"/>
        <w:rPr>
          <w:lang w:val="fr-FR"/>
        </w:rPr>
      </w:pPr>
    </w:p>
    <w:p w:rsidR="00121C21" w:rsidRPr="00CC607F" w:rsidRDefault="00121C21">
      <w:r>
        <w:t xml:space="preserve">These minutes </w:t>
      </w:r>
      <w:r w:rsidR="00B15A6D">
        <w:t>record</w:t>
      </w:r>
      <w:r>
        <w:t xml:space="preserve"> the meetings of Working Group 8 that took place during the </w:t>
      </w:r>
      <w:r w:rsidR="00CC607F">
        <w:t>2018</w:t>
      </w:r>
      <w:r w:rsidR="005B1114">
        <w:t xml:space="preserve"> </w:t>
      </w:r>
      <w:r>
        <w:t xml:space="preserve">annual SC 24 meetings held </w:t>
      </w:r>
      <w:r w:rsidR="00A52749">
        <w:t xml:space="preserve">at </w:t>
      </w:r>
      <w:r>
        <w:t xml:space="preserve">the </w:t>
      </w:r>
      <w:r w:rsidR="00CC607F">
        <w:t xml:space="preserve">OKTAL-SE Premises in </w:t>
      </w:r>
      <w:proofErr w:type="spellStart"/>
      <w:r w:rsidR="00CC607F" w:rsidRPr="00CC607F">
        <w:rPr>
          <w:bCs/>
          <w:szCs w:val="28"/>
        </w:rPr>
        <w:t>Vigoulet-Auzil</w:t>
      </w:r>
      <w:proofErr w:type="spellEnd"/>
      <w:r w:rsidR="00CC607F" w:rsidRPr="00CC607F">
        <w:rPr>
          <w:bCs/>
          <w:szCs w:val="28"/>
        </w:rPr>
        <w:t>, Toulouse, France</w:t>
      </w:r>
      <w:r w:rsidR="00CC607F" w:rsidRPr="00CC607F">
        <w:t xml:space="preserve"> </w:t>
      </w:r>
    </w:p>
    <w:p w:rsidR="00121C21" w:rsidRDefault="00121C21"/>
    <w:p w:rsidR="007422F5" w:rsidRPr="007422F5" w:rsidRDefault="007422F5" w:rsidP="007422F5">
      <w:pPr>
        <w:jc w:val="center"/>
        <w:rPr>
          <w:u w:val="single"/>
        </w:rPr>
      </w:pPr>
      <w:bookmarkStart w:id="0" w:name="Top"/>
      <w:bookmarkEnd w:id="0"/>
      <w:r w:rsidRPr="00930814">
        <w:rPr>
          <w:u w:val="single"/>
        </w:rPr>
        <w:t>Contents</w:t>
      </w:r>
    </w:p>
    <w:p w:rsidR="007422F5" w:rsidRDefault="007422F5"/>
    <w:p w:rsidR="0002421B" w:rsidRDefault="00121C21">
      <w:r>
        <w:t xml:space="preserve">Section </w:t>
      </w:r>
      <w:r w:rsidR="00BC5BB8" w:rsidRPr="00BC5BB8">
        <w:t>1</w:t>
      </w:r>
      <w:r w:rsidRPr="00BC5BB8">
        <w:t>:</w:t>
      </w:r>
      <w:r>
        <w:tab/>
      </w:r>
      <w:hyperlink w:anchor="Intro" w:history="1">
        <w:r w:rsidR="009A04BC" w:rsidRPr="009A04BC">
          <w:rPr>
            <w:rStyle w:val="Hyperlink"/>
            <w:rFonts w:cs="Cambria"/>
          </w:rPr>
          <w:t>Introduction</w:t>
        </w:r>
      </w:hyperlink>
    </w:p>
    <w:p w:rsidR="0002421B" w:rsidRDefault="0002421B"/>
    <w:p w:rsidR="009A04BC" w:rsidRDefault="0002421B">
      <w:r>
        <w:t>Section 2:</w:t>
      </w:r>
      <w:r>
        <w:tab/>
      </w:r>
      <w:hyperlink w:anchor="TechPres" w:history="1">
        <w:r w:rsidRPr="00D6218A">
          <w:rPr>
            <w:rStyle w:val="Hyperlink"/>
            <w:rFonts w:cs="Cambria"/>
          </w:rPr>
          <w:t>T</w:t>
        </w:r>
        <w:r w:rsidR="00D6218A" w:rsidRPr="00D6218A">
          <w:rPr>
            <w:rStyle w:val="Hyperlink"/>
            <w:rFonts w:cs="Cambria"/>
          </w:rPr>
          <w:t>echnical Presentation Session</w:t>
        </w:r>
      </w:hyperlink>
    </w:p>
    <w:p w:rsidR="009A04BC" w:rsidRDefault="009A04BC"/>
    <w:p w:rsidR="009A04BC" w:rsidRDefault="0002421B">
      <w:r>
        <w:t>Section 3</w:t>
      </w:r>
      <w:r w:rsidR="009A04BC">
        <w:t>:</w:t>
      </w:r>
      <w:r w:rsidR="009A04BC">
        <w:tab/>
      </w:r>
      <w:hyperlink w:anchor="WorkingSession" w:history="1">
        <w:r w:rsidR="0044679A" w:rsidRPr="0044679A">
          <w:rPr>
            <w:rStyle w:val="Hyperlink"/>
            <w:rFonts w:cs="Cambria"/>
          </w:rPr>
          <w:t xml:space="preserve">WG 8 </w:t>
        </w:r>
        <w:r w:rsidR="009A04BC" w:rsidRPr="0044679A">
          <w:rPr>
            <w:rStyle w:val="Hyperlink"/>
            <w:rFonts w:cs="Cambria"/>
          </w:rPr>
          <w:t>Working Session</w:t>
        </w:r>
        <w:r w:rsidR="0044679A" w:rsidRPr="0044679A">
          <w:rPr>
            <w:rStyle w:val="Hyperlink"/>
            <w:rFonts w:cs="Cambria"/>
          </w:rPr>
          <w:t xml:space="preserve"> and Presentations</w:t>
        </w:r>
      </w:hyperlink>
    </w:p>
    <w:p w:rsidR="009A04BC" w:rsidRDefault="009A04BC"/>
    <w:p w:rsidR="004C4B38" w:rsidRDefault="0002421B">
      <w:r>
        <w:t>Section 4</w:t>
      </w:r>
      <w:r w:rsidR="009A04BC">
        <w:t>:</w:t>
      </w:r>
      <w:r w:rsidR="009A04BC">
        <w:tab/>
      </w:r>
      <w:hyperlink w:anchor="WG8Plenary" w:history="1">
        <w:r w:rsidR="009A04BC" w:rsidRPr="009A04BC">
          <w:rPr>
            <w:rStyle w:val="Hyperlink"/>
            <w:rFonts w:cs="Cambria"/>
          </w:rPr>
          <w:t>WG 8 Plenary</w:t>
        </w:r>
      </w:hyperlink>
    </w:p>
    <w:p w:rsidR="004C4B38" w:rsidRDefault="004C4B38"/>
    <w:p w:rsidR="005534DD" w:rsidRDefault="004C4B38">
      <w:r>
        <w:t>Section 5:</w:t>
      </w:r>
      <w:r>
        <w:tab/>
      </w:r>
      <w:hyperlink w:anchor="AdditionalItems" w:history="1">
        <w:r w:rsidRPr="007C517B">
          <w:rPr>
            <w:rStyle w:val="Hyperlink"/>
            <w:rFonts w:cs="Cambria"/>
          </w:rPr>
          <w:t>Addition</w:t>
        </w:r>
        <w:r w:rsidR="00691558">
          <w:rPr>
            <w:rStyle w:val="Hyperlink"/>
            <w:rFonts w:cs="Cambria"/>
          </w:rPr>
          <w:t>al</w:t>
        </w:r>
        <w:r w:rsidRPr="007C517B">
          <w:rPr>
            <w:rStyle w:val="Hyperlink"/>
            <w:rFonts w:cs="Cambria"/>
          </w:rPr>
          <w:t xml:space="preserve"> Items discussed during the Week</w:t>
        </w:r>
      </w:hyperlink>
    </w:p>
    <w:p w:rsidR="005534DD" w:rsidRDefault="005534DD"/>
    <w:p w:rsidR="008E3A88" w:rsidRDefault="008E3A88">
      <w:r>
        <w:t xml:space="preserve">Appendix A:    </w:t>
      </w:r>
      <w:hyperlink w:anchor="Appendix0" w:history="1">
        <w:r w:rsidRPr="009C1848">
          <w:rPr>
            <w:rStyle w:val="Hyperlink"/>
            <w:rFonts w:cs="Cambria"/>
          </w:rPr>
          <w:t>Technical Presentations Agenda</w:t>
        </w:r>
      </w:hyperlink>
    </w:p>
    <w:p w:rsidR="008E3A88" w:rsidRDefault="008E3A88"/>
    <w:p w:rsidR="00121C21" w:rsidRDefault="008E3A88">
      <w:r>
        <w:t>Appendix B</w:t>
      </w:r>
      <w:r w:rsidR="00121C21">
        <w:t>:</w:t>
      </w:r>
      <w:r w:rsidR="00121C21">
        <w:tab/>
      </w:r>
      <w:hyperlink w:anchor="AppendixA" w:history="1">
        <w:r w:rsidR="00121C21" w:rsidRPr="009B7CC2">
          <w:rPr>
            <w:rStyle w:val="Hyperlink"/>
            <w:rFonts w:cs="Cambria"/>
          </w:rPr>
          <w:t>Working Session Agenda</w:t>
        </w:r>
      </w:hyperlink>
    </w:p>
    <w:p w:rsidR="00121C21" w:rsidRDefault="00121C21"/>
    <w:p w:rsidR="00121C21" w:rsidRDefault="008E3A88">
      <w:r>
        <w:t>Appendix C</w:t>
      </w:r>
      <w:r w:rsidR="00121C21">
        <w:t>:</w:t>
      </w:r>
      <w:r w:rsidR="00121C21">
        <w:tab/>
      </w:r>
      <w:hyperlink w:anchor="AppendixB" w:history="1">
        <w:r w:rsidR="00121C21" w:rsidRPr="009B7CC2">
          <w:rPr>
            <w:rStyle w:val="Hyperlink"/>
            <w:rFonts w:cs="Cambria"/>
          </w:rPr>
          <w:t>WG 8 Plenary Agenda</w:t>
        </w:r>
      </w:hyperlink>
    </w:p>
    <w:p w:rsidR="00121C21" w:rsidRDefault="00121C21"/>
    <w:p w:rsidR="00121C21" w:rsidRDefault="008E3A88">
      <w:r>
        <w:t>Appendix D</w:t>
      </w:r>
      <w:r w:rsidR="00121C21">
        <w:t>:</w:t>
      </w:r>
      <w:r w:rsidR="00121C21">
        <w:tab/>
      </w:r>
      <w:hyperlink w:anchor="AppendixC" w:history="1">
        <w:r w:rsidR="00121C21" w:rsidRPr="001F5AEE">
          <w:rPr>
            <w:rStyle w:val="Hyperlink"/>
            <w:rFonts w:cs="Cambria"/>
          </w:rPr>
          <w:t>Meeting Plan</w:t>
        </w:r>
      </w:hyperlink>
    </w:p>
    <w:p w:rsidR="00121C21" w:rsidRDefault="00121C21"/>
    <w:p w:rsidR="00121C21" w:rsidRDefault="008E3A88">
      <w:r>
        <w:t>Appendix E</w:t>
      </w:r>
      <w:r w:rsidR="00121C21">
        <w:t>:</w:t>
      </w:r>
      <w:r w:rsidR="00121C21">
        <w:tab/>
      </w:r>
      <w:hyperlink w:anchor="AppendixD" w:history="1">
        <w:r w:rsidR="00121C21">
          <w:rPr>
            <w:rStyle w:val="Hyperlink"/>
            <w:rFonts w:cs="Cambria"/>
          </w:rPr>
          <w:t>List of Attendees</w:t>
        </w:r>
      </w:hyperlink>
    </w:p>
    <w:p w:rsidR="00121C21" w:rsidRDefault="00121C21"/>
    <w:p w:rsidR="00121C21" w:rsidRDefault="008E3A88">
      <w:r>
        <w:t>Appendix F</w:t>
      </w:r>
      <w:r w:rsidR="00121C21">
        <w:t>:</w:t>
      </w:r>
      <w:r w:rsidR="00121C21">
        <w:tab/>
      </w:r>
      <w:hyperlink w:anchor="AppendixF" w:history="1">
        <w:r w:rsidR="00FF56D5" w:rsidRPr="00FF56D5">
          <w:rPr>
            <w:rStyle w:val="Hyperlink"/>
            <w:rFonts w:cs="Cambria"/>
          </w:rPr>
          <w:t>WG 8 Work Schedule</w:t>
        </w:r>
      </w:hyperlink>
      <w:r w:rsidR="00A77A34">
        <w:t xml:space="preserve"> </w:t>
      </w:r>
    </w:p>
    <w:p w:rsidR="00121C21" w:rsidRPr="009B7CC2" w:rsidRDefault="00121C21">
      <w:pPr>
        <w:rPr>
          <w:lang w:val="en-GB"/>
        </w:rPr>
      </w:pPr>
    </w:p>
    <w:p w:rsidR="00121C21" w:rsidRDefault="008E3A88">
      <w:r>
        <w:t>Appendix G</w:t>
      </w:r>
      <w:r w:rsidR="00121C21">
        <w:t>:</w:t>
      </w:r>
      <w:r w:rsidR="00121C21">
        <w:tab/>
      </w:r>
      <w:hyperlink w:anchor="AppendixG" w:history="1">
        <w:r w:rsidR="00121C21" w:rsidRPr="00D62C68">
          <w:rPr>
            <w:rStyle w:val="Hyperlink"/>
            <w:rFonts w:cs="Cambria"/>
          </w:rPr>
          <w:t>Action Items</w:t>
        </w:r>
      </w:hyperlink>
    </w:p>
    <w:p w:rsidR="006D2CA0" w:rsidRDefault="006D2CA0"/>
    <w:p w:rsidR="00CD71A8" w:rsidRDefault="00CD71A8">
      <w:pPr>
        <w:tabs>
          <w:tab w:val="clear" w:pos="720"/>
        </w:tabs>
        <w:suppressAutoHyphens w:val="0"/>
      </w:pPr>
      <w:r>
        <w:br w:type="page"/>
      </w:r>
    </w:p>
    <w:p w:rsidR="000526CC" w:rsidRDefault="000526CC"/>
    <w:p w:rsidR="0002421B" w:rsidRDefault="007C517B" w:rsidP="007422F5">
      <w:pPr>
        <w:jc w:val="center"/>
        <w:rPr>
          <w:u w:val="single"/>
        </w:rPr>
      </w:pPr>
      <w:bookmarkStart w:id="1" w:name="PresentationLinks"/>
      <w:bookmarkEnd w:id="1"/>
      <w:r>
        <w:rPr>
          <w:u w:val="single"/>
        </w:rPr>
        <w:t xml:space="preserve">Access to WG 8 </w:t>
      </w:r>
      <w:r w:rsidR="00C73F7E">
        <w:rPr>
          <w:u w:val="single"/>
        </w:rPr>
        <w:t xml:space="preserve">Presentations </w:t>
      </w:r>
      <w:r>
        <w:rPr>
          <w:u w:val="single"/>
        </w:rPr>
        <w:t>referenced</w:t>
      </w:r>
      <w:r w:rsidR="008D2B44">
        <w:rPr>
          <w:u w:val="single"/>
        </w:rPr>
        <w:t xml:space="preserve"> in the</w:t>
      </w:r>
      <w:r>
        <w:rPr>
          <w:u w:val="single"/>
        </w:rPr>
        <w:t xml:space="preserve"> Minutes</w:t>
      </w:r>
    </w:p>
    <w:p w:rsidR="00C73F7E" w:rsidRDefault="00C73F7E" w:rsidP="007422F5">
      <w:pPr>
        <w:jc w:val="center"/>
        <w:rPr>
          <w:u w:val="single"/>
        </w:rPr>
      </w:pPr>
    </w:p>
    <w:p w:rsidR="00153E8F" w:rsidRDefault="0002421B" w:rsidP="00C73F7E">
      <w:r>
        <w:t>The presentations are s</w:t>
      </w:r>
      <w:r w:rsidR="008D2B44">
        <w:t>tored in</w:t>
      </w:r>
      <w:r>
        <w:t xml:space="preserve"> the WG 8 document Register and </w:t>
      </w:r>
      <w:r w:rsidR="008D2B44">
        <w:t xml:space="preserve">also </w:t>
      </w:r>
      <w:r>
        <w:t>in the ISO/</w:t>
      </w:r>
      <w:proofErr w:type="spellStart"/>
      <w:r w:rsidR="00E91E68">
        <w:t>LiveLink</w:t>
      </w:r>
      <w:proofErr w:type="spellEnd"/>
      <w:r>
        <w:t xml:space="preserve"> SC 24/WG 8 General Document folder. These may be accessed on-line using the following links:</w:t>
      </w:r>
    </w:p>
    <w:p w:rsidR="00C73F7E" w:rsidRPr="00C73F7E" w:rsidRDefault="00C73F7E" w:rsidP="00C73F7E"/>
    <w:p w:rsidR="008E3A47" w:rsidRDefault="007A5FCB" w:rsidP="00C73F7E">
      <w:hyperlink r:id="rId8" w:history="1">
        <w:r w:rsidR="008E3A47" w:rsidRPr="008E3A47">
          <w:rPr>
            <w:rStyle w:val="Hyperlink"/>
            <w:rFonts w:cs="Cambria"/>
          </w:rPr>
          <w:t>WG 8 Document Register</w:t>
        </w:r>
      </w:hyperlink>
    </w:p>
    <w:p w:rsidR="00C73F7E" w:rsidRPr="00C73F7E" w:rsidRDefault="00C73F7E" w:rsidP="00C73F7E">
      <w:r w:rsidRPr="00C73F7E">
        <w:t xml:space="preserve"> </w:t>
      </w:r>
    </w:p>
    <w:p w:rsidR="00A23706" w:rsidRDefault="007A5FCB" w:rsidP="009C3883">
      <w:pPr>
        <w:rPr>
          <w:u w:val="single"/>
        </w:rPr>
      </w:pPr>
      <w:hyperlink r:id="rId9" w:history="1">
        <w:r w:rsidR="009C3883" w:rsidRPr="009C3883">
          <w:rPr>
            <w:rStyle w:val="Hyperlink"/>
            <w:rFonts w:ascii="Arial" w:hAnsi="Arial" w:cs="Arial"/>
            <w:szCs w:val="26"/>
          </w:rPr>
          <w:t>ISO/</w:t>
        </w:r>
        <w:proofErr w:type="spellStart"/>
        <w:r w:rsidR="009C3883" w:rsidRPr="009C3883">
          <w:rPr>
            <w:rStyle w:val="Hyperlink"/>
            <w:rFonts w:ascii="Arial" w:hAnsi="Arial" w:cs="Arial"/>
            <w:szCs w:val="26"/>
          </w:rPr>
          <w:t>LiveLink</w:t>
        </w:r>
        <w:proofErr w:type="spellEnd"/>
        <w:r w:rsidR="009C3883" w:rsidRPr="009C3883">
          <w:rPr>
            <w:rStyle w:val="Hyperlink"/>
            <w:rFonts w:ascii="Arial" w:hAnsi="Arial" w:cs="Arial"/>
            <w:szCs w:val="26"/>
          </w:rPr>
          <w:t xml:space="preserve"> SC 24/WG 8 General Documents</w:t>
        </w:r>
      </w:hyperlink>
    </w:p>
    <w:p w:rsidR="009C3883" w:rsidRDefault="009C3883">
      <w:pPr>
        <w:rPr>
          <w:b/>
        </w:rPr>
      </w:pPr>
    </w:p>
    <w:p w:rsidR="00221857" w:rsidRDefault="00CC607F">
      <w:r>
        <w:rPr>
          <w:b/>
        </w:rPr>
        <w:t>WG8_N0630</w:t>
      </w:r>
      <w:r w:rsidR="008E3A47">
        <w:rPr>
          <w:b/>
        </w:rPr>
        <w:t>:</w:t>
      </w:r>
      <w:r w:rsidR="008E3A47">
        <w:rPr>
          <w:b/>
        </w:rPr>
        <w:tab/>
      </w:r>
      <w:r w:rsidRPr="00CC607F">
        <w:t>WG 8</w:t>
      </w:r>
      <w:r>
        <w:rPr>
          <w:b/>
        </w:rPr>
        <w:t xml:space="preserve"> </w:t>
      </w:r>
      <w:proofErr w:type="spellStart"/>
      <w:r w:rsidR="00221857">
        <w:t>Convenor’s</w:t>
      </w:r>
      <w:proofErr w:type="spellEnd"/>
      <w:r w:rsidR="00221857">
        <w:t xml:space="preserve"> Report</w:t>
      </w:r>
    </w:p>
    <w:p w:rsidR="00221857" w:rsidRDefault="00CC607F">
      <w:pPr>
        <w:rPr>
          <w:b/>
        </w:rPr>
      </w:pPr>
      <w:r>
        <w:rPr>
          <w:b/>
        </w:rPr>
        <w:t>WG8_N0631</w:t>
      </w:r>
      <w:r w:rsidR="00221857">
        <w:rPr>
          <w:b/>
        </w:rPr>
        <w:t>:</w:t>
      </w:r>
      <w:r w:rsidR="00221857">
        <w:rPr>
          <w:b/>
        </w:rPr>
        <w:tab/>
      </w:r>
      <w:r w:rsidR="00221857" w:rsidRPr="00221857">
        <w:t>WG 8 Recommendations to SC 24</w:t>
      </w:r>
    </w:p>
    <w:p w:rsidR="00E152E0" w:rsidRPr="00E152E0" w:rsidRDefault="00056831">
      <w:r>
        <w:rPr>
          <w:b/>
        </w:rPr>
        <w:t>WG8_N0633</w:t>
      </w:r>
      <w:r w:rsidR="00E152E0">
        <w:rPr>
          <w:b/>
        </w:rPr>
        <w:t>:</w:t>
      </w:r>
      <w:r w:rsidR="00E152E0">
        <w:rPr>
          <w:b/>
        </w:rPr>
        <w:tab/>
      </w:r>
      <w:r w:rsidR="00E152E0" w:rsidRPr="00E152E0">
        <w:t>SEDRIS Organization</w:t>
      </w:r>
      <w:r w:rsidR="00E152E0">
        <w:t xml:space="preserve"> Liaison Report</w:t>
      </w:r>
    </w:p>
    <w:p w:rsidR="00056831" w:rsidRPr="00C1063C" w:rsidRDefault="00056831">
      <w:pPr>
        <w:tabs>
          <w:tab w:val="clear" w:pos="720"/>
        </w:tabs>
        <w:suppressAutoHyphens w:val="0"/>
      </w:pPr>
      <w:r>
        <w:rPr>
          <w:b/>
        </w:rPr>
        <w:t>WG8_N0634:</w:t>
      </w:r>
      <w:r w:rsidR="00C1063C">
        <w:rPr>
          <w:b/>
        </w:rPr>
        <w:tab/>
      </w:r>
      <w:r w:rsidR="00C1063C" w:rsidRPr="00C1063C">
        <w:t xml:space="preserve">WG 8 </w:t>
      </w:r>
      <w:r w:rsidR="00C1063C">
        <w:t>Overview and Roadmap</w:t>
      </w:r>
    </w:p>
    <w:p w:rsidR="00056831" w:rsidRPr="003313AB" w:rsidRDefault="00056831">
      <w:pPr>
        <w:tabs>
          <w:tab w:val="clear" w:pos="720"/>
        </w:tabs>
        <w:suppressAutoHyphens w:val="0"/>
      </w:pPr>
      <w:r>
        <w:rPr>
          <w:b/>
        </w:rPr>
        <w:t>WG8_N0635:</w:t>
      </w:r>
      <w:r w:rsidR="003313AB">
        <w:rPr>
          <w:b/>
        </w:rPr>
        <w:tab/>
      </w:r>
      <w:r w:rsidR="003612B4">
        <w:t>OKT</w:t>
      </w:r>
      <w:r w:rsidR="000A7060">
        <w:t>AL-SE Corporate Overview</w:t>
      </w:r>
    </w:p>
    <w:p w:rsidR="00FB28C9" w:rsidRPr="003313AB" w:rsidRDefault="00056831">
      <w:pPr>
        <w:tabs>
          <w:tab w:val="clear" w:pos="720"/>
        </w:tabs>
        <w:suppressAutoHyphens w:val="0"/>
      </w:pPr>
      <w:r>
        <w:rPr>
          <w:b/>
        </w:rPr>
        <w:t>WG8_N0636:</w:t>
      </w:r>
      <w:r w:rsidR="003313AB">
        <w:rPr>
          <w:b/>
        </w:rPr>
        <w:tab/>
      </w:r>
      <w:r w:rsidR="003313AB">
        <w:t>RIEDP</w:t>
      </w:r>
      <w:r w:rsidR="00E60CD3">
        <w:t>, SISO Standards for Environmental Data Sharing</w:t>
      </w:r>
    </w:p>
    <w:p w:rsidR="008D2B44" w:rsidRDefault="00FB28C9">
      <w:pPr>
        <w:tabs>
          <w:tab w:val="clear" w:pos="720"/>
        </w:tabs>
        <w:suppressAutoHyphens w:val="0"/>
      </w:pPr>
      <w:r>
        <w:rPr>
          <w:b/>
        </w:rPr>
        <w:t>WG8_N0637</w:t>
      </w:r>
      <w:r w:rsidR="003313AB">
        <w:rPr>
          <w:b/>
        </w:rPr>
        <w:t>:</w:t>
      </w:r>
      <w:r w:rsidR="003313AB">
        <w:rPr>
          <w:b/>
        </w:rPr>
        <w:tab/>
      </w:r>
      <w:r w:rsidR="003612B4">
        <w:t>SEDRIS visualization using X3D</w:t>
      </w:r>
    </w:p>
    <w:p w:rsidR="008D2B44" w:rsidRDefault="008D2B44">
      <w:pPr>
        <w:tabs>
          <w:tab w:val="clear" w:pos="720"/>
        </w:tabs>
        <w:suppressAutoHyphens w:val="0"/>
      </w:pPr>
    </w:p>
    <w:p w:rsidR="008D2B44" w:rsidRDefault="008D2B44">
      <w:pPr>
        <w:tabs>
          <w:tab w:val="clear" w:pos="720"/>
        </w:tabs>
        <w:suppressAutoHyphens w:val="0"/>
      </w:pPr>
      <w:r>
        <w:t>SC 24 documents referenced in the Minutes may be accessed at:</w:t>
      </w:r>
    </w:p>
    <w:p w:rsidR="009323A8" w:rsidRDefault="007A5FCB">
      <w:pPr>
        <w:tabs>
          <w:tab w:val="clear" w:pos="720"/>
        </w:tabs>
        <w:suppressAutoHyphens w:val="0"/>
      </w:pPr>
      <w:hyperlink r:id="rId10" w:history="1">
        <w:r w:rsidR="00884E88" w:rsidRPr="001635A4">
          <w:rPr>
            <w:rStyle w:val="Hyperlink"/>
          </w:rPr>
          <w:t>SC 24 N-Documents List</w:t>
        </w:r>
      </w:hyperlink>
      <w:r w:rsidR="009323A8">
        <w:br w:type="page"/>
      </w:r>
    </w:p>
    <w:p w:rsidR="00121C21" w:rsidRPr="001A59F4" w:rsidRDefault="00121C21" w:rsidP="00027987">
      <w:pPr>
        <w:pStyle w:val="Heading11"/>
        <w:spacing w:before="240"/>
        <w:ind w:left="714" w:hanging="357"/>
      </w:pPr>
      <w:bookmarkStart w:id="2" w:name="Intro"/>
      <w:bookmarkEnd w:id="2"/>
      <w:r w:rsidRPr="001A59F4">
        <w:t>Introduction</w:t>
      </w:r>
    </w:p>
    <w:p w:rsidR="006259DE" w:rsidRDefault="00121C21">
      <w:r w:rsidRPr="001A59F4">
        <w:t>This document records the following meetings:</w:t>
      </w:r>
    </w:p>
    <w:p w:rsidR="00121C21" w:rsidRDefault="00121C21"/>
    <w:p w:rsidR="002A099C" w:rsidRDefault="002A099C">
      <w:pPr>
        <w:pStyle w:val="ListParagraph"/>
        <w:numPr>
          <w:ilvl w:val="0"/>
          <w:numId w:val="2"/>
        </w:numPr>
      </w:pPr>
      <w:r>
        <w:t>Technical Presentations Session on Monday</w:t>
      </w:r>
      <w:r w:rsidR="00CC607F">
        <w:t xml:space="preserve"> 6</w:t>
      </w:r>
      <w:r>
        <w:t xml:space="preserve"> August</w:t>
      </w:r>
    </w:p>
    <w:p w:rsidR="00121C21" w:rsidRDefault="00121C21">
      <w:pPr>
        <w:pStyle w:val="ListParagraph"/>
        <w:numPr>
          <w:ilvl w:val="0"/>
          <w:numId w:val="2"/>
        </w:numPr>
      </w:pPr>
      <w:r>
        <w:t>WG 8 Working Session</w:t>
      </w:r>
      <w:r w:rsidR="004B52F8">
        <w:t xml:space="preserve"> on </w:t>
      </w:r>
      <w:r w:rsidR="00CC607F">
        <w:t>Wednesday 8</w:t>
      </w:r>
      <w:r>
        <w:t xml:space="preserve"> August</w:t>
      </w:r>
    </w:p>
    <w:p w:rsidR="00462F4B" w:rsidRDefault="00121C21">
      <w:pPr>
        <w:pStyle w:val="ListParagraph"/>
        <w:numPr>
          <w:ilvl w:val="0"/>
          <w:numId w:val="2"/>
        </w:numPr>
      </w:pPr>
      <w:r>
        <w:t xml:space="preserve">WG 8 Plenary on </w:t>
      </w:r>
      <w:r w:rsidR="00CC607F">
        <w:t>Thursday 9</w:t>
      </w:r>
      <w:r w:rsidR="009F5BED">
        <w:t xml:space="preserve"> </w:t>
      </w:r>
      <w:r>
        <w:t>August</w:t>
      </w:r>
    </w:p>
    <w:p w:rsidR="005534DD" w:rsidRDefault="00462F4B">
      <w:pPr>
        <w:pStyle w:val="ListParagraph"/>
        <w:numPr>
          <w:ilvl w:val="0"/>
          <w:numId w:val="2"/>
        </w:numPr>
      </w:pPr>
      <w:r>
        <w:t>Additional Items discussed during the Week</w:t>
      </w:r>
    </w:p>
    <w:p w:rsidR="006D5694" w:rsidRDefault="006D5694">
      <w:pPr>
        <w:pStyle w:val="ListParagraph"/>
      </w:pPr>
    </w:p>
    <w:p w:rsidR="00121C21" w:rsidRDefault="00121C21"/>
    <w:p w:rsidR="002A099C" w:rsidRDefault="00BF2409">
      <w:r>
        <w:t xml:space="preserve">WG 8 members </w:t>
      </w:r>
      <w:r w:rsidR="00D21456">
        <w:t xml:space="preserve">also </w:t>
      </w:r>
      <w:r>
        <w:t xml:space="preserve">attended </w:t>
      </w:r>
      <w:r w:rsidR="00121C21">
        <w:t xml:space="preserve">the </w:t>
      </w:r>
      <w:r w:rsidR="006259DE">
        <w:t xml:space="preserve">SC 24 </w:t>
      </w:r>
      <w:r w:rsidR="00121C21">
        <w:t>Plenary mee</w:t>
      </w:r>
      <w:r>
        <w:t>ting</w:t>
      </w:r>
      <w:r w:rsidR="00CC607F">
        <w:t xml:space="preserve"> on Friday 10</w:t>
      </w:r>
      <w:r w:rsidR="005624DF">
        <w:t xml:space="preserve"> August</w:t>
      </w:r>
      <w:r w:rsidR="002A099C" w:rsidRPr="00C02C0F">
        <w:t xml:space="preserve">. </w:t>
      </w:r>
      <w:r w:rsidR="006259DE" w:rsidRPr="00C02C0F">
        <w:t xml:space="preserve">SC 24 Resolutions </w:t>
      </w:r>
      <w:r w:rsidR="002A099C" w:rsidRPr="00C02C0F">
        <w:t>resulting from this meeting</w:t>
      </w:r>
      <w:r w:rsidR="00C12987" w:rsidRPr="00C02C0F">
        <w:t xml:space="preserve"> have been</w:t>
      </w:r>
      <w:r w:rsidR="006259DE" w:rsidRPr="00C02C0F">
        <w:t xml:space="preserve"> issued</w:t>
      </w:r>
      <w:r w:rsidR="002A099C" w:rsidRPr="00C02C0F">
        <w:t xml:space="preserve"> as document </w:t>
      </w:r>
      <w:r w:rsidR="002A099C" w:rsidRPr="00C02C0F">
        <w:rPr>
          <w:b/>
        </w:rPr>
        <w:t xml:space="preserve">SC24 </w:t>
      </w:r>
      <w:r w:rsidR="00D6218A">
        <w:rPr>
          <w:b/>
        </w:rPr>
        <w:t>N4109</w:t>
      </w:r>
      <w:r w:rsidR="00B64706" w:rsidRPr="00C02C0F">
        <w:t>, available</w:t>
      </w:r>
      <w:r w:rsidR="00B64706">
        <w:t xml:space="preserve"> from the </w:t>
      </w:r>
      <w:hyperlink r:id="rId11" w:history="1">
        <w:r w:rsidR="00B64706" w:rsidRPr="001635A4">
          <w:rPr>
            <w:rStyle w:val="Hyperlink"/>
          </w:rPr>
          <w:t>SC 24 N-Documents List</w:t>
        </w:r>
      </w:hyperlink>
      <w:r w:rsidR="00B64706">
        <w:t>.</w:t>
      </w:r>
    </w:p>
    <w:p w:rsidR="00121C21" w:rsidRPr="00281822" w:rsidRDefault="00121C21">
      <w:pPr>
        <w:rPr>
          <w:highlight w:val="yellow"/>
        </w:rPr>
      </w:pPr>
    </w:p>
    <w:p w:rsidR="00121C21" w:rsidRDefault="00121C21"/>
    <w:p w:rsidR="00121C21" w:rsidRDefault="002529D0">
      <w:r>
        <w:t>A number of people participated remotely during the Technical Presentation Session and at other meetings, but for the WG8 meetings, nobody participated remotely</w:t>
      </w:r>
      <w:r w:rsidR="000016ED">
        <w:t xml:space="preserve">, </w:t>
      </w:r>
      <w:r w:rsidR="003E395B">
        <w:t>due</w:t>
      </w:r>
      <w:r w:rsidR="00462F4B">
        <w:t xml:space="preserve"> to </w:t>
      </w:r>
      <w:r>
        <w:t xml:space="preserve">inconvenient </w:t>
      </w:r>
      <w:r w:rsidR="003E395B">
        <w:t>times in many parts</w:t>
      </w:r>
      <w:r>
        <w:t xml:space="preserve"> of the world.</w:t>
      </w:r>
    </w:p>
    <w:p w:rsidR="004E7F70" w:rsidRDefault="004E7F70" w:rsidP="00FD1152">
      <w:pPr>
        <w:tabs>
          <w:tab w:val="clear" w:pos="720"/>
        </w:tabs>
        <w:suppressAutoHyphens w:val="0"/>
      </w:pPr>
    </w:p>
    <w:p w:rsidR="004E7F70" w:rsidRDefault="004E7F70" w:rsidP="00FD1152">
      <w:pPr>
        <w:tabs>
          <w:tab w:val="clear" w:pos="720"/>
        </w:tabs>
        <w:suppressAutoHyphens w:val="0"/>
      </w:pPr>
    </w:p>
    <w:p w:rsidR="004E7F70" w:rsidRDefault="004E7F70" w:rsidP="00FD1152">
      <w:pPr>
        <w:tabs>
          <w:tab w:val="clear" w:pos="720"/>
        </w:tabs>
        <w:suppressAutoHyphens w:val="0"/>
      </w:pPr>
    </w:p>
    <w:p w:rsidR="004E7F70" w:rsidRDefault="004E7F70" w:rsidP="00FD1152">
      <w:pPr>
        <w:tabs>
          <w:tab w:val="clear" w:pos="720"/>
        </w:tabs>
        <w:suppressAutoHyphens w:val="0"/>
      </w:pPr>
    </w:p>
    <w:p w:rsidR="00893C62" w:rsidRPr="004E7F70" w:rsidRDefault="00C5698A" w:rsidP="00FD1152">
      <w:pPr>
        <w:tabs>
          <w:tab w:val="clear" w:pos="720"/>
        </w:tabs>
        <w:suppressAutoHyphens w:val="0"/>
      </w:pPr>
      <w:r w:rsidRPr="004E7F70">
        <w:br w:type="page"/>
      </w:r>
    </w:p>
    <w:p w:rsidR="00C12987" w:rsidRDefault="00C12987" w:rsidP="00C12987">
      <w:pPr>
        <w:pStyle w:val="Heading11"/>
        <w:numPr>
          <w:ilvl w:val="0"/>
          <w:numId w:val="0"/>
        </w:numPr>
        <w:spacing w:before="240"/>
      </w:pPr>
    </w:p>
    <w:p w:rsidR="00C12987" w:rsidRDefault="00C12987" w:rsidP="00C12987">
      <w:pPr>
        <w:pStyle w:val="Heading11"/>
        <w:spacing w:before="240"/>
        <w:ind w:left="714" w:hanging="357"/>
      </w:pPr>
      <w:bookmarkStart w:id="3" w:name="TechPres"/>
      <w:bookmarkEnd w:id="3"/>
      <w:r>
        <w:t xml:space="preserve">Technical Presentation Session </w:t>
      </w:r>
    </w:p>
    <w:p w:rsidR="00C12987" w:rsidRDefault="00CC607F" w:rsidP="00C12987">
      <w:pPr>
        <w:rPr>
          <w:b/>
          <w:sz w:val="24"/>
        </w:rPr>
      </w:pPr>
      <w:r>
        <w:rPr>
          <w:b/>
          <w:sz w:val="24"/>
        </w:rPr>
        <w:t xml:space="preserve">Monday </w:t>
      </w:r>
      <w:r w:rsidR="00B30E1F">
        <w:rPr>
          <w:b/>
          <w:sz w:val="24"/>
        </w:rPr>
        <w:t>6</w:t>
      </w:r>
      <w:r>
        <w:rPr>
          <w:b/>
          <w:sz w:val="24"/>
        </w:rPr>
        <w:t xml:space="preserve"> August 2018</w:t>
      </w:r>
    </w:p>
    <w:p w:rsidR="008E3CB7" w:rsidRDefault="00C12987" w:rsidP="00C12987">
      <w:pPr>
        <w:pStyle w:val="BodyText"/>
        <w:spacing w:line="259" w:lineRule="auto"/>
        <w:ind w:left="720" w:right="0"/>
        <w:jc w:val="left"/>
        <w:rPr>
          <w:rFonts w:ascii="Tahoma" w:hAnsi="Tahoma"/>
          <w:b/>
          <w:sz w:val="22"/>
          <w:szCs w:val="22"/>
        </w:rPr>
      </w:pPr>
      <w:r>
        <w:rPr>
          <w:rFonts w:ascii="Tahoma" w:hAnsi="Tahoma"/>
          <w:b/>
          <w:sz w:val="22"/>
          <w:szCs w:val="22"/>
        </w:rPr>
        <w:t>08:30 – 17</w:t>
      </w:r>
      <w:r w:rsidR="00714DEA">
        <w:rPr>
          <w:rFonts w:ascii="Tahoma" w:hAnsi="Tahoma"/>
          <w:b/>
          <w:sz w:val="22"/>
          <w:szCs w:val="22"/>
        </w:rPr>
        <w:t>:</w:t>
      </w:r>
      <w:r>
        <w:rPr>
          <w:rFonts w:ascii="Tahoma" w:hAnsi="Tahoma"/>
          <w:b/>
          <w:sz w:val="22"/>
          <w:szCs w:val="22"/>
        </w:rPr>
        <w:t xml:space="preserve">30 </w:t>
      </w:r>
      <w:r w:rsidR="00B30E1F">
        <w:rPr>
          <w:rFonts w:ascii="Tahoma" w:hAnsi="Tahoma"/>
          <w:b/>
          <w:sz w:val="22"/>
          <w:szCs w:val="22"/>
        </w:rPr>
        <w:t>OKTAL-SE, Toulouse, France</w:t>
      </w:r>
    </w:p>
    <w:p w:rsidR="00C12987" w:rsidRPr="008E3CB7" w:rsidRDefault="008E3CB7" w:rsidP="008E3CB7">
      <w:pPr>
        <w:pStyle w:val="BodyText"/>
        <w:spacing w:line="259" w:lineRule="auto"/>
        <w:ind w:left="0" w:right="0"/>
        <w:jc w:val="left"/>
        <w:rPr>
          <w:rFonts w:ascii="Tahoma" w:hAnsi="Tahoma"/>
          <w:sz w:val="22"/>
          <w:szCs w:val="22"/>
        </w:rPr>
      </w:pPr>
      <w:r>
        <w:rPr>
          <w:rFonts w:ascii="Tahoma" w:hAnsi="Tahoma"/>
          <w:sz w:val="22"/>
          <w:szCs w:val="22"/>
        </w:rPr>
        <w:t>Corresponding to:</w:t>
      </w:r>
    </w:p>
    <w:p w:rsidR="00C12987" w:rsidRPr="008E3CB7" w:rsidRDefault="00B30E1F" w:rsidP="00C12987">
      <w:pPr>
        <w:pStyle w:val="BodyText"/>
        <w:ind w:left="720" w:right="0"/>
        <w:jc w:val="left"/>
        <w:rPr>
          <w:rFonts w:ascii="Tahoma" w:hAnsi="Tahoma"/>
          <w:sz w:val="22"/>
          <w:szCs w:val="22"/>
        </w:rPr>
      </w:pPr>
      <w:r>
        <w:rPr>
          <w:rFonts w:ascii="Tahoma" w:hAnsi="Tahoma"/>
          <w:sz w:val="22"/>
          <w:szCs w:val="22"/>
        </w:rPr>
        <w:t>14.30</w:t>
      </w:r>
      <w:r w:rsidR="00C12987" w:rsidRPr="008E3CB7">
        <w:rPr>
          <w:rFonts w:ascii="Tahoma" w:hAnsi="Tahoma"/>
          <w:sz w:val="22"/>
          <w:szCs w:val="22"/>
        </w:rPr>
        <w:t xml:space="preserve"> –</w:t>
      </w:r>
      <w:r w:rsidR="00653E8B" w:rsidRPr="008E3CB7">
        <w:rPr>
          <w:rFonts w:ascii="Tahoma" w:hAnsi="Tahoma"/>
          <w:sz w:val="22"/>
          <w:szCs w:val="22"/>
        </w:rPr>
        <w:t xml:space="preserve"> </w:t>
      </w:r>
      <w:r>
        <w:rPr>
          <w:rFonts w:ascii="Tahoma" w:hAnsi="Tahoma"/>
          <w:sz w:val="22"/>
          <w:szCs w:val="22"/>
        </w:rPr>
        <w:t>23</w:t>
      </w:r>
      <w:r w:rsidR="00653E8B" w:rsidRPr="008E3CB7">
        <w:rPr>
          <w:rFonts w:ascii="Tahoma" w:hAnsi="Tahoma"/>
          <w:sz w:val="22"/>
          <w:szCs w:val="22"/>
        </w:rPr>
        <w:t>:30 Beijing, China</w:t>
      </w:r>
    </w:p>
    <w:p w:rsidR="00C12987" w:rsidRDefault="00B30E1F" w:rsidP="00C12987">
      <w:pPr>
        <w:pStyle w:val="BodyText"/>
        <w:ind w:left="720" w:right="0"/>
        <w:jc w:val="left"/>
        <w:rPr>
          <w:rFonts w:ascii="Tahoma" w:hAnsi="Tahoma"/>
          <w:sz w:val="22"/>
          <w:szCs w:val="22"/>
        </w:rPr>
      </w:pPr>
      <w:r>
        <w:rPr>
          <w:rFonts w:ascii="Tahoma" w:hAnsi="Tahoma"/>
          <w:sz w:val="22"/>
          <w:szCs w:val="22"/>
        </w:rPr>
        <w:t>07.30</w:t>
      </w:r>
      <w:r w:rsidR="00653E8B" w:rsidRPr="008E3CB7">
        <w:rPr>
          <w:rFonts w:ascii="Tahoma" w:hAnsi="Tahoma"/>
          <w:sz w:val="22"/>
          <w:szCs w:val="22"/>
        </w:rPr>
        <w:t xml:space="preserve"> – </w:t>
      </w:r>
      <w:r>
        <w:rPr>
          <w:rFonts w:ascii="Tahoma" w:hAnsi="Tahoma"/>
          <w:sz w:val="22"/>
          <w:szCs w:val="22"/>
        </w:rPr>
        <w:t>16</w:t>
      </w:r>
      <w:r w:rsidR="00C12987" w:rsidRPr="008E3CB7">
        <w:rPr>
          <w:rFonts w:ascii="Tahoma" w:hAnsi="Tahoma"/>
          <w:sz w:val="22"/>
          <w:szCs w:val="22"/>
        </w:rPr>
        <w:t xml:space="preserve">.30 </w:t>
      </w:r>
      <w:r>
        <w:rPr>
          <w:rFonts w:ascii="Tahoma" w:hAnsi="Tahoma"/>
          <w:sz w:val="22"/>
          <w:szCs w:val="22"/>
        </w:rPr>
        <w:t>UK</w:t>
      </w:r>
    </w:p>
    <w:p w:rsidR="00E91E68" w:rsidRPr="008E3CB7" w:rsidRDefault="00B30E1F" w:rsidP="00C12987">
      <w:pPr>
        <w:pStyle w:val="BodyText"/>
        <w:ind w:left="720" w:right="0"/>
        <w:jc w:val="left"/>
        <w:rPr>
          <w:rFonts w:ascii="Tahoma" w:hAnsi="Tahoma"/>
          <w:sz w:val="22"/>
          <w:szCs w:val="22"/>
        </w:rPr>
      </w:pPr>
      <w:r>
        <w:rPr>
          <w:rFonts w:ascii="Tahoma" w:hAnsi="Tahoma"/>
          <w:sz w:val="22"/>
          <w:szCs w:val="22"/>
        </w:rPr>
        <w:t>02.30</w:t>
      </w:r>
      <w:r w:rsidR="00E91E68">
        <w:rPr>
          <w:rFonts w:ascii="Tahoma" w:hAnsi="Tahoma"/>
          <w:sz w:val="22"/>
          <w:szCs w:val="22"/>
        </w:rPr>
        <w:t xml:space="preserve"> – </w:t>
      </w:r>
      <w:r>
        <w:rPr>
          <w:rFonts w:ascii="Tahoma" w:hAnsi="Tahoma"/>
          <w:sz w:val="22"/>
          <w:szCs w:val="22"/>
        </w:rPr>
        <w:t>11.</w:t>
      </w:r>
      <w:r w:rsidR="00E91E68">
        <w:rPr>
          <w:rFonts w:ascii="Tahoma" w:hAnsi="Tahoma"/>
          <w:sz w:val="22"/>
          <w:szCs w:val="22"/>
        </w:rPr>
        <w:t xml:space="preserve">30 </w:t>
      </w:r>
      <w:r>
        <w:rPr>
          <w:rFonts w:ascii="Tahoma" w:hAnsi="Tahoma"/>
          <w:sz w:val="22"/>
          <w:szCs w:val="22"/>
        </w:rPr>
        <w:t>USA (East Coast)</w:t>
      </w:r>
    </w:p>
    <w:p w:rsidR="00C12987" w:rsidRPr="008E3CB7" w:rsidRDefault="00B30E1F" w:rsidP="00C12987">
      <w:pPr>
        <w:pStyle w:val="BodyText"/>
        <w:ind w:left="720" w:right="0"/>
        <w:jc w:val="left"/>
        <w:rPr>
          <w:rFonts w:ascii="Tahoma" w:hAnsi="Tahoma"/>
          <w:sz w:val="22"/>
          <w:szCs w:val="22"/>
        </w:rPr>
      </w:pPr>
      <w:r>
        <w:rPr>
          <w:rFonts w:ascii="Tahoma" w:hAnsi="Tahoma"/>
          <w:sz w:val="22"/>
          <w:szCs w:val="22"/>
        </w:rPr>
        <w:t>23.</w:t>
      </w:r>
      <w:r w:rsidR="00653E8B" w:rsidRPr="008E3CB7">
        <w:rPr>
          <w:rFonts w:ascii="Tahoma" w:hAnsi="Tahoma"/>
          <w:sz w:val="22"/>
          <w:szCs w:val="22"/>
        </w:rPr>
        <w:t xml:space="preserve">30 – </w:t>
      </w:r>
      <w:r>
        <w:rPr>
          <w:rFonts w:ascii="Tahoma" w:hAnsi="Tahoma"/>
          <w:sz w:val="22"/>
          <w:szCs w:val="22"/>
        </w:rPr>
        <w:t>08.</w:t>
      </w:r>
      <w:r w:rsidR="00C12987" w:rsidRPr="008E3CB7">
        <w:rPr>
          <w:rFonts w:ascii="Tahoma" w:hAnsi="Tahoma"/>
          <w:sz w:val="22"/>
          <w:szCs w:val="22"/>
        </w:rPr>
        <w:t>30 USA (Pacific)</w:t>
      </w:r>
      <w:r>
        <w:rPr>
          <w:rFonts w:ascii="Tahoma" w:hAnsi="Tahoma"/>
          <w:sz w:val="22"/>
          <w:szCs w:val="22"/>
        </w:rPr>
        <w:t xml:space="preserve"> Sunday/Monday</w:t>
      </w:r>
    </w:p>
    <w:p w:rsidR="00B30E1F" w:rsidRDefault="00B30E1F" w:rsidP="00C12987">
      <w:pPr>
        <w:rPr>
          <w:b/>
          <w:sz w:val="24"/>
        </w:rPr>
      </w:pPr>
    </w:p>
    <w:p w:rsidR="00653E8B" w:rsidRDefault="00C12987" w:rsidP="00C12987">
      <w:pPr>
        <w:rPr>
          <w:b/>
          <w:sz w:val="24"/>
        </w:rPr>
      </w:pPr>
      <w:r>
        <w:rPr>
          <w:b/>
          <w:sz w:val="24"/>
        </w:rPr>
        <w:t xml:space="preserve">Chair: </w:t>
      </w:r>
      <w:r w:rsidR="00B30E1F">
        <w:rPr>
          <w:b/>
          <w:sz w:val="24"/>
        </w:rPr>
        <w:t xml:space="preserve">Farid </w:t>
      </w:r>
      <w:proofErr w:type="spellStart"/>
      <w:r w:rsidR="00B30E1F">
        <w:rPr>
          <w:b/>
          <w:sz w:val="24"/>
        </w:rPr>
        <w:t>Mamaghani</w:t>
      </w:r>
      <w:proofErr w:type="spellEnd"/>
    </w:p>
    <w:p w:rsidR="00653E8B" w:rsidRDefault="00653E8B" w:rsidP="00DD338A">
      <w:pPr>
        <w:rPr>
          <w:b/>
          <w:sz w:val="24"/>
        </w:rPr>
      </w:pPr>
    </w:p>
    <w:p w:rsidR="00C1063C" w:rsidRDefault="00BE239B" w:rsidP="00DD338A">
      <w:pPr>
        <w:pStyle w:val="Textbody"/>
        <w:ind w:right="0"/>
      </w:pPr>
      <w:r>
        <w:t>Repeating</w:t>
      </w:r>
      <w:r w:rsidR="00B30E1F">
        <w:t xml:space="preserve"> the successful </w:t>
      </w:r>
      <w:r w:rsidR="00FC24E4">
        <w:t>J</w:t>
      </w:r>
      <w:r w:rsidR="00B30E1F">
        <w:t xml:space="preserve">oint </w:t>
      </w:r>
      <w:r w:rsidR="00FC24E4">
        <w:t>T</w:t>
      </w:r>
      <w:r w:rsidR="00B30E1F">
        <w:t xml:space="preserve">echnical Session at the 2017 SC 24 </w:t>
      </w:r>
      <w:r w:rsidR="00FC24E4">
        <w:t>Meetings in Arlington,</w:t>
      </w:r>
      <w:r>
        <w:t xml:space="preserve"> the week began with a day dedicated to presentations from all sections of SC 24</w:t>
      </w:r>
      <w:r w:rsidR="00EA16BE">
        <w:t>, as well as</w:t>
      </w:r>
      <w:r w:rsidR="009C6C60">
        <w:t xml:space="preserve"> from</w:t>
      </w:r>
      <w:r>
        <w:t xml:space="preserve"> TC 184/SC 4, OKTAL-SE</w:t>
      </w:r>
      <w:r w:rsidR="00EA16BE">
        <w:t>,</w:t>
      </w:r>
      <w:r>
        <w:t xml:space="preserve"> and SISO RIEDP.</w:t>
      </w:r>
      <w:r w:rsidR="0089395E">
        <w:t xml:space="preserve">  </w:t>
      </w:r>
      <w:r w:rsidR="00C439ED">
        <w:t>The agend</w:t>
      </w:r>
      <w:r w:rsidR="0089395E">
        <w:t>a for the presentations is given</w:t>
      </w:r>
      <w:r w:rsidR="00C439ED">
        <w:t xml:space="preserve"> in </w:t>
      </w:r>
      <w:hyperlink w:anchor="Appendix0" w:history="1">
        <w:r w:rsidR="00C439ED" w:rsidRPr="00C439ED">
          <w:rPr>
            <w:rStyle w:val="Hyperlink"/>
          </w:rPr>
          <w:t>Appendix A</w:t>
        </w:r>
      </w:hyperlink>
      <w:r w:rsidR="00DC2505">
        <w:t>.</w:t>
      </w:r>
      <w:r w:rsidR="00265DB3">
        <w:t xml:space="preserve">  A subset of the presentations is highlighted here.</w:t>
      </w:r>
    </w:p>
    <w:p w:rsidR="00C1063C" w:rsidRDefault="00C1063C" w:rsidP="00DD338A">
      <w:pPr>
        <w:pStyle w:val="Textbody"/>
        <w:ind w:right="0"/>
      </w:pPr>
    </w:p>
    <w:p w:rsidR="00C7632F" w:rsidRDefault="00C1063C" w:rsidP="00DD338A">
      <w:pPr>
        <w:pStyle w:val="Textbody"/>
        <w:ind w:right="0"/>
      </w:pPr>
      <w:r>
        <w:t xml:space="preserve">The session began with details of the site facilities and events planned for the week, given by the meeting hosts, Jean </w:t>
      </w:r>
      <w:proofErr w:type="spellStart"/>
      <w:r>
        <w:t>Latger</w:t>
      </w:r>
      <w:proofErr w:type="spellEnd"/>
      <w:r>
        <w:t xml:space="preserve"> and Carol </w:t>
      </w:r>
      <w:proofErr w:type="spellStart"/>
      <w:r>
        <w:t>Nissoux</w:t>
      </w:r>
      <w:proofErr w:type="spellEnd"/>
      <w:r>
        <w:t xml:space="preserve"> of OKTAL-SE.</w:t>
      </w:r>
    </w:p>
    <w:p w:rsidR="0004502C" w:rsidRDefault="0004502C" w:rsidP="00DD338A">
      <w:pPr>
        <w:pStyle w:val="Textbody"/>
        <w:ind w:right="0"/>
      </w:pPr>
      <w:r>
        <w:t xml:space="preserve">Each of the WGs gave an overview of the work they are doing. The WG 8 overview is given by document </w:t>
      </w:r>
      <w:r w:rsidRPr="00B276A3">
        <w:rPr>
          <w:b/>
        </w:rPr>
        <w:t>WG8 N06</w:t>
      </w:r>
      <w:r w:rsidR="00C1063C">
        <w:rPr>
          <w:b/>
        </w:rPr>
        <w:t>34</w:t>
      </w:r>
      <w:r>
        <w:t xml:space="preserve">. </w:t>
      </w:r>
    </w:p>
    <w:p w:rsidR="00EF2FE6" w:rsidRDefault="00EF2FE6" w:rsidP="00DD338A">
      <w:pPr>
        <w:pStyle w:val="Textbody"/>
        <w:ind w:right="0"/>
      </w:pPr>
    </w:p>
    <w:p w:rsidR="00A702C5" w:rsidRDefault="00B15A6D" w:rsidP="00DD338A">
      <w:pPr>
        <w:pStyle w:val="Textbody"/>
        <w:ind w:right="0"/>
      </w:pPr>
      <w:r>
        <w:t>The following presentations were of particular</w:t>
      </w:r>
      <w:r w:rsidR="00EF1D89">
        <w:t xml:space="preserve"> relevance</w:t>
      </w:r>
      <w:r>
        <w:t xml:space="preserve"> to WG 8</w:t>
      </w:r>
      <w:r w:rsidR="001A69EC">
        <w:t>:</w:t>
      </w:r>
    </w:p>
    <w:p w:rsidR="00A702C5" w:rsidRDefault="00A702C5" w:rsidP="00DD338A">
      <w:pPr>
        <w:pStyle w:val="Textbody"/>
        <w:ind w:right="0"/>
      </w:pPr>
    </w:p>
    <w:p w:rsidR="00A417A4" w:rsidRDefault="00A417A4" w:rsidP="00DD338A">
      <w:pPr>
        <w:pStyle w:val="Heading21"/>
      </w:pPr>
      <w:r>
        <w:t>Joint Working Group 16 (JWG 16)</w:t>
      </w:r>
      <w:r w:rsidR="00930814">
        <w:t xml:space="preserve"> – Christophe Mouton</w:t>
      </w:r>
    </w:p>
    <w:p w:rsidR="005D5DDD" w:rsidRDefault="007763DC" w:rsidP="00DD338A">
      <w:pPr>
        <w:pStyle w:val="Textbody"/>
        <w:ind w:right="0"/>
      </w:pPr>
      <w:r>
        <w:t xml:space="preserve">The Joint Working Group JWG 16 has been established by ISO TC 184/SC 4, and includes JTC 1/SC 24 and ISO TC 171/SC 2. </w:t>
      </w:r>
      <w:r w:rsidR="00A417A4">
        <w:t>JWG 16</w:t>
      </w:r>
      <w:r>
        <w:t xml:space="preserve"> was established</w:t>
      </w:r>
      <w:r w:rsidR="00A417A4">
        <w:t xml:space="preserve"> to find a preferred way to visualize data generated by ISO 10303 (STEP). </w:t>
      </w:r>
      <w:r w:rsidR="005D5DDD">
        <w:t xml:space="preserve">The </w:t>
      </w:r>
      <w:r w:rsidR="001256CC">
        <w:t>ISO 10303</w:t>
      </w:r>
      <w:r w:rsidR="009C6C60">
        <w:t xml:space="preserve"> standard</w:t>
      </w:r>
      <w:r w:rsidR="001256CC">
        <w:t xml:space="preserve"> has been in existence for over 30 years and provides a method for specifying data relating to component parts of a system and their interconnections, such as for the </w:t>
      </w:r>
      <w:r w:rsidR="00DD338A">
        <w:t>components of</w:t>
      </w:r>
      <w:r w:rsidR="001256CC">
        <w:t xml:space="preserve"> an aircraft. As the data set is often very large, TC 184/SC 4 are looking for a standard that would allow them to visualize and possibl</w:t>
      </w:r>
      <w:r w:rsidR="009C6C60">
        <w:t>y</w:t>
      </w:r>
      <w:r w:rsidR="001256CC">
        <w:t xml:space="preserve"> interrogate the data. </w:t>
      </w:r>
    </w:p>
    <w:p w:rsidR="005F118D" w:rsidRDefault="005D5DDD" w:rsidP="00DD338A">
      <w:pPr>
        <w:pStyle w:val="Textbody"/>
        <w:ind w:right="0"/>
      </w:pPr>
      <w:r>
        <w:t xml:space="preserve">An outcome from the subsequent meetings that took place is that X3D is being considered as </w:t>
      </w:r>
      <w:r w:rsidR="009C6C60">
        <w:t xml:space="preserve">a </w:t>
      </w:r>
      <w:r>
        <w:t>suitable</w:t>
      </w:r>
      <w:r w:rsidR="009C6C60">
        <w:t xml:space="preserve"> standard</w:t>
      </w:r>
      <w:r>
        <w:t xml:space="preserve"> for visualizing STEP data, but no decision has yet been made</w:t>
      </w:r>
      <w:r w:rsidR="005F118D">
        <w:t>.</w:t>
      </w:r>
      <w:r w:rsidR="009C6C60">
        <w:t xml:space="preserve"> Although WG 8 </w:t>
      </w:r>
      <w:r w:rsidR="001F7B50">
        <w:t>does not have any</w:t>
      </w:r>
      <w:r w:rsidR="009C6C60">
        <w:t xml:space="preserve"> </w:t>
      </w:r>
      <w:r w:rsidR="007763DC">
        <w:t xml:space="preserve">visualization </w:t>
      </w:r>
      <w:r w:rsidR="009C6C60">
        <w:t>standards,</w:t>
      </w:r>
      <w:r w:rsidR="001F7B50">
        <w:t xml:space="preserve"> there are similarities between the </w:t>
      </w:r>
      <w:r w:rsidR="007763DC">
        <w:t>concepts in</w:t>
      </w:r>
      <w:r w:rsidR="001F7B50">
        <w:t xml:space="preserve"> ISO 10303 and those of the SEDRIS standards. For this reason, </w:t>
      </w:r>
      <w:r w:rsidR="007763DC">
        <w:t xml:space="preserve">and as a consequence of productive discussions during the week between WG 8 and JWG 16 members, </w:t>
      </w:r>
      <w:r w:rsidR="001F7B50">
        <w:t xml:space="preserve">WG 8 </w:t>
      </w:r>
      <w:r w:rsidR="007763DC">
        <w:t>plans</w:t>
      </w:r>
      <w:r w:rsidR="001F7B50">
        <w:t xml:space="preserve"> to keep in contact with TC 184/SC 4</w:t>
      </w:r>
      <w:r w:rsidR="00CB341C">
        <w:t xml:space="preserve"> and the JWG</w:t>
      </w:r>
      <w:r w:rsidR="001F7B50">
        <w:t>.</w:t>
      </w:r>
    </w:p>
    <w:p w:rsidR="005F118D" w:rsidRDefault="005F118D" w:rsidP="00DD338A">
      <w:pPr>
        <w:pStyle w:val="Textbody"/>
        <w:ind w:right="0"/>
      </w:pPr>
    </w:p>
    <w:p w:rsidR="00812110" w:rsidRDefault="00812110" w:rsidP="00DD338A">
      <w:pPr>
        <w:pStyle w:val="Heading21"/>
      </w:pPr>
      <w:r>
        <w:t xml:space="preserve"> SEDRIS Visualization using X3D</w:t>
      </w:r>
      <w:r w:rsidR="00930814">
        <w:t xml:space="preserve"> – Prof. </w:t>
      </w:r>
      <w:proofErr w:type="spellStart"/>
      <w:r w:rsidR="00930814">
        <w:t>Myeong</w:t>
      </w:r>
      <w:proofErr w:type="spellEnd"/>
      <w:r w:rsidR="00930814">
        <w:t xml:space="preserve"> Won Lee</w:t>
      </w:r>
    </w:p>
    <w:p w:rsidR="00C22E67" w:rsidRDefault="00930814" w:rsidP="00DD338A">
      <w:pPr>
        <w:pStyle w:val="Textbody"/>
        <w:ind w:right="0"/>
      </w:pPr>
      <w:proofErr w:type="spellStart"/>
      <w:r>
        <w:t>Myeong</w:t>
      </w:r>
      <w:proofErr w:type="spellEnd"/>
      <w:r>
        <w:t xml:space="preserve"> W</w:t>
      </w:r>
      <w:r w:rsidR="003313AB">
        <w:t>on Lee</w:t>
      </w:r>
      <w:r>
        <w:t>, the SC 24 Chair,</w:t>
      </w:r>
      <w:r w:rsidR="003313AB">
        <w:t xml:space="preserve"> </w:t>
      </w:r>
      <w:r w:rsidR="00C22E67">
        <w:t xml:space="preserve">presented </w:t>
      </w:r>
      <w:r w:rsidR="00BA3C81">
        <w:t xml:space="preserve">initial plans for </w:t>
      </w:r>
      <w:r w:rsidR="00C22E67">
        <w:t xml:space="preserve">a </w:t>
      </w:r>
      <w:r w:rsidR="00BA3C81">
        <w:t xml:space="preserve">new project </w:t>
      </w:r>
      <w:r w:rsidR="00C22E67">
        <w:t xml:space="preserve">for visualizing the data in an STF (SEDRIS Transmittal </w:t>
      </w:r>
      <w:r w:rsidR="00BA3C81">
        <w:t>Format</w:t>
      </w:r>
      <w:r w:rsidR="00C22E67">
        <w:t>) using X3D. The presentation was shown again during the WG 8 Working Session</w:t>
      </w:r>
      <w:r>
        <w:t>,</w:t>
      </w:r>
      <w:r w:rsidR="00C22E67">
        <w:t xml:space="preserve"> </w:t>
      </w:r>
      <w:r w:rsidR="003D4487">
        <w:t>where it was discussed in more detail</w:t>
      </w:r>
      <w:r>
        <w:t xml:space="preserve"> (see </w:t>
      </w:r>
      <w:hyperlink w:anchor="Section37" w:history="1">
        <w:r w:rsidRPr="006520A0">
          <w:rPr>
            <w:rStyle w:val="Hyperlink"/>
          </w:rPr>
          <w:t>section 3.7</w:t>
        </w:r>
      </w:hyperlink>
      <w:r>
        <w:t>)</w:t>
      </w:r>
      <w:r w:rsidR="003D4487">
        <w:t>.</w:t>
      </w:r>
      <w:r w:rsidR="00ED1DB7">
        <w:t xml:space="preserve"> It is available as </w:t>
      </w:r>
      <w:r w:rsidR="00ED1DB7" w:rsidRPr="004D76E1">
        <w:rPr>
          <w:b/>
        </w:rPr>
        <w:t>WG 8 document 06</w:t>
      </w:r>
      <w:r w:rsidR="00ED1DB7">
        <w:rPr>
          <w:b/>
        </w:rPr>
        <w:t>37</w:t>
      </w:r>
      <w:r w:rsidR="00ED1DB7">
        <w:t xml:space="preserve"> from the </w:t>
      </w:r>
      <w:hyperlink r:id="rId12" w:history="1">
        <w:r w:rsidR="00ED1DB7" w:rsidRPr="008E3A47">
          <w:rPr>
            <w:rStyle w:val="Hyperlink"/>
            <w:rFonts w:cs="Cambria"/>
          </w:rPr>
          <w:t>WG 8 Document Register</w:t>
        </w:r>
      </w:hyperlink>
      <w:r w:rsidR="00ED1DB7">
        <w:t xml:space="preserve"> and the </w:t>
      </w:r>
      <w:hyperlink r:id="rId13" w:history="1">
        <w:r w:rsidR="00ED1DB7">
          <w:rPr>
            <w:rStyle w:val="Hyperlink"/>
            <w:rFonts w:ascii="Arial" w:hAnsi="Arial" w:cs="Arial"/>
            <w:szCs w:val="26"/>
          </w:rPr>
          <w:t>ISO/</w:t>
        </w:r>
        <w:proofErr w:type="spellStart"/>
        <w:r w:rsidR="00ED1DB7">
          <w:rPr>
            <w:rStyle w:val="Hyperlink"/>
            <w:rFonts w:ascii="Arial" w:hAnsi="Arial" w:cs="Arial"/>
            <w:szCs w:val="26"/>
          </w:rPr>
          <w:t>LiveLink</w:t>
        </w:r>
        <w:proofErr w:type="spellEnd"/>
        <w:r w:rsidR="00ED1DB7">
          <w:rPr>
            <w:rStyle w:val="Hyperlink"/>
            <w:rFonts w:ascii="Arial" w:hAnsi="Arial" w:cs="Arial"/>
            <w:szCs w:val="26"/>
          </w:rPr>
          <w:t xml:space="preserve"> SC 24/WG 8 General Documents</w:t>
        </w:r>
      </w:hyperlink>
    </w:p>
    <w:p w:rsidR="00A417A4" w:rsidRDefault="00A417A4" w:rsidP="00DD338A">
      <w:pPr>
        <w:pStyle w:val="Textbody"/>
        <w:ind w:right="0"/>
      </w:pPr>
    </w:p>
    <w:p w:rsidR="00021C8E" w:rsidRPr="00A417A4" w:rsidRDefault="00930814" w:rsidP="00DD338A">
      <w:pPr>
        <w:pStyle w:val="Heading21"/>
      </w:pPr>
      <w:r>
        <w:t xml:space="preserve">SISO RIEDP Standards Status and their Relationship to SC 24 – Farid </w:t>
      </w:r>
      <w:proofErr w:type="spellStart"/>
      <w:r>
        <w:t>Mamaghani</w:t>
      </w:r>
      <w:proofErr w:type="spellEnd"/>
    </w:p>
    <w:p w:rsidR="00CC4ECF" w:rsidRDefault="00833890" w:rsidP="00DD338A">
      <w:pPr>
        <w:pStyle w:val="Textbody"/>
        <w:ind w:right="0"/>
      </w:pPr>
      <w:r>
        <w:t>SC 24/WG 8 and</w:t>
      </w:r>
      <w:r w:rsidR="00930814">
        <w:t xml:space="preserve"> in particular, Farid </w:t>
      </w:r>
      <w:proofErr w:type="spellStart"/>
      <w:r w:rsidR="00930814">
        <w:t>Mamaghani</w:t>
      </w:r>
      <w:proofErr w:type="spellEnd"/>
      <w:r>
        <w:t>,</w:t>
      </w:r>
      <w:r w:rsidR="00930814">
        <w:t xml:space="preserve"> have be</w:t>
      </w:r>
      <w:r>
        <w:t>en working with the SISO development group for</w:t>
      </w:r>
      <w:r w:rsidR="00930814">
        <w:t xml:space="preserve"> RIEDP (</w:t>
      </w:r>
      <w:r w:rsidR="00C32F59">
        <w:t>Reuse and Interoperation of Environ</w:t>
      </w:r>
      <w:r w:rsidR="00930814">
        <w:t>mental Data and Processes</w:t>
      </w:r>
      <w:r w:rsidR="00C32F59">
        <w:t>)</w:t>
      </w:r>
      <w:r>
        <w:t xml:space="preserve"> for the past few years. RIEDP is</w:t>
      </w:r>
      <w:r w:rsidR="00930814">
        <w:t xml:space="preserve"> relevant to the field covered by SC 24</w:t>
      </w:r>
      <w:r w:rsidR="00F94827">
        <w:t xml:space="preserve"> and</w:t>
      </w:r>
      <w:r>
        <w:t xml:space="preserve"> in particular SC 24/WG 8, since it addresses the specification and processing of environmental data. It was</w:t>
      </w:r>
      <w:r w:rsidR="00930814">
        <w:t xml:space="preserve"> exp</w:t>
      </w:r>
      <w:r>
        <w:t>lained that simulation is often</w:t>
      </w:r>
      <w:r w:rsidR="00CC4ECF">
        <w:t xml:space="preserve"> mis-understood as relating only to imaginary data, as opposed to real world data.</w:t>
      </w:r>
    </w:p>
    <w:p w:rsidR="00930814" w:rsidRDefault="00CC4ECF" w:rsidP="00DD338A">
      <w:pPr>
        <w:pStyle w:val="Textbody"/>
        <w:ind w:right="0"/>
      </w:pPr>
      <w:r>
        <w:t xml:space="preserve">A variation of this presentation </w:t>
      </w:r>
      <w:r w:rsidR="008B1959">
        <w:t>was given</w:t>
      </w:r>
      <w:r w:rsidR="00462F4B">
        <w:t xml:space="preserve"> by Jean-Louis </w:t>
      </w:r>
      <w:proofErr w:type="spellStart"/>
      <w:r w:rsidR="00462F4B">
        <w:t>Gougeat</w:t>
      </w:r>
      <w:proofErr w:type="spellEnd"/>
      <w:r w:rsidR="00462F4B">
        <w:t xml:space="preserve"> (RIEDP Chair)</w:t>
      </w:r>
      <w:r w:rsidR="008B1959">
        <w:t xml:space="preserve"> </w:t>
      </w:r>
      <w:r w:rsidR="00462F4B">
        <w:t>during the WG 8 Working Session</w:t>
      </w:r>
      <w:r>
        <w:t xml:space="preserve">, where it was discussed in more detail (see </w:t>
      </w:r>
      <w:hyperlink w:anchor="Section38" w:history="1">
        <w:r w:rsidRPr="00713CA7">
          <w:rPr>
            <w:rStyle w:val="Hyperlink"/>
          </w:rPr>
          <w:t>section 3.8</w:t>
        </w:r>
      </w:hyperlink>
      <w:r>
        <w:t>).</w:t>
      </w:r>
    </w:p>
    <w:p w:rsidR="00930814" w:rsidRDefault="00930814" w:rsidP="00DD338A">
      <w:pPr>
        <w:pStyle w:val="Textbody"/>
        <w:ind w:right="0"/>
      </w:pPr>
    </w:p>
    <w:p w:rsidR="00EF1D89" w:rsidRDefault="00930814" w:rsidP="00DD338A">
      <w:pPr>
        <w:pStyle w:val="Heading21"/>
      </w:pPr>
      <w:r>
        <w:t xml:space="preserve">Technology Development at OKTAL-SE – Jean </w:t>
      </w:r>
      <w:proofErr w:type="spellStart"/>
      <w:r>
        <w:t>Latger</w:t>
      </w:r>
      <w:proofErr w:type="spellEnd"/>
    </w:p>
    <w:p w:rsidR="00754730" w:rsidRDefault="00867355" w:rsidP="00DD338A">
      <w:pPr>
        <w:pStyle w:val="Textbody"/>
        <w:ind w:right="0"/>
      </w:pPr>
      <w:r>
        <w:t xml:space="preserve">The hosts of the meeting, OKTAL-SE, </w:t>
      </w:r>
      <w:r w:rsidR="00754730">
        <w:t xml:space="preserve">gave this presentation </w:t>
      </w:r>
      <w:r>
        <w:t>about their company.</w:t>
      </w:r>
      <w:r w:rsidR="00754730">
        <w:t xml:space="preserve"> </w:t>
      </w:r>
    </w:p>
    <w:p w:rsidR="004A6D2B" w:rsidRDefault="00754730" w:rsidP="00DD338A">
      <w:pPr>
        <w:pStyle w:val="Textbody"/>
        <w:ind w:right="0"/>
      </w:pPr>
      <w:r>
        <w:t xml:space="preserve">OKTAL was founded in 1989 with the aim of providing COTS software for physics based sensor simulation. </w:t>
      </w:r>
      <w:r w:rsidR="004A6D2B">
        <w:t xml:space="preserve">As such, it produces its own set of tools that are collectively called SE-WORKBENCH. </w:t>
      </w:r>
      <w:r>
        <w:t>It addresses the markets fo</w:t>
      </w:r>
      <w:r w:rsidR="004A6D2B">
        <w:t xml:space="preserve">r both </w:t>
      </w:r>
      <w:r>
        <w:t>Simulation - Man in the Loop, such as for training</w:t>
      </w:r>
      <w:r w:rsidR="004241CD">
        <w:t>, and for Simulation in Research</w:t>
      </w:r>
      <w:r>
        <w:t>.</w:t>
      </w:r>
      <w:r w:rsidR="004A6D2B">
        <w:t xml:space="preserve"> To ensure that </w:t>
      </w:r>
      <w:r w:rsidR="004241CD">
        <w:t xml:space="preserve">the </w:t>
      </w:r>
      <w:r w:rsidR="004A6D2B">
        <w:t>environment</w:t>
      </w:r>
      <w:r w:rsidR="002F19EC">
        <w:t>al</w:t>
      </w:r>
      <w:r w:rsidR="004A6D2B">
        <w:t xml:space="preserve"> data is interchangeabl</w:t>
      </w:r>
      <w:r w:rsidR="003244E1">
        <w:t xml:space="preserve">e, SEDRIS is used to </w:t>
      </w:r>
      <w:r w:rsidR="002F19EC">
        <w:t>represent and organize the</w:t>
      </w:r>
      <w:r w:rsidR="004A6D2B">
        <w:t xml:space="preserve"> data.</w:t>
      </w:r>
    </w:p>
    <w:p w:rsidR="001710FC" w:rsidRDefault="004A6D2B" w:rsidP="00DD338A">
      <w:pPr>
        <w:pStyle w:val="Textbody"/>
        <w:ind w:right="0"/>
      </w:pPr>
      <w:r>
        <w:t xml:space="preserve">OKTAL-SE would like to participate in developing a common standard for areas in which it </w:t>
      </w:r>
      <w:r w:rsidR="001710FC">
        <w:t>specializes, namely:</w:t>
      </w:r>
    </w:p>
    <w:p w:rsidR="001710FC" w:rsidRDefault="001710FC" w:rsidP="00DD338A">
      <w:pPr>
        <w:pStyle w:val="Textbody"/>
        <w:numPr>
          <w:ilvl w:val="0"/>
          <w:numId w:val="30"/>
        </w:numPr>
        <w:ind w:right="0"/>
      </w:pPr>
      <w:r>
        <w:t>Terrain modeler work data</w:t>
      </w:r>
    </w:p>
    <w:p w:rsidR="001710FC" w:rsidRDefault="001710FC" w:rsidP="00DD338A">
      <w:pPr>
        <w:pStyle w:val="Textbody"/>
        <w:numPr>
          <w:ilvl w:val="0"/>
          <w:numId w:val="30"/>
        </w:numPr>
        <w:ind w:right="0"/>
      </w:pPr>
      <w:r>
        <w:t>Spectral physical data</w:t>
      </w:r>
    </w:p>
    <w:p w:rsidR="001710FC" w:rsidRDefault="001710FC" w:rsidP="00DD338A">
      <w:pPr>
        <w:pStyle w:val="Textbody"/>
        <w:numPr>
          <w:ilvl w:val="0"/>
          <w:numId w:val="30"/>
        </w:numPr>
        <w:ind w:right="0"/>
      </w:pPr>
      <w:r>
        <w:t>Procedural data generation</w:t>
      </w:r>
    </w:p>
    <w:p w:rsidR="001710FC" w:rsidRDefault="001710FC" w:rsidP="00DD338A">
      <w:pPr>
        <w:pStyle w:val="Textbody"/>
        <w:ind w:right="0"/>
      </w:pPr>
      <w:r>
        <w:t xml:space="preserve">Further details about </w:t>
      </w:r>
      <w:r w:rsidR="003244E1">
        <w:t>these specialist</w:t>
      </w:r>
      <w:r>
        <w:t xml:space="preserve"> areas are given in the presentation file, which is available as </w:t>
      </w:r>
      <w:r w:rsidRPr="004D76E1">
        <w:rPr>
          <w:b/>
        </w:rPr>
        <w:t>WG 8 document 06</w:t>
      </w:r>
      <w:r>
        <w:rPr>
          <w:b/>
        </w:rPr>
        <w:t>35</w:t>
      </w:r>
      <w:r>
        <w:t xml:space="preserve"> from the </w:t>
      </w:r>
      <w:hyperlink r:id="rId14" w:history="1">
        <w:r w:rsidRPr="008E3A47">
          <w:rPr>
            <w:rStyle w:val="Hyperlink"/>
            <w:rFonts w:cs="Cambria"/>
          </w:rPr>
          <w:t>WG 8 Document Register</w:t>
        </w:r>
      </w:hyperlink>
      <w:r>
        <w:t xml:space="preserve"> and the </w:t>
      </w:r>
      <w:hyperlink r:id="rId15" w:history="1">
        <w:r>
          <w:rPr>
            <w:rStyle w:val="Hyperlink"/>
            <w:rFonts w:ascii="Arial" w:hAnsi="Arial" w:cs="Arial"/>
            <w:szCs w:val="26"/>
          </w:rPr>
          <w:t>ISO/</w:t>
        </w:r>
        <w:proofErr w:type="spellStart"/>
        <w:r>
          <w:rPr>
            <w:rStyle w:val="Hyperlink"/>
            <w:rFonts w:ascii="Arial" w:hAnsi="Arial" w:cs="Arial"/>
            <w:szCs w:val="26"/>
          </w:rPr>
          <w:t>LiveLink</w:t>
        </w:r>
        <w:proofErr w:type="spellEnd"/>
        <w:r>
          <w:rPr>
            <w:rStyle w:val="Hyperlink"/>
            <w:rFonts w:ascii="Arial" w:hAnsi="Arial" w:cs="Arial"/>
            <w:szCs w:val="26"/>
          </w:rPr>
          <w:t xml:space="preserve"> SC 24/WG 8 General Documents</w:t>
        </w:r>
      </w:hyperlink>
    </w:p>
    <w:p w:rsidR="001710FC" w:rsidRDefault="001710FC" w:rsidP="00DD338A">
      <w:pPr>
        <w:pStyle w:val="Textbody"/>
        <w:ind w:right="0"/>
      </w:pPr>
      <w:r>
        <w:t xml:space="preserve"> </w:t>
      </w:r>
    </w:p>
    <w:p w:rsidR="00EF1D89" w:rsidRDefault="00EF1D89" w:rsidP="00DD338A">
      <w:pPr>
        <w:pStyle w:val="Textbody"/>
        <w:ind w:left="0" w:right="0"/>
      </w:pPr>
    </w:p>
    <w:p w:rsidR="0004502C" w:rsidRDefault="007A5FCB" w:rsidP="00DD338A">
      <w:pPr>
        <w:pStyle w:val="Textbody"/>
        <w:ind w:right="0"/>
      </w:pPr>
      <w:hyperlink w:anchor="Top" w:history="1">
        <w:r w:rsidR="00EF1D89" w:rsidRPr="00166B58">
          <w:rPr>
            <w:rStyle w:val="Hyperlink"/>
          </w:rPr>
          <w:t>Back to Top</w:t>
        </w:r>
      </w:hyperlink>
    </w:p>
    <w:p w:rsidR="00BE239B" w:rsidRDefault="00BE239B" w:rsidP="00DD338A">
      <w:pPr>
        <w:tabs>
          <w:tab w:val="clear" w:pos="720"/>
        </w:tabs>
        <w:suppressAutoHyphens w:val="0"/>
      </w:pPr>
    </w:p>
    <w:p w:rsidR="00C439ED" w:rsidRDefault="00C439ED" w:rsidP="0004502C">
      <w:pPr>
        <w:tabs>
          <w:tab w:val="clear" w:pos="720"/>
        </w:tabs>
        <w:suppressAutoHyphens w:val="0"/>
        <w:rPr>
          <w:rFonts w:cs="Times New Roman"/>
          <w:szCs w:val="20"/>
        </w:rPr>
      </w:pPr>
      <w:r>
        <w:br w:type="page"/>
      </w:r>
    </w:p>
    <w:p w:rsidR="00C12987" w:rsidRPr="00C12987" w:rsidRDefault="00C12987" w:rsidP="00C12987">
      <w:pPr>
        <w:pStyle w:val="Textbody"/>
      </w:pPr>
    </w:p>
    <w:p w:rsidR="00121C21" w:rsidRDefault="00121C21" w:rsidP="001F017D">
      <w:pPr>
        <w:pStyle w:val="Heading11"/>
        <w:spacing w:before="240"/>
        <w:ind w:left="714" w:hanging="357"/>
      </w:pPr>
      <w:bookmarkStart w:id="4" w:name="WorkingSession"/>
      <w:bookmarkEnd w:id="4"/>
      <w:r>
        <w:t xml:space="preserve">WG 8 Working Session </w:t>
      </w:r>
      <w:r w:rsidR="00146ACC">
        <w:t>and Presentations</w:t>
      </w:r>
    </w:p>
    <w:p w:rsidR="0031239F" w:rsidRPr="0031239F" w:rsidRDefault="0031239F" w:rsidP="001F017D">
      <w:pPr>
        <w:pStyle w:val="BodyText"/>
        <w:ind w:left="0" w:right="0"/>
        <w:jc w:val="left"/>
        <w:rPr>
          <w:rFonts w:ascii="Tahoma" w:hAnsi="Tahoma"/>
          <w:b/>
          <w:sz w:val="24"/>
          <w:szCs w:val="22"/>
        </w:rPr>
      </w:pPr>
      <w:r w:rsidRPr="0031239F">
        <w:rPr>
          <w:rFonts w:ascii="Tahoma" w:hAnsi="Tahoma"/>
          <w:b/>
          <w:sz w:val="24"/>
          <w:szCs w:val="22"/>
        </w:rPr>
        <w:t>Wednesday, 8 August 2018</w:t>
      </w:r>
    </w:p>
    <w:p w:rsidR="0031239F" w:rsidRPr="002F19EC" w:rsidRDefault="00E245AA" w:rsidP="001F017D">
      <w:pPr>
        <w:rPr>
          <w:b/>
          <w:bCs/>
          <w:szCs w:val="22"/>
        </w:rPr>
      </w:pPr>
      <w:r w:rsidRPr="00E245AA">
        <w:rPr>
          <w:b/>
          <w:bCs/>
          <w:szCs w:val="22"/>
        </w:rPr>
        <w:t xml:space="preserve">08.30 – 12.00 </w:t>
      </w:r>
      <w:r w:rsidR="002F19EC" w:rsidRPr="002F19EC">
        <w:rPr>
          <w:b/>
          <w:szCs w:val="22"/>
        </w:rPr>
        <w:t xml:space="preserve">OKTAL-SE, </w:t>
      </w:r>
      <w:r w:rsidRPr="00E245AA">
        <w:rPr>
          <w:b/>
          <w:bCs/>
          <w:szCs w:val="22"/>
        </w:rPr>
        <w:t>Toulouse, France</w:t>
      </w:r>
    </w:p>
    <w:p w:rsidR="0031239F" w:rsidRDefault="0031239F" w:rsidP="001F017D">
      <w:pPr>
        <w:rPr>
          <w:b/>
          <w:bCs/>
          <w:szCs w:val="22"/>
        </w:rPr>
      </w:pPr>
    </w:p>
    <w:p w:rsidR="00146ACC" w:rsidRDefault="008E3CB7" w:rsidP="001F017D">
      <w:r>
        <w:rPr>
          <w:szCs w:val="22"/>
        </w:rPr>
        <w:t>Corresponding</w:t>
      </w:r>
      <w:r w:rsidR="00146ACC">
        <w:rPr>
          <w:szCs w:val="22"/>
        </w:rPr>
        <w:t xml:space="preserve"> to:</w:t>
      </w:r>
    </w:p>
    <w:p w:rsidR="000256DC" w:rsidRDefault="000256DC" w:rsidP="001F017D">
      <w:pPr>
        <w:pStyle w:val="BodyText"/>
        <w:ind w:left="1080" w:right="0"/>
        <w:jc w:val="left"/>
        <w:rPr>
          <w:rFonts w:ascii="Tahoma" w:hAnsi="Tahoma"/>
          <w:sz w:val="22"/>
          <w:szCs w:val="22"/>
        </w:rPr>
      </w:pPr>
      <w:r>
        <w:rPr>
          <w:rFonts w:ascii="Tahoma" w:hAnsi="Tahoma"/>
          <w:sz w:val="22"/>
          <w:szCs w:val="22"/>
        </w:rPr>
        <w:t>14</w:t>
      </w:r>
      <w:r w:rsidR="00462F4B">
        <w:rPr>
          <w:rFonts w:ascii="Tahoma" w:hAnsi="Tahoma"/>
          <w:sz w:val="22"/>
          <w:szCs w:val="22"/>
        </w:rPr>
        <w:t>.</w:t>
      </w:r>
      <w:r>
        <w:rPr>
          <w:rFonts w:ascii="Tahoma" w:hAnsi="Tahoma"/>
          <w:sz w:val="22"/>
          <w:szCs w:val="22"/>
        </w:rPr>
        <w:t>30 – 18</w:t>
      </w:r>
      <w:r w:rsidR="00462F4B">
        <w:rPr>
          <w:rFonts w:ascii="Tahoma" w:hAnsi="Tahoma"/>
          <w:sz w:val="22"/>
          <w:szCs w:val="22"/>
        </w:rPr>
        <w:t>.</w:t>
      </w:r>
      <w:r>
        <w:rPr>
          <w:rFonts w:ascii="Tahoma" w:hAnsi="Tahoma"/>
          <w:sz w:val="22"/>
          <w:szCs w:val="22"/>
        </w:rPr>
        <w:t>00 Beijing (China Standard Time)</w:t>
      </w:r>
    </w:p>
    <w:p w:rsidR="000256DC" w:rsidRDefault="000256DC" w:rsidP="001F017D">
      <w:pPr>
        <w:pStyle w:val="BodyText"/>
        <w:ind w:left="1080" w:right="0"/>
        <w:jc w:val="left"/>
        <w:rPr>
          <w:rFonts w:ascii="Tahoma" w:hAnsi="Tahoma"/>
          <w:sz w:val="22"/>
          <w:szCs w:val="22"/>
        </w:rPr>
      </w:pPr>
      <w:r>
        <w:rPr>
          <w:rFonts w:ascii="Tahoma" w:hAnsi="Tahoma"/>
          <w:sz w:val="22"/>
          <w:szCs w:val="22"/>
        </w:rPr>
        <w:t>07</w:t>
      </w:r>
      <w:r w:rsidR="00462F4B">
        <w:rPr>
          <w:rFonts w:ascii="Tahoma" w:hAnsi="Tahoma"/>
          <w:sz w:val="22"/>
          <w:szCs w:val="22"/>
        </w:rPr>
        <w:t>.</w:t>
      </w:r>
      <w:r>
        <w:rPr>
          <w:rFonts w:ascii="Tahoma" w:hAnsi="Tahoma"/>
          <w:sz w:val="22"/>
          <w:szCs w:val="22"/>
        </w:rPr>
        <w:t>30 – 11</w:t>
      </w:r>
      <w:r w:rsidR="00462F4B">
        <w:rPr>
          <w:rFonts w:ascii="Tahoma" w:hAnsi="Tahoma"/>
          <w:sz w:val="22"/>
          <w:szCs w:val="22"/>
        </w:rPr>
        <w:t>.</w:t>
      </w:r>
      <w:r w:rsidRPr="00C12B0E">
        <w:rPr>
          <w:rFonts w:ascii="Tahoma" w:hAnsi="Tahoma"/>
          <w:sz w:val="22"/>
          <w:szCs w:val="22"/>
        </w:rPr>
        <w:t>00 UK</w:t>
      </w:r>
    </w:p>
    <w:p w:rsidR="000256DC" w:rsidRPr="00C12B0E" w:rsidRDefault="000256DC" w:rsidP="001F017D">
      <w:pPr>
        <w:pStyle w:val="BodyText"/>
        <w:ind w:left="1080" w:right="0"/>
        <w:jc w:val="left"/>
        <w:rPr>
          <w:rFonts w:ascii="Tahoma" w:hAnsi="Tahoma"/>
          <w:sz w:val="22"/>
          <w:szCs w:val="22"/>
        </w:rPr>
      </w:pPr>
      <w:r>
        <w:rPr>
          <w:rFonts w:ascii="Tahoma" w:hAnsi="Tahoma"/>
          <w:sz w:val="22"/>
          <w:szCs w:val="22"/>
        </w:rPr>
        <w:t>02</w:t>
      </w:r>
      <w:r w:rsidR="00462F4B">
        <w:rPr>
          <w:rFonts w:ascii="Tahoma" w:hAnsi="Tahoma"/>
          <w:sz w:val="22"/>
          <w:szCs w:val="22"/>
        </w:rPr>
        <w:t>.</w:t>
      </w:r>
      <w:r>
        <w:rPr>
          <w:rFonts w:ascii="Tahoma" w:hAnsi="Tahoma"/>
          <w:sz w:val="22"/>
          <w:szCs w:val="22"/>
        </w:rPr>
        <w:t>30 – 06</w:t>
      </w:r>
      <w:r w:rsidR="00462F4B">
        <w:rPr>
          <w:rFonts w:ascii="Tahoma" w:hAnsi="Tahoma"/>
          <w:sz w:val="22"/>
          <w:szCs w:val="22"/>
        </w:rPr>
        <w:t>.</w:t>
      </w:r>
      <w:r>
        <w:rPr>
          <w:rFonts w:ascii="Tahoma" w:hAnsi="Tahoma"/>
          <w:sz w:val="22"/>
          <w:szCs w:val="22"/>
        </w:rPr>
        <w:t>00 USA (East Coast)</w:t>
      </w:r>
    </w:p>
    <w:p w:rsidR="000256DC" w:rsidRDefault="000256DC" w:rsidP="001F017D">
      <w:pPr>
        <w:pStyle w:val="BodyText"/>
        <w:ind w:left="1080" w:right="0"/>
        <w:jc w:val="left"/>
        <w:rPr>
          <w:rFonts w:ascii="Tahoma" w:hAnsi="Tahoma"/>
          <w:sz w:val="22"/>
          <w:szCs w:val="22"/>
        </w:rPr>
      </w:pPr>
      <w:r>
        <w:rPr>
          <w:rFonts w:ascii="Tahoma" w:hAnsi="Tahoma"/>
          <w:sz w:val="22"/>
          <w:szCs w:val="22"/>
        </w:rPr>
        <w:t>23</w:t>
      </w:r>
      <w:r w:rsidR="00462F4B">
        <w:rPr>
          <w:rFonts w:ascii="Tahoma" w:hAnsi="Tahoma"/>
          <w:sz w:val="22"/>
          <w:szCs w:val="22"/>
        </w:rPr>
        <w:t>.</w:t>
      </w:r>
      <w:r>
        <w:rPr>
          <w:rFonts w:ascii="Tahoma" w:hAnsi="Tahoma"/>
          <w:sz w:val="22"/>
          <w:szCs w:val="22"/>
        </w:rPr>
        <w:t>30 – 03</w:t>
      </w:r>
      <w:r w:rsidR="00462F4B">
        <w:rPr>
          <w:rFonts w:ascii="Tahoma" w:hAnsi="Tahoma"/>
          <w:sz w:val="22"/>
          <w:szCs w:val="22"/>
        </w:rPr>
        <w:t>.</w:t>
      </w:r>
      <w:r w:rsidRPr="00C12B0E">
        <w:rPr>
          <w:rFonts w:ascii="Tahoma" w:hAnsi="Tahoma"/>
          <w:sz w:val="22"/>
          <w:szCs w:val="22"/>
        </w:rPr>
        <w:t>00 USA (Pacific)</w:t>
      </w:r>
    </w:p>
    <w:p w:rsidR="00121C21" w:rsidRPr="001A59F4" w:rsidRDefault="00121C21" w:rsidP="001F017D">
      <w:pPr>
        <w:pStyle w:val="BodyText"/>
        <w:ind w:left="720" w:right="0"/>
        <w:jc w:val="left"/>
        <w:rPr>
          <w:rFonts w:ascii="Tahoma" w:hAnsi="Tahoma"/>
          <w:b/>
          <w:sz w:val="22"/>
          <w:szCs w:val="22"/>
        </w:rPr>
      </w:pPr>
    </w:p>
    <w:p w:rsidR="002529D0" w:rsidRDefault="00AD35AE">
      <w:r>
        <w:rPr>
          <w:b/>
          <w:sz w:val="24"/>
        </w:rPr>
        <w:t>Chair: Jack Cogman</w:t>
      </w:r>
    </w:p>
    <w:p w:rsidR="00D27BAC" w:rsidRDefault="00D27BAC" w:rsidP="001F017D"/>
    <w:p w:rsidR="00C304A5" w:rsidRPr="00D27BAC" w:rsidRDefault="00D27BAC" w:rsidP="001F017D">
      <w:pPr>
        <w:rPr>
          <w:sz w:val="28"/>
        </w:rPr>
      </w:pPr>
      <w:r w:rsidRPr="00D27BAC">
        <w:rPr>
          <w:b/>
          <w:sz w:val="28"/>
        </w:rPr>
        <w:t xml:space="preserve">Introduction </w:t>
      </w:r>
      <w:r w:rsidR="00C304A5" w:rsidRPr="00D27BAC">
        <w:rPr>
          <w:sz w:val="28"/>
        </w:rPr>
        <w:tab/>
      </w:r>
      <w:r w:rsidR="00C304A5" w:rsidRPr="00D27BAC">
        <w:rPr>
          <w:sz w:val="28"/>
        </w:rPr>
        <w:tab/>
      </w:r>
      <w:r w:rsidR="00C304A5" w:rsidRPr="00D27BAC">
        <w:rPr>
          <w:sz w:val="28"/>
        </w:rPr>
        <w:tab/>
      </w:r>
    </w:p>
    <w:p w:rsidR="00776870" w:rsidRDefault="00660219" w:rsidP="001F017D">
      <w:pPr>
        <w:ind w:left="-567"/>
      </w:pPr>
      <w:r>
        <w:t>The attendees</w:t>
      </w:r>
      <w:r w:rsidR="009C1848">
        <w:t xml:space="preserve"> are shown in</w:t>
      </w:r>
      <w:r w:rsidR="00F35993">
        <w:t xml:space="preserve"> shown</w:t>
      </w:r>
      <w:r w:rsidR="00C304A5">
        <w:t xml:space="preserve"> in </w:t>
      </w:r>
      <w:hyperlink w:anchor="AppendixD" w:history="1">
        <w:r w:rsidR="00C304A5" w:rsidRPr="00056A20">
          <w:rPr>
            <w:rStyle w:val="Hyperlink"/>
            <w:rFonts w:cs="Cambria"/>
          </w:rPr>
          <w:t>Appe</w:t>
        </w:r>
        <w:r w:rsidR="00056A20" w:rsidRPr="00056A20">
          <w:rPr>
            <w:rStyle w:val="Hyperlink"/>
            <w:rFonts w:cs="Cambria"/>
          </w:rPr>
          <w:t>ndix E</w:t>
        </w:r>
      </w:hyperlink>
      <w:r w:rsidR="00E45E8B">
        <w:t>.</w:t>
      </w:r>
    </w:p>
    <w:p w:rsidR="00C304A5" w:rsidRDefault="00C304A5" w:rsidP="001F017D"/>
    <w:p w:rsidR="009C1848" w:rsidRDefault="009C1848" w:rsidP="001F017D">
      <w:pPr>
        <w:ind w:left="-567"/>
        <w:rPr>
          <w:bCs/>
        </w:rPr>
      </w:pPr>
      <w:r>
        <w:rPr>
          <w:bCs/>
        </w:rPr>
        <w:t>As</w:t>
      </w:r>
      <w:r w:rsidR="00FC24E4">
        <w:rPr>
          <w:bCs/>
        </w:rPr>
        <w:t xml:space="preserve"> part</w:t>
      </w:r>
      <w:r>
        <w:rPr>
          <w:bCs/>
        </w:rPr>
        <w:t xml:space="preserve"> of the Working Session, two p</w:t>
      </w:r>
      <w:r w:rsidR="00F125A8">
        <w:rPr>
          <w:bCs/>
        </w:rPr>
        <w:t>resentations were</w:t>
      </w:r>
      <w:r w:rsidR="00FC24E4">
        <w:rPr>
          <w:bCs/>
        </w:rPr>
        <w:t xml:space="preserve"> given that were considered relevant to the work of WG 8</w:t>
      </w:r>
      <w:r w:rsidR="00387EE3">
        <w:rPr>
          <w:bCs/>
        </w:rPr>
        <w:t>.</w:t>
      </w:r>
      <w:r w:rsidR="00FC24E4">
        <w:rPr>
          <w:bCs/>
        </w:rPr>
        <w:t xml:space="preserve"> A third external topic that was presented at the Monday Technical Session (JWG16) was also included in the agenda.</w:t>
      </w:r>
    </w:p>
    <w:p w:rsidR="009C1848" w:rsidRDefault="009C1848" w:rsidP="001F017D">
      <w:pPr>
        <w:ind w:left="-567"/>
        <w:rPr>
          <w:bCs/>
        </w:rPr>
      </w:pPr>
    </w:p>
    <w:p w:rsidR="006D2CA0" w:rsidRDefault="009C1848" w:rsidP="009239A8">
      <w:pPr>
        <w:ind w:left="-567"/>
      </w:pPr>
      <w:r>
        <w:rPr>
          <w:bCs/>
        </w:rPr>
        <w:t>The</w:t>
      </w:r>
      <w:r w:rsidR="00E10820">
        <w:rPr>
          <w:bCs/>
        </w:rPr>
        <w:t xml:space="preserve"> </w:t>
      </w:r>
      <w:r w:rsidR="00C304A5">
        <w:rPr>
          <w:bCs/>
        </w:rPr>
        <w:t xml:space="preserve">Agenda is given in </w:t>
      </w:r>
      <w:hyperlink w:anchor="AppendixA" w:history="1">
        <w:r w:rsidR="00B17AFF" w:rsidRPr="00B17AFF">
          <w:rPr>
            <w:rStyle w:val="Hyperlink"/>
            <w:rFonts w:cs="Cambria"/>
            <w:bCs/>
          </w:rPr>
          <w:t xml:space="preserve">Appendix </w:t>
        </w:r>
        <w:r w:rsidR="00B17AFF" w:rsidRPr="00B17AFF">
          <w:rPr>
            <w:rStyle w:val="Hyperlink"/>
            <w:rFonts w:cs="Cambria"/>
          </w:rPr>
          <w:t>B</w:t>
        </w:r>
      </w:hyperlink>
      <w:r w:rsidR="009D13C0">
        <w:t xml:space="preserve">. </w:t>
      </w:r>
    </w:p>
    <w:p w:rsidR="00776870" w:rsidRDefault="00776870" w:rsidP="001F017D">
      <w:pPr>
        <w:ind w:left="-567"/>
        <w:rPr>
          <w:bCs/>
        </w:rPr>
      </w:pPr>
    </w:p>
    <w:p w:rsidR="00E10820" w:rsidRDefault="001D408C" w:rsidP="001F017D">
      <w:pPr>
        <w:pStyle w:val="Heading21"/>
      </w:pPr>
      <w:r>
        <w:t>Welcome and Introductions</w:t>
      </w:r>
    </w:p>
    <w:p w:rsidR="006104C1" w:rsidRDefault="00056A20" w:rsidP="001F017D">
      <w:pPr>
        <w:pStyle w:val="Textbody"/>
        <w:ind w:right="0"/>
      </w:pPr>
      <w:r>
        <w:t>The attendees at the meeting intr</w:t>
      </w:r>
      <w:r w:rsidR="00015FD4">
        <w:t>oduced themselves.</w:t>
      </w:r>
      <w:r w:rsidR="006104C1">
        <w:t xml:space="preserve"> </w:t>
      </w:r>
    </w:p>
    <w:p w:rsidR="00462F4B" w:rsidRDefault="006104C1" w:rsidP="001F017D">
      <w:pPr>
        <w:pStyle w:val="Textbody"/>
        <w:ind w:right="0"/>
      </w:pPr>
      <w:r>
        <w:t xml:space="preserve">Jean </w:t>
      </w:r>
      <w:proofErr w:type="spellStart"/>
      <w:r>
        <w:t>Latger</w:t>
      </w:r>
      <w:proofErr w:type="spellEnd"/>
      <w:r w:rsidR="001556C1">
        <w:t xml:space="preserve"> and Carole </w:t>
      </w:r>
      <w:proofErr w:type="spellStart"/>
      <w:r w:rsidR="001556C1">
        <w:t>Nissoux</w:t>
      </w:r>
      <w:proofErr w:type="spellEnd"/>
      <w:r>
        <w:t xml:space="preserve"> from OKTAL-SE and Jean-Louis </w:t>
      </w:r>
      <w:proofErr w:type="spellStart"/>
      <w:r>
        <w:t>Gougeat</w:t>
      </w:r>
      <w:proofErr w:type="spellEnd"/>
      <w:r>
        <w:t xml:space="preserve"> from </w:t>
      </w:r>
      <w:proofErr w:type="spellStart"/>
      <w:r>
        <w:t>Sogitec</w:t>
      </w:r>
      <w:proofErr w:type="spellEnd"/>
      <w:r>
        <w:t xml:space="preserve"> and SISO were welcomed to the meeting</w:t>
      </w:r>
      <w:r w:rsidR="00462F4B">
        <w:t>.</w:t>
      </w:r>
    </w:p>
    <w:p w:rsidR="00C304A5" w:rsidRPr="00E10820" w:rsidRDefault="00C304A5" w:rsidP="001F017D">
      <w:pPr>
        <w:pStyle w:val="Textbody"/>
        <w:ind w:left="0" w:right="0"/>
      </w:pPr>
    </w:p>
    <w:p w:rsidR="00056A20" w:rsidRDefault="001D408C" w:rsidP="001F017D">
      <w:pPr>
        <w:pStyle w:val="Heading21"/>
      </w:pPr>
      <w:r>
        <w:t xml:space="preserve"> Pending Work Projects</w:t>
      </w:r>
    </w:p>
    <w:p w:rsidR="00125857" w:rsidRDefault="00056A20" w:rsidP="00BA3C81">
      <w:pPr>
        <w:pStyle w:val="Textbody"/>
        <w:ind w:right="0"/>
      </w:pPr>
      <w:r>
        <w:t>There are cu</w:t>
      </w:r>
      <w:r w:rsidR="006104C1">
        <w:t xml:space="preserve">rrently 5 </w:t>
      </w:r>
      <w:r w:rsidR="00BA3C81">
        <w:t xml:space="preserve">anticipated </w:t>
      </w:r>
      <w:r w:rsidR="006104C1">
        <w:t xml:space="preserve">work projects. </w:t>
      </w:r>
      <w:r w:rsidR="00BA3C81">
        <w:t xml:space="preserve">The 5 work projects represent plans for future work, although none of them exist as work </w:t>
      </w:r>
      <w:proofErr w:type="spellStart"/>
      <w:r w:rsidR="00BA3C81">
        <w:t>programmes</w:t>
      </w:r>
      <w:proofErr w:type="spellEnd"/>
      <w:r w:rsidR="00BA3C81">
        <w:t xml:space="preserve"> at present.  </w:t>
      </w:r>
      <w:r w:rsidR="006104C1">
        <w:t>Of these,</w:t>
      </w:r>
      <w:r>
        <w:t xml:space="preserve"> the completion of SRM </w:t>
      </w:r>
      <w:r w:rsidR="00BA3C81">
        <w:t xml:space="preserve">Edition </w:t>
      </w:r>
      <w:r>
        <w:t>3 (18026)</w:t>
      </w:r>
      <w:r w:rsidR="006104C1">
        <w:t xml:space="preserve"> is </w:t>
      </w:r>
      <w:r w:rsidR="001556C1">
        <w:t xml:space="preserve">considered </w:t>
      </w:r>
      <w:r w:rsidR="006104C1">
        <w:t>the most important, since the other projects are dependent on it.</w:t>
      </w:r>
    </w:p>
    <w:p w:rsidR="00FB094F" w:rsidRDefault="008E7370" w:rsidP="001F017D">
      <w:pPr>
        <w:pStyle w:val="Heading21"/>
      </w:pPr>
      <w:r>
        <w:t xml:space="preserve"> Work Schedule</w:t>
      </w:r>
    </w:p>
    <w:p w:rsidR="008E7370" w:rsidRDefault="00E91E68" w:rsidP="001F017D">
      <w:pPr>
        <w:pStyle w:val="Textbody"/>
        <w:ind w:left="0" w:right="0" w:hanging="567"/>
      </w:pPr>
      <w:r>
        <w:t>T</w:t>
      </w:r>
      <w:r w:rsidR="002925AC">
        <w:t>here have been no changes to</w:t>
      </w:r>
      <w:r w:rsidR="006F4CF0">
        <w:t xml:space="preserve"> </w:t>
      </w:r>
      <w:r w:rsidR="006104C1">
        <w:t xml:space="preserve">individual </w:t>
      </w:r>
      <w:r w:rsidR="006F4CF0">
        <w:t xml:space="preserve">work </w:t>
      </w:r>
      <w:proofErr w:type="spellStart"/>
      <w:r w:rsidR="006F4CF0">
        <w:t>programmes</w:t>
      </w:r>
      <w:proofErr w:type="spellEnd"/>
      <w:r>
        <w:t xml:space="preserve"> or </w:t>
      </w:r>
      <w:r w:rsidR="002925AC">
        <w:t xml:space="preserve">to the </w:t>
      </w:r>
      <w:r>
        <w:t>work schedule.</w:t>
      </w:r>
    </w:p>
    <w:p w:rsidR="00E91E68" w:rsidRDefault="00E91E68" w:rsidP="001F017D">
      <w:pPr>
        <w:pStyle w:val="Textbody"/>
        <w:ind w:left="0" w:right="0"/>
      </w:pPr>
    </w:p>
    <w:p w:rsidR="008E7370" w:rsidRDefault="00FC24E4" w:rsidP="001F017D">
      <w:pPr>
        <w:pStyle w:val="Heading21"/>
      </w:pPr>
      <w:r>
        <w:t xml:space="preserve"> EDCS</w:t>
      </w:r>
      <w:r w:rsidR="008E7370">
        <w:t xml:space="preserve"> Registry</w:t>
      </w:r>
    </w:p>
    <w:p w:rsidR="007E1518" w:rsidRDefault="007E1518" w:rsidP="001F017D">
      <w:pPr>
        <w:pStyle w:val="Textbody"/>
        <w:ind w:right="0"/>
      </w:pPr>
      <w:r>
        <w:t>There have been no changes to the</w:t>
      </w:r>
      <w:r w:rsidR="004D76E1">
        <w:t xml:space="preserve"> contents of the EDCS</w:t>
      </w:r>
      <w:r>
        <w:t xml:space="preserve"> Class </w:t>
      </w:r>
      <w:r w:rsidR="004D76E1">
        <w:t xml:space="preserve">of items </w:t>
      </w:r>
      <w:r>
        <w:t>in the SC 24 Registry.</w:t>
      </w:r>
    </w:p>
    <w:p w:rsidR="008E7370" w:rsidRDefault="008E7370" w:rsidP="001F017D">
      <w:pPr>
        <w:pStyle w:val="Textbody"/>
        <w:ind w:left="0" w:right="0"/>
      </w:pPr>
    </w:p>
    <w:p w:rsidR="008E7370" w:rsidRDefault="008E7370" w:rsidP="001F017D">
      <w:pPr>
        <w:pStyle w:val="Heading21"/>
      </w:pPr>
      <w:r>
        <w:t xml:space="preserve">Migration of WG 8 Documents to </w:t>
      </w:r>
      <w:proofErr w:type="spellStart"/>
      <w:r>
        <w:t>LiveLink</w:t>
      </w:r>
      <w:proofErr w:type="spellEnd"/>
    </w:p>
    <w:p w:rsidR="009C3883" w:rsidRDefault="009C3883" w:rsidP="001F017D">
      <w:pPr>
        <w:pStyle w:val="Textbody"/>
        <w:ind w:right="0"/>
      </w:pPr>
      <w:r>
        <w:t>As from document WG8 N0</w:t>
      </w:r>
      <w:r w:rsidR="00A21E3D">
        <w:t>593</w:t>
      </w:r>
      <w:r w:rsidR="002E43D4">
        <w:t xml:space="preserve"> (</w:t>
      </w:r>
      <w:r w:rsidR="00A21E3D">
        <w:t>Minutes of the Seattle Plenary in August 2015</w:t>
      </w:r>
      <w:r w:rsidR="002E43D4">
        <w:t>)</w:t>
      </w:r>
      <w:r w:rsidR="00713CA7">
        <w:t>, all subsequent documents are</w:t>
      </w:r>
      <w:r>
        <w:t xml:space="preserve"> being uploaded to the </w:t>
      </w:r>
      <w:hyperlink r:id="rId16" w:history="1">
        <w:r>
          <w:rPr>
            <w:rStyle w:val="Hyperlink"/>
            <w:rFonts w:ascii="Arial" w:hAnsi="Arial" w:cs="Arial"/>
            <w:szCs w:val="26"/>
          </w:rPr>
          <w:t>ISO/</w:t>
        </w:r>
        <w:proofErr w:type="spellStart"/>
        <w:r>
          <w:rPr>
            <w:rStyle w:val="Hyperlink"/>
            <w:rFonts w:ascii="Arial" w:hAnsi="Arial" w:cs="Arial"/>
            <w:szCs w:val="26"/>
          </w:rPr>
          <w:t>LiveLink</w:t>
        </w:r>
        <w:proofErr w:type="spellEnd"/>
        <w:r>
          <w:rPr>
            <w:rStyle w:val="Hyperlink"/>
            <w:rFonts w:ascii="Arial" w:hAnsi="Arial" w:cs="Arial"/>
            <w:szCs w:val="26"/>
          </w:rPr>
          <w:t xml:space="preserve"> SC 24/WG 8 General Documents</w:t>
        </w:r>
      </w:hyperlink>
      <w:r>
        <w:t xml:space="preserve"> folder.</w:t>
      </w:r>
    </w:p>
    <w:p w:rsidR="000D66FE" w:rsidRDefault="003A2204" w:rsidP="001F017D">
      <w:pPr>
        <w:pStyle w:val="Textbody"/>
        <w:ind w:left="0" w:right="0"/>
      </w:pPr>
      <w:r>
        <w:t>Action 31-02 covers t</w:t>
      </w:r>
      <w:r w:rsidR="00CF01D7">
        <w:t xml:space="preserve">he transfer of all WG 8 documents to </w:t>
      </w:r>
      <w:proofErr w:type="spellStart"/>
      <w:r w:rsidR="00E91E68">
        <w:t>LiveLink</w:t>
      </w:r>
      <w:proofErr w:type="spellEnd"/>
      <w:r>
        <w:t xml:space="preserve"> and is continuing</w:t>
      </w:r>
      <w:r w:rsidR="00CF01D7">
        <w:t xml:space="preserve">. </w:t>
      </w:r>
    </w:p>
    <w:p w:rsidR="008E7370" w:rsidRPr="000D66FE" w:rsidRDefault="00713CA7" w:rsidP="001F017D">
      <w:pPr>
        <w:pStyle w:val="Textbody"/>
        <w:ind w:left="0" w:right="0"/>
      </w:pPr>
      <w:r>
        <w:t>Action 33-02 is to investigate</w:t>
      </w:r>
      <w:r w:rsidR="00CF01D7" w:rsidRPr="000D66FE">
        <w:t xml:space="preserve"> whether persons other than the WG 8 </w:t>
      </w:r>
      <w:proofErr w:type="spellStart"/>
      <w:r w:rsidR="00CF01D7" w:rsidRPr="000D66FE">
        <w:t>convenor</w:t>
      </w:r>
      <w:proofErr w:type="spellEnd"/>
      <w:r w:rsidR="00CF01D7" w:rsidRPr="000D66FE">
        <w:t xml:space="preserve"> may edit the WG 8 document folder.</w:t>
      </w:r>
      <w:r w:rsidR="000D66FE">
        <w:t xml:space="preserve"> The question has been asked to ISO </w:t>
      </w:r>
      <w:proofErr w:type="spellStart"/>
      <w:r w:rsidR="000D66FE">
        <w:t>LiveLink</w:t>
      </w:r>
      <w:proofErr w:type="spellEnd"/>
      <w:r w:rsidR="000D66FE">
        <w:t>, but has not yet been resolved.</w:t>
      </w:r>
    </w:p>
    <w:p w:rsidR="008E7370" w:rsidRDefault="008E7370" w:rsidP="001F017D">
      <w:pPr>
        <w:pStyle w:val="Textbody"/>
        <w:ind w:right="0"/>
      </w:pPr>
    </w:p>
    <w:p w:rsidR="00713CA7" w:rsidRDefault="005231CA" w:rsidP="001F017D">
      <w:pPr>
        <w:pStyle w:val="Heading21"/>
      </w:pPr>
      <w:r>
        <w:t xml:space="preserve"> </w:t>
      </w:r>
      <w:bookmarkStart w:id="5" w:name="Section46"/>
      <w:bookmarkEnd w:id="5"/>
      <w:r>
        <w:t xml:space="preserve">JWG16: Formats for Visualization </w:t>
      </w:r>
      <w:r w:rsidR="006C046E">
        <w:t xml:space="preserve">of </w:t>
      </w:r>
      <w:r w:rsidR="00F41293">
        <w:t>Data</w:t>
      </w:r>
    </w:p>
    <w:p w:rsidR="004871C4" w:rsidRDefault="00713CA7">
      <w:pPr>
        <w:rPr>
          <w:rFonts w:ascii="Times" w:hAnsi="Times"/>
          <w:sz w:val="20"/>
        </w:rPr>
      </w:pPr>
      <w:r>
        <w:t>TC 184/SC 4 has established a Joint Working Group JWG</w:t>
      </w:r>
      <w:r w:rsidR="006867D2">
        <w:t xml:space="preserve"> </w:t>
      </w:r>
      <w:r>
        <w:t xml:space="preserve">16, to identify a </w:t>
      </w:r>
      <w:r w:rsidR="006867D2">
        <w:t xml:space="preserve">method for </w:t>
      </w:r>
      <w:r w:rsidR="006520A0">
        <w:t>the web-based visualization of</w:t>
      </w:r>
      <w:r w:rsidR="006867D2">
        <w:t xml:space="preserve"> the data within its STEP standard (ISO 10303). STEP defines a standard way to specify all the properties </w:t>
      </w:r>
      <w:r w:rsidR="008F028A">
        <w:t xml:space="preserve">and components </w:t>
      </w:r>
      <w:r w:rsidR="008F028A">
        <w:rPr>
          <w:rFonts w:ascii="Helvetica" w:hAnsi="Helvetica" w:cs="Times New Roman"/>
          <w:color w:val="222222"/>
          <w:sz w:val="21"/>
          <w:szCs w:val="21"/>
          <w:shd w:val="clear" w:color="auto" w:fill="FFFFFF"/>
        </w:rPr>
        <w:t>related to</w:t>
      </w:r>
      <w:r w:rsidR="008F028A" w:rsidRPr="008F028A">
        <w:rPr>
          <w:rFonts w:ascii="Helvetica" w:hAnsi="Helvetica" w:cs="Times New Roman"/>
          <w:color w:val="222222"/>
          <w:sz w:val="21"/>
          <w:szCs w:val="21"/>
          <w:shd w:val="clear" w:color="auto" w:fill="FFFFFF"/>
        </w:rPr>
        <w:t xml:space="preserve"> manufacturing product components and assemblies</w:t>
      </w:r>
      <w:r w:rsidR="006867D2">
        <w:t>, such as:</w:t>
      </w:r>
    </w:p>
    <w:p w:rsidR="006867D2" w:rsidRDefault="006867D2" w:rsidP="001F017D">
      <w:pPr>
        <w:pStyle w:val="Textbody"/>
        <w:numPr>
          <w:ilvl w:val="0"/>
          <w:numId w:val="31"/>
        </w:numPr>
        <w:ind w:right="0"/>
      </w:pPr>
      <w:r>
        <w:t>Geometry</w:t>
      </w:r>
    </w:p>
    <w:p w:rsidR="006520A0" w:rsidRDefault="006867D2" w:rsidP="001F017D">
      <w:pPr>
        <w:pStyle w:val="Textbody"/>
        <w:numPr>
          <w:ilvl w:val="0"/>
          <w:numId w:val="31"/>
        </w:numPr>
        <w:ind w:right="0"/>
      </w:pPr>
      <w:r>
        <w:t>Physical properties</w:t>
      </w:r>
    </w:p>
    <w:p w:rsidR="006867D2" w:rsidRDefault="006520A0" w:rsidP="001F017D">
      <w:pPr>
        <w:pStyle w:val="Textbody"/>
        <w:numPr>
          <w:ilvl w:val="0"/>
          <w:numId w:val="31"/>
        </w:numPr>
        <w:ind w:right="0"/>
      </w:pPr>
      <w:r>
        <w:t>Relationship to other products</w:t>
      </w:r>
    </w:p>
    <w:p w:rsidR="006867D2" w:rsidRDefault="006867D2" w:rsidP="001F017D">
      <w:pPr>
        <w:pStyle w:val="Textbody"/>
        <w:numPr>
          <w:ilvl w:val="0"/>
          <w:numId w:val="31"/>
        </w:numPr>
        <w:ind w:right="0"/>
      </w:pPr>
      <w:r>
        <w:t>Metadata</w:t>
      </w:r>
    </w:p>
    <w:p w:rsidR="006520A0" w:rsidRDefault="006867D2" w:rsidP="001F017D">
      <w:pPr>
        <w:pStyle w:val="Textbody"/>
        <w:ind w:right="0"/>
      </w:pPr>
      <w:r>
        <w:t>A joint meeting was held between JWG 16 and WG 6, at which the suitability of using X3D for the visualization was considered. No final decision was made.</w:t>
      </w:r>
    </w:p>
    <w:p w:rsidR="005231CA" w:rsidRPr="00713CA7" w:rsidRDefault="006520A0" w:rsidP="001F017D">
      <w:pPr>
        <w:pStyle w:val="Textbody"/>
        <w:ind w:right="0"/>
      </w:pPr>
      <w:r>
        <w:t xml:space="preserve">Although the main interest for JWG 16 in SC 24 is X3D, the similarities between the function of the STEP standard and the SEDRIS standards were noted. </w:t>
      </w:r>
      <w:r w:rsidR="008F028A">
        <w:t xml:space="preserve"> A subsequent </w:t>
      </w:r>
      <w:r w:rsidR="00454C5D">
        <w:t xml:space="preserve">productive </w:t>
      </w:r>
      <w:r w:rsidR="008F028A">
        <w:t>discussion between WG 8 and JWG 16 members explored and highlighted man</w:t>
      </w:r>
      <w:r w:rsidR="00454C5D">
        <w:t>y of these similarities (and</w:t>
      </w:r>
      <w:r w:rsidR="008F028A">
        <w:t xml:space="preserve"> differe</w:t>
      </w:r>
      <w:r w:rsidR="00454C5D">
        <w:t>nces) in concepts, approach, and technical methods.</w:t>
      </w:r>
    </w:p>
    <w:p w:rsidR="005231CA" w:rsidRPr="005231CA" w:rsidRDefault="005231CA" w:rsidP="001F017D">
      <w:pPr>
        <w:pStyle w:val="Textbody"/>
        <w:ind w:right="0"/>
      </w:pPr>
    </w:p>
    <w:p w:rsidR="005231CA" w:rsidRDefault="005231CA" w:rsidP="001F017D">
      <w:pPr>
        <w:pStyle w:val="Heading21"/>
      </w:pPr>
      <w:r>
        <w:t xml:space="preserve"> </w:t>
      </w:r>
      <w:bookmarkStart w:id="6" w:name="Section37"/>
      <w:bookmarkEnd w:id="6"/>
      <w:r>
        <w:t xml:space="preserve">“SEDRIS Visualization using X3D” – Prof. </w:t>
      </w:r>
      <w:proofErr w:type="spellStart"/>
      <w:r>
        <w:t>Myeong</w:t>
      </w:r>
      <w:proofErr w:type="spellEnd"/>
      <w:r>
        <w:t xml:space="preserve"> Won Lee</w:t>
      </w:r>
    </w:p>
    <w:p w:rsidR="002E0EF9" w:rsidRDefault="002E0EF9" w:rsidP="001F017D">
      <w:pPr>
        <w:pStyle w:val="Textbody"/>
        <w:ind w:right="0"/>
      </w:pPr>
      <w:r>
        <w:t xml:space="preserve">The presentation was a repeat of the presentation given by Prof. </w:t>
      </w:r>
      <w:proofErr w:type="spellStart"/>
      <w:r>
        <w:t>Myeong</w:t>
      </w:r>
      <w:proofErr w:type="spellEnd"/>
      <w:r>
        <w:t xml:space="preserve"> Won Lee during the Monday session. More time was allowed during the Working Session to enable a more detailed discussion to take place.</w:t>
      </w:r>
    </w:p>
    <w:p w:rsidR="00ED7D81" w:rsidRDefault="002E0EF9" w:rsidP="001F017D">
      <w:pPr>
        <w:pStyle w:val="Textbody"/>
        <w:ind w:right="0"/>
      </w:pPr>
      <w:r>
        <w:t>Visualization of STF data would have the benefit of providing a verification method for STF data</w:t>
      </w:r>
      <w:r w:rsidR="00454C5D">
        <w:t>, as well as providing richer data products for use in X3D visualizations</w:t>
      </w:r>
      <w:r>
        <w:t xml:space="preserve">. </w:t>
      </w:r>
      <w:r w:rsidR="00454C5D">
        <w:t xml:space="preserve">There was an incorrect assumption that since the implementation of the converter (from STF to X3D) software </w:t>
      </w:r>
      <w:r w:rsidR="00D725A2">
        <w:t>will</w:t>
      </w:r>
      <w:r w:rsidR="00454C5D">
        <w:t xml:space="preserve"> be </w:t>
      </w:r>
      <w:r w:rsidR="00D725A2">
        <w:t xml:space="preserve">written </w:t>
      </w:r>
      <w:r w:rsidR="00454C5D">
        <w:t xml:space="preserve">in C++ and since the existing SEDRIS language binding standard was based on C, the </w:t>
      </w:r>
      <w:r w:rsidR="00D725A2">
        <w:t xml:space="preserve">converter </w:t>
      </w:r>
      <w:r w:rsidR="00454C5D">
        <w:t xml:space="preserve">software </w:t>
      </w:r>
      <w:r>
        <w:t>could not be implemented</w:t>
      </w:r>
      <w:r w:rsidR="00ED7D81">
        <w:t>.</w:t>
      </w:r>
    </w:p>
    <w:p w:rsidR="00ED7D81" w:rsidRDefault="00ED7D81" w:rsidP="001F017D">
      <w:pPr>
        <w:pStyle w:val="Textbody"/>
        <w:ind w:right="0"/>
      </w:pPr>
      <w:r>
        <w:t xml:space="preserve">Farid </w:t>
      </w:r>
      <w:proofErr w:type="spellStart"/>
      <w:r>
        <w:t>Mamaghani</w:t>
      </w:r>
      <w:proofErr w:type="spellEnd"/>
      <w:r>
        <w:t xml:space="preserve"> explained that the SEDRIS language binding </w:t>
      </w:r>
      <w:r w:rsidR="00454C5D">
        <w:t xml:space="preserve">standard follows the object-oriented methodologies even when it </w:t>
      </w:r>
      <w:r>
        <w:t xml:space="preserve">was written over </w:t>
      </w:r>
      <w:r w:rsidR="00D725A2">
        <w:t xml:space="preserve">20 </w:t>
      </w:r>
      <w:r>
        <w:t xml:space="preserve">years ago, when the C language was </w:t>
      </w:r>
      <w:r w:rsidR="00D725A2">
        <w:t xml:space="preserve">most </w:t>
      </w:r>
      <w:r>
        <w:t>widely used</w:t>
      </w:r>
      <w:r w:rsidR="00D725A2">
        <w:t xml:space="preserve"> and C++ standardization was beginning</w:t>
      </w:r>
      <w:r>
        <w:t xml:space="preserve">. </w:t>
      </w:r>
      <w:r w:rsidR="00454C5D">
        <w:t>Furthermore, the software implementations of the SEDRIS API</w:t>
      </w:r>
      <w:r>
        <w:t xml:space="preserve"> </w:t>
      </w:r>
      <w:r w:rsidR="00454C5D">
        <w:t>are provided in both C and C++</w:t>
      </w:r>
      <w:r w:rsidR="00D725A2">
        <w:t xml:space="preserve"> software development kits</w:t>
      </w:r>
      <w:r w:rsidR="00454C5D">
        <w:t xml:space="preserve">, and therefore </w:t>
      </w:r>
      <w:r>
        <w:t>it would be a</w:t>
      </w:r>
      <w:r w:rsidR="00D725A2">
        <w:t>n</w:t>
      </w:r>
      <w:r>
        <w:t xml:space="preserve"> </w:t>
      </w:r>
      <w:r w:rsidR="00454C5D">
        <w:t xml:space="preserve">easy </w:t>
      </w:r>
      <w:r>
        <w:t xml:space="preserve">task to write </w:t>
      </w:r>
      <w:r w:rsidR="00454C5D">
        <w:t xml:space="preserve">the </w:t>
      </w:r>
      <w:r>
        <w:t xml:space="preserve">C++ </w:t>
      </w:r>
      <w:r w:rsidR="00D725A2">
        <w:t>based converter software</w:t>
      </w:r>
      <w:r>
        <w:t>.</w:t>
      </w:r>
    </w:p>
    <w:p w:rsidR="007F0A86" w:rsidRDefault="00ED7D81" w:rsidP="001F017D">
      <w:pPr>
        <w:pStyle w:val="Textbody"/>
        <w:ind w:right="0"/>
      </w:pPr>
      <w:r>
        <w:t xml:space="preserve">Jean </w:t>
      </w:r>
      <w:proofErr w:type="spellStart"/>
      <w:r>
        <w:t>Latger</w:t>
      </w:r>
      <w:proofErr w:type="spellEnd"/>
      <w:r w:rsidR="00D725A2">
        <w:t>, based on OKTAL-SE’s market experience,</w:t>
      </w:r>
      <w:r>
        <w:t xml:space="preserve"> commented that he saw good opportunities for the use of SEDRIS in Korea and that this should be followed up.</w:t>
      </w:r>
    </w:p>
    <w:p w:rsidR="007F0A86" w:rsidRDefault="007F0A86" w:rsidP="001F017D">
      <w:pPr>
        <w:pStyle w:val="Textbody"/>
        <w:ind w:right="0"/>
      </w:pPr>
      <w:r>
        <w:t xml:space="preserve">Farid </w:t>
      </w:r>
      <w:proofErr w:type="spellStart"/>
      <w:r>
        <w:t>Mamaghani</w:t>
      </w:r>
      <w:proofErr w:type="spellEnd"/>
      <w:r>
        <w:t xml:space="preserve"> noted </w:t>
      </w:r>
      <w:r w:rsidR="008311C7">
        <w:t>that to improve the speed of the development work</w:t>
      </w:r>
      <w:r w:rsidR="006C046E">
        <w:t>,</w:t>
      </w:r>
      <w:r w:rsidR="008311C7">
        <w:t xml:space="preserve"> </w:t>
      </w:r>
      <w:r>
        <w:t xml:space="preserve">it was important that further </w:t>
      </w:r>
      <w:r w:rsidR="00D725A2">
        <w:t xml:space="preserve">technical </w:t>
      </w:r>
      <w:r>
        <w:t>discussion</w:t>
      </w:r>
      <w:r w:rsidR="00D725A2">
        <w:t xml:space="preserve"> </w:t>
      </w:r>
      <w:r>
        <w:t xml:space="preserve">between WG 8 and </w:t>
      </w:r>
      <w:r w:rsidR="008311C7">
        <w:t xml:space="preserve">this </w:t>
      </w:r>
      <w:r w:rsidR="0032595C">
        <w:t>SEDRIS Visualization development</w:t>
      </w:r>
      <w:r>
        <w:t xml:space="preserve"> </w:t>
      </w:r>
      <w:r w:rsidR="00D725A2">
        <w:t xml:space="preserve">effort take place </w:t>
      </w:r>
      <w:r>
        <w:t>before further work proceeds</w:t>
      </w:r>
      <w:r w:rsidR="006C046E">
        <w:t xml:space="preserve">, </w:t>
      </w:r>
      <w:r w:rsidR="00083C8A">
        <w:t>as it</w:t>
      </w:r>
      <w:r w:rsidR="008311C7">
        <w:t xml:space="preserve"> may not be aware, or take advantage, of existing SEDRIS software development capabilities</w:t>
      </w:r>
      <w:r>
        <w:t xml:space="preserve">. </w:t>
      </w:r>
    </w:p>
    <w:p w:rsidR="00F94827" w:rsidRPr="007F0A86" w:rsidRDefault="007F0A86" w:rsidP="001F017D">
      <w:pPr>
        <w:pStyle w:val="Textbody"/>
        <w:ind w:right="0"/>
        <w:rPr>
          <w:b/>
        </w:rPr>
      </w:pPr>
      <w:r>
        <w:rPr>
          <w:b/>
        </w:rPr>
        <w:t xml:space="preserve">Action 34-02: </w:t>
      </w:r>
      <w:r w:rsidR="0032595C">
        <w:rPr>
          <w:b/>
        </w:rPr>
        <w:t xml:space="preserve">WG 8 to discuss with the </w:t>
      </w:r>
      <w:r w:rsidR="00083C8A">
        <w:rPr>
          <w:b/>
        </w:rPr>
        <w:t>‘</w:t>
      </w:r>
      <w:r w:rsidR="0032595C">
        <w:rPr>
          <w:b/>
        </w:rPr>
        <w:t>SEDRIS Visualization using X3D</w:t>
      </w:r>
      <w:r w:rsidR="00083C8A">
        <w:rPr>
          <w:b/>
        </w:rPr>
        <w:t>’</w:t>
      </w:r>
      <w:r w:rsidR="0032595C">
        <w:rPr>
          <w:b/>
        </w:rPr>
        <w:t xml:space="preserve"> development</w:t>
      </w:r>
      <w:r w:rsidR="00083C8A">
        <w:rPr>
          <w:b/>
        </w:rPr>
        <w:t xml:space="preserve"> team</w:t>
      </w:r>
      <w:r w:rsidR="0032595C">
        <w:rPr>
          <w:b/>
        </w:rPr>
        <w:t xml:space="preserve"> before further work proceeds.</w:t>
      </w:r>
    </w:p>
    <w:p w:rsidR="00F94827" w:rsidRDefault="00F94827" w:rsidP="001F017D">
      <w:pPr>
        <w:pStyle w:val="Textbody"/>
        <w:ind w:right="0"/>
      </w:pPr>
      <w:r>
        <w:t xml:space="preserve">The presentation is available as </w:t>
      </w:r>
      <w:r w:rsidRPr="004D76E1">
        <w:rPr>
          <w:b/>
        </w:rPr>
        <w:t>WG 8 document 06</w:t>
      </w:r>
      <w:r>
        <w:rPr>
          <w:b/>
        </w:rPr>
        <w:t>37</w:t>
      </w:r>
      <w:r>
        <w:t xml:space="preserve"> from the </w:t>
      </w:r>
      <w:hyperlink r:id="rId17" w:history="1">
        <w:r w:rsidRPr="008E3A47">
          <w:rPr>
            <w:rStyle w:val="Hyperlink"/>
            <w:rFonts w:cs="Cambria"/>
          </w:rPr>
          <w:t>WG 8 Document Register</w:t>
        </w:r>
      </w:hyperlink>
      <w:r>
        <w:t xml:space="preserve"> and the </w:t>
      </w:r>
      <w:hyperlink r:id="rId18" w:history="1">
        <w:r>
          <w:rPr>
            <w:rStyle w:val="Hyperlink"/>
            <w:rFonts w:ascii="Arial" w:hAnsi="Arial" w:cs="Arial"/>
            <w:szCs w:val="26"/>
          </w:rPr>
          <w:t>ISO/</w:t>
        </w:r>
        <w:proofErr w:type="spellStart"/>
        <w:r>
          <w:rPr>
            <w:rStyle w:val="Hyperlink"/>
            <w:rFonts w:ascii="Arial" w:hAnsi="Arial" w:cs="Arial"/>
            <w:szCs w:val="26"/>
          </w:rPr>
          <w:t>LiveLink</w:t>
        </w:r>
        <w:proofErr w:type="spellEnd"/>
        <w:r>
          <w:rPr>
            <w:rStyle w:val="Hyperlink"/>
            <w:rFonts w:ascii="Arial" w:hAnsi="Arial" w:cs="Arial"/>
            <w:szCs w:val="26"/>
          </w:rPr>
          <w:t xml:space="preserve"> SC 24/WG 8 General Documents</w:t>
        </w:r>
      </w:hyperlink>
    </w:p>
    <w:p w:rsidR="005231CA" w:rsidRPr="005231CA" w:rsidRDefault="005231CA" w:rsidP="001F017D">
      <w:pPr>
        <w:pStyle w:val="Textbody"/>
        <w:ind w:right="0"/>
      </w:pPr>
    </w:p>
    <w:p w:rsidR="005231CA" w:rsidRPr="005231CA" w:rsidRDefault="005231CA" w:rsidP="001F017D">
      <w:pPr>
        <w:pStyle w:val="Textbody"/>
        <w:ind w:right="0"/>
      </w:pPr>
    </w:p>
    <w:p w:rsidR="008E7370" w:rsidRDefault="005231CA" w:rsidP="001F017D">
      <w:pPr>
        <w:pStyle w:val="Heading21"/>
      </w:pPr>
      <w:bookmarkStart w:id="7" w:name="Section38"/>
      <w:bookmarkEnd w:id="7"/>
      <w:r>
        <w:t xml:space="preserve"> “</w:t>
      </w:r>
      <w:r w:rsidR="008E7370">
        <w:t>SISO RIEDP Project</w:t>
      </w:r>
      <w:r w:rsidR="00F94827">
        <w:t xml:space="preserve"> – Jean-Louis </w:t>
      </w:r>
      <w:proofErr w:type="spellStart"/>
      <w:r w:rsidR="00F94827">
        <w:t>Gougeat</w:t>
      </w:r>
      <w:proofErr w:type="spellEnd"/>
      <w:r w:rsidR="00F94827">
        <w:t xml:space="preserve"> (SISO, </w:t>
      </w:r>
      <w:proofErr w:type="spellStart"/>
      <w:r w:rsidR="00F94827">
        <w:t>Sogitec</w:t>
      </w:r>
      <w:proofErr w:type="spellEnd"/>
      <w:r w:rsidR="00F94827">
        <w:t>)</w:t>
      </w:r>
    </w:p>
    <w:p w:rsidR="009756C7" w:rsidRDefault="00D41C2E" w:rsidP="001F017D">
      <w:pPr>
        <w:pStyle w:val="Textbody"/>
        <w:ind w:right="0"/>
      </w:pPr>
      <w:r>
        <w:t>T</w:t>
      </w:r>
      <w:r w:rsidR="00F94827">
        <w:t xml:space="preserve">he SISO </w:t>
      </w:r>
      <w:r>
        <w:t xml:space="preserve">RIEDP </w:t>
      </w:r>
      <w:r w:rsidR="00F94827">
        <w:t>project</w:t>
      </w:r>
      <w:r>
        <w:t xml:space="preserve"> addresses</w:t>
      </w:r>
      <w:r w:rsidR="009756C7">
        <w:t xml:space="preserve"> the Reuse and Interoperation of Environm</w:t>
      </w:r>
      <w:r>
        <w:t>ental Data and Processes.</w:t>
      </w:r>
      <w:r w:rsidR="009756C7">
        <w:t xml:space="preserve"> </w:t>
      </w:r>
      <w:r w:rsidR="00B255EC">
        <w:t>D</w:t>
      </w:r>
      <w:r w:rsidR="000B5EE3">
        <w:t>uring the Techn</w:t>
      </w:r>
      <w:r w:rsidR="00B255EC">
        <w:t>ical Presentation Session on</w:t>
      </w:r>
      <w:r w:rsidR="000B5EE3">
        <w:t xml:space="preserve"> Monday</w:t>
      </w:r>
      <w:r w:rsidR="00B255EC">
        <w:t>, a</w:t>
      </w:r>
      <w:r w:rsidR="00726A39">
        <w:t xml:space="preserve"> short overview</w:t>
      </w:r>
      <w:r>
        <w:t xml:space="preserve"> presentation on RIEDP </w:t>
      </w:r>
      <w:r w:rsidR="00F94827">
        <w:t xml:space="preserve">was given </w:t>
      </w:r>
      <w:r w:rsidR="00D04201">
        <w:t>by Farid</w:t>
      </w:r>
      <w:r w:rsidR="009756C7">
        <w:t xml:space="preserve"> </w:t>
      </w:r>
      <w:proofErr w:type="spellStart"/>
      <w:r w:rsidR="009756C7">
        <w:t>Mamaghani</w:t>
      </w:r>
      <w:proofErr w:type="spellEnd"/>
      <w:r w:rsidR="00B255EC">
        <w:t>, an editor of</w:t>
      </w:r>
      <w:r>
        <w:t xml:space="preserve"> RI</w:t>
      </w:r>
      <w:r w:rsidR="00B255EC">
        <w:t>EDP</w:t>
      </w:r>
      <w:r w:rsidR="00726A39">
        <w:t xml:space="preserve"> standards</w:t>
      </w:r>
      <w:r>
        <w:t>.</w:t>
      </w:r>
      <w:r w:rsidR="00F94827">
        <w:t xml:space="preserve"> </w:t>
      </w:r>
      <w:r w:rsidR="00726A39">
        <w:t xml:space="preserve">The Working Session’s </w:t>
      </w:r>
      <w:r w:rsidR="009756C7">
        <w:t xml:space="preserve">RIEDP </w:t>
      </w:r>
      <w:r w:rsidR="00F94827">
        <w:t>presentation</w:t>
      </w:r>
      <w:r>
        <w:t xml:space="preserve"> was given by Jean-</w:t>
      </w:r>
      <w:r w:rsidR="009756C7">
        <w:t xml:space="preserve">Louis </w:t>
      </w:r>
      <w:proofErr w:type="spellStart"/>
      <w:r w:rsidR="009756C7">
        <w:t>Gougeat</w:t>
      </w:r>
      <w:proofErr w:type="spellEnd"/>
      <w:r w:rsidR="009756C7">
        <w:t>, the RIEDP project leader.</w:t>
      </w:r>
    </w:p>
    <w:p w:rsidR="00D840A5" w:rsidRDefault="009756C7" w:rsidP="001F017D">
      <w:pPr>
        <w:pStyle w:val="Textbody"/>
        <w:ind w:right="0"/>
      </w:pPr>
      <w:r>
        <w:t>Although both SEDRIS and RIEDP</w:t>
      </w:r>
      <w:r w:rsidR="00D04201">
        <w:t xml:space="preserve"> </w:t>
      </w:r>
      <w:r w:rsidR="00EA6F82">
        <w:t>provide greater interoperability between databases generated by different producers</w:t>
      </w:r>
      <w:r w:rsidR="00D04201">
        <w:t>, there are important differences</w:t>
      </w:r>
      <w:r w:rsidR="00EA6F82">
        <w:t>. The</w:t>
      </w:r>
      <w:r w:rsidR="00D840A5">
        <w:t xml:space="preserve"> RIEDP</w:t>
      </w:r>
      <w:r w:rsidR="006740EA">
        <w:t xml:space="preserve"> approach</w:t>
      </w:r>
      <w:r w:rsidR="00EA6F82">
        <w:t xml:space="preserve"> to </w:t>
      </w:r>
      <w:r w:rsidR="00D840A5">
        <w:t>interoperability is to use existing data formats</w:t>
      </w:r>
      <w:r w:rsidR="00725D39">
        <w:t xml:space="preserve"> for different types of content</w:t>
      </w:r>
      <w:r w:rsidR="00D840A5">
        <w:t>, to define</w:t>
      </w:r>
      <w:r w:rsidR="00EA6F82">
        <w:t xml:space="preserve"> a </w:t>
      </w:r>
      <w:r w:rsidR="00725D39">
        <w:t xml:space="preserve">high-level </w:t>
      </w:r>
      <w:r w:rsidR="00EA6F82">
        <w:t xml:space="preserve">standardized </w:t>
      </w:r>
      <w:r w:rsidR="00726A39">
        <w:t xml:space="preserve">model for </w:t>
      </w:r>
      <w:r w:rsidR="00725D39">
        <w:t xml:space="preserve">terrain </w:t>
      </w:r>
      <w:r w:rsidR="006740EA">
        <w:t>database generation process</w:t>
      </w:r>
      <w:r w:rsidR="00725D39">
        <w:t>,</w:t>
      </w:r>
      <w:r w:rsidR="00EA6F82">
        <w:t xml:space="preserve"> </w:t>
      </w:r>
      <w:r w:rsidR="00725D39">
        <w:t xml:space="preserve">to specify how those existing formats should be organized on media, </w:t>
      </w:r>
      <w:r w:rsidR="00EA6F82">
        <w:t>and to standardize the use of metadata, attributes</w:t>
      </w:r>
      <w:r w:rsidR="00725D39">
        <w:t>,</w:t>
      </w:r>
      <w:r w:rsidR="00EA6F82">
        <w:t xml:space="preserve"> and feature</w:t>
      </w:r>
      <w:r w:rsidR="00D840A5">
        <w:t xml:space="preserve"> classifications</w:t>
      </w:r>
      <w:r w:rsidR="00725D39">
        <w:t xml:space="preserve"> to use with those existing formats</w:t>
      </w:r>
      <w:r w:rsidR="00D840A5">
        <w:t xml:space="preserve">. </w:t>
      </w:r>
      <w:r w:rsidR="00E2333D">
        <w:t xml:space="preserve">For </w:t>
      </w:r>
      <w:r w:rsidR="00726A39">
        <w:t xml:space="preserve">defining </w:t>
      </w:r>
      <w:r w:rsidR="00E2333D">
        <w:t>location</w:t>
      </w:r>
      <w:r w:rsidR="00B255EC">
        <w:t xml:space="preserve"> </w:t>
      </w:r>
      <w:r w:rsidR="00726A39">
        <w:t>data</w:t>
      </w:r>
      <w:r w:rsidR="00E2333D">
        <w:t>, RIEDP specifies the use of the SRM</w:t>
      </w:r>
      <w:r w:rsidR="00726A39">
        <w:t>,</w:t>
      </w:r>
      <w:r w:rsidR="00E2333D">
        <w:t xml:space="preserve"> and for </w:t>
      </w:r>
      <w:r w:rsidR="00726A39">
        <w:t>using</w:t>
      </w:r>
      <w:r w:rsidR="00725D39">
        <w:t xml:space="preserve"> units</w:t>
      </w:r>
      <w:r w:rsidR="00726A39">
        <w:t xml:space="preserve"> of measure</w:t>
      </w:r>
      <w:r w:rsidR="00725D39">
        <w:t xml:space="preserve">, </w:t>
      </w:r>
      <w:r w:rsidR="00E2333D">
        <w:t>classification</w:t>
      </w:r>
      <w:r w:rsidR="00725D39">
        <w:t>, and attribute</w:t>
      </w:r>
      <w:r w:rsidR="00726A39">
        <w:t xml:space="preserve"> data</w:t>
      </w:r>
      <w:r w:rsidR="00E2333D">
        <w:t xml:space="preserve">, EDCS is </w:t>
      </w:r>
      <w:r w:rsidR="00726A39">
        <w:t xml:space="preserve">specified as </w:t>
      </w:r>
      <w:r w:rsidR="00E2333D">
        <w:t xml:space="preserve">the </w:t>
      </w:r>
      <w:r w:rsidR="00726A39">
        <w:t>primary standard</w:t>
      </w:r>
      <w:r w:rsidR="00E2333D">
        <w:t xml:space="preserve">. </w:t>
      </w:r>
      <w:r w:rsidR="00D840A5">
        <w:t>In contrast, SEDRIS defines standards for DRM, EDCS and SRM</w:t>
      </w:r>
      <w:r w:rsidR="00EA6F82">
        <w:t xml:space="preserve"> </w:t>
      </w:r>
      <w:r w:rsidR="006740EA">
        <w:t>that</w:t>
      </w:r>
      <w:r w:rsidR="00D840A5">
        <w:t xml:space="preserve"> </w:t>
      </w:r>
      <w:r w:rsidR="00726A39">
        <w:t xml:space="preserve">integrate </w:t>
      </w:r>
      <w:r w:rsidR="002C614F">
        <w:t xml:space="preserve">a wide range of environmental (terrain, ocean, atmosphere) data </w:t>
      </w:r>
      <w:r w:rsidR="00726A39">
        <w:t xml:space="preserve">and </w:t>
      </w:r>
      <w:r w:rsidR="00D840A5">
        <w:t>provide interoperable data</w:t>
      </w:r>
      <w:r w:rsidR="00E2333D">
        <w:t xml:space="preserve">, from which </w:t>
      </w:r>
      <w:r w:rsidR="006740EA">
        <w:t>user</w:t>
      </w:r>
      <w:r w:rsidR="00E2333D">
        <w:t>s can generate</w:t>
      </w:r>
      <w:r w:rsidR="006740EA">
        <w:t xml:space="preserve"> environmental database</w:t>
      </w:r>
      <w:r w:rsidR="00E2333D">
        <w:t>s using their own processes</w:t>
      </w:r>
      <w:r w:rsidR="006740EA">
        <w:t>.</w:t>
      </w:r>
    </w:p>
    <w:p w:rsidR="00C61F7D" w:rsidRDefault="00173434" w:rsidP="001F017D">
      <w:pPr>
        <w:pStyle w:val="Textbody"/>
        <w:ind w:right="0"/>
      </w:pPr>
      <w:r>
        <w:t>The combination of Live, Virtual and Constructive simulations (LVC) puts a heavy constraint on environmental data to ensure a ‘fair fight’.</w:t>
      </w:r>
      <w:r w:rsidR="00C61F7D">
        <w:t xml:space="preserve"> One approach i</w:t>
      </w:r>
      <w:r w:rsidR="006740EA">
        <w:t>s to provide the same pro</w:t>
      </w:r>
      <w:r w:rsidR="00E2333D">
        <w:t xml:space="preserve">duct, but unless this defines a fully comprehensive set </w:t>
      </w:r>
      <w:r w:rsidR="00C61F7D">
        <w:t>of data in the same high detail</w:t>
      </w:r>
      <w:r w:rsidR="006740EA">
        <w:t>, it will not result in interoperable databases</w:t>
      </w:r>
      <w:r w:rsidR="00726A39">
        <w:t xml:space="preserve"> or simulation systems</w:t>
      </w:r>
      <w:r w:rsidR="006740EA">
        <w:t>. One feature of RIEDP is a very comprehensive definition of metadata</w:t>
      </w:r>
      <w:r w:rsidR="002C614F">
        <w:t>, which amend the use of those existing formats</w:t>
      </w:r>
      <w:r w:rsidR="00E2333D">
        <w:t>.</w:t>
      </w:r>
    </w:p>
    <w:p w:rsidR="006740EA" w:rsidRDefault="00C61F7D" w:rsidP="001F017D">
      <w:pPr>
        <w:pStyle w:val="Textbody"/>
        <w:ind w:right="0"/>
      </w:pPr>
      <w:r>
        <w:t>Comparisons were made between CDB (Common Data Base)</w:t>
      </w:r>
      <w:r w:rsidR="002758D9">
        <w:t xml:space="preserve"> and RIEDP. This</w:t>
      </w:r>
      <w:r>
        <w:t xml:space="preserve"> showed that RIEDP is more flexible and able to handle small, high detail areas.</w:t>
      </w:r>
    </w:p>
    <w:p w:rsidR="002758D9" w:rsidRDefault="00E2333D" w:rsidP="001F017D">
      <w:pPr>
        <w:pStyle w:val="Textbody"/>
        <w:ind w:right="0"/>
      </w:pPr>
      <w:r>
        <w:t>RIEDP</w:t>
      </w:r>
      <w:r w:rsidR="00EA6F82">
        <w:t xml:space="preserve"> </w:t>
      </w:r>
      <w:r w:rsidR="00726A39">
        <w:t xml:space="preserve">standard development </w:t>
      </w:r>
      <w:r w:rsidR="00EA6F82">
        <w:t xml:space="preserve">consists of two documents: </w:t>
      </w:r>
    </w:p>
    <w:p w:rsidR="002758D9" w:rsidRDefault="00EA6F82" w:rsidP="001F017D">
      <w:pPr>
        <w:pStyle w:val="Textbody"/>
        <w:numPr>
          <w:ilvl w:val="0"/>
          <w:numId w:val="35"/>
        </w:numPr>
        <w:ind w:right="0"/>
      </w:pPr>
      <w:r>
        <w:t>RIEDP Data</w:t>
      </w:r>
      <w:r w:rsidR="002758D9">
        <w:t xml:space="preserve"> Model Foundations, a </w:t>
      </w:r>
      <w:r w:rsidR="00726A39">
        <w:t xml:space="preserve">SISO </w:t>
      </w:r>
      <w:r w:rsidR="002758D9">
        <w:t>Guid</w:t>
      </w:r>
      <w:r w:rsidR="00726A39">
        <w:t>ance document</w:t>
      </w:r>
      <w:r w:rsidR="002758D9">
        <w:t>, which is finalized and about to be published</w:t>
      </w:r>
      <w:r>
        <w:t xml:space="preserve"> </w:t>
      </w:r>
      <w:r w:rsidR="00C772C4">
        <w:t>(</w:t>
      </w:r>
      <w:r w:rsidR="00C772C4">
        <w:rPr>
          <w:b/>
        </w:rPr>
        <w:t xml:space="preserve">Post Meeting Note: </w:t>
      </w:r>
      <w:r w:rsidR="00C772C4">
        <w:t xml:space="preserve">As of late September 2018, </w:t>
      </w:r>
      <w:r w:rsidR="007958B2">
        <w:t xml:space="preserve">this document has been published </w:t>
      </w:r>
      <w:r w:rsidR="002D17FA">
        <w:t xml:space="preserve">as </w:t>
      </w:r>
      <w:r w:rsidR="007958B2">
        <w:t xml:space="preserve">a formal </w:t>
      </w:r>
      <w:r w:rsidR="00C772C4">
        <w:t xml:space="preserve">SISO </w:t>
      </w:r>
      <w:r w:rsidR="007958B2">
        <w:t>Guidance produc</w:t>
      </w:r>
      <w:r w:rsidR="00C772C4">
        <w:t>t)</w:t>
      </w:r>
    </w:p>
    <w:p w:rsidR="00B255EC" w:rsidRDefault="00EA6F82" w:rsidP="001F017D">
      <w:pPr>
        <w:pStyle w:val="Textbody"/>
        <w:numPr>
          <w:ilvl w:val="0"/>
          <w:numId w:val="35"/>
        </w:numPr>
        <w:ind w:right="0"/>
      </w:pPr>
      <w:r>
        <w:t>RIEDP Detailed Featur</w:t>
      </w:r>
      <w:r w:rsidR="002758D9">
        <w:t>es Description, a SISO Standard, which is i</w:t>
      </w:r>
      <w:r w:rsidR="00B255EC">
        <w:t>n development</w:t>
      </w:r>
    </w:p>
    <w:p w:rsidR="00EA6F82" w:rsidRDefault="002758D9" w:rsidP="001F017D">
      <w:pPr>
        <w:pStyle w:val="Textbody"/>
        <w:ind w:right="0"/>
      </w:pPr>
      <w:r>
        <w:t>In addition, t</w:t>
      </w:r>
      <w:r w:rsidR="00B255EC">
        <w:t xml:space="preserve">est databases </w:t>
      </w:r>
      <w:r w:rsidR="002C614F">
        <w:t xml:space="preserve">that conform to RIEDP specification </w:t>
      </w:r>
      <w:r w:rsidR="00B255EC">
        <w:t>will be available soon.</w:t>
      </w:r>
    </w:p>
    <w:p w:rsidR="004D76E1" w:rsidRDefault="00211E13" w:rsidP="001F017D">
      <w:pPr>
        <w:pStyle w:val="Textbody"/>
        <w:ind w:right="0"/>
      </w:pPr>
      <w:r>
        <w:t>Further details on the</w:t>
      </w:r>
      <w:r w:rsidR="00E2333D">
        <w:t xml:space="preserve"> RIEDP </w:t>
      </w:r>
      <w:r>
        <w:t>project are available from the presentation file,</w:t>
      </w:r>
      <w:r w:rsidR="00E2333D">
        <w:t xml:space="preserve"> </w:t>
      </w:r>
      <w:r w:rsidR="00E2333D" w:rsidRPr="004D76E1">
        <w:rPr>
          <w:b/>
        </w:rPr>
        <w:t xml:space="preserve">WG 8 document </w:t>
      </w:r>
      <w:r w:rsidR="00E2333D">
        <w:rPr>
          <w:b/>
        </w:rPr>
        <w:t>0636</w:t>
      </w:r>
      <w:r w:rsidR="00E2333D">
        <w:t xml:space="preserve"> from the </w:t>
      </w:r>
      <w:hyperlink r:id="rId19" w:history="1">
        <w:r w:rsidR="00E2333D" w:rsidRPr="008E3A47">
          <w:rPr>
            <w:rStyle w:val="Hyperlink"/>
            <w:rFonts w:cs="Cambria"/>
          </w:rPr>
          <w:t>WG 8 Document Register</w:t>
        </w:r>
      </w:hyperlink>
      <w:r w:rsidR="004D76E1">
        <w:t xml:space="preserve"> and the </w:t>
      </w:r>
      <w:hyperlink r:id="rId20" w:history="1">
        <w:r w:rsidR="004D76E1">
          <w:rPr>
            <w:rStyle w:val="Hyperlink"/>
            <w:rFonts w:ascii="Arial" w:hAnsi="Arial" w:cs="Arial"/>
            <w:szCs w:val="26"/>
          </w:rPr>
          <w:t>ISO/</w:t>
        </w:r>
        <w:proofErr w:type="spellStart"/>
        <w:r w:rsidR="004D76E1">
          <w:rPr>
            <w:rStyle w:val="Hyperlink"/>
            <w:rFonts w:ascii="Arial" w:hAnsi="Arial" w:cs="Arial"/>
            <w:szCs w:val="26"/>
          </w:rPr>
          <w:t>LiveLink</w:t>
        </w:r>
        <w:proofErr w:type="spellEnd"/>
        <w:r w:rsidR="004D76E1">
          <w:rPr>
            <w:rStyle w:val="Hyperlink"/>
            <w:rFonts w:ascii="Arial" w:hAnsi="Arial" w:cs="Arial"/>
            <w:szCs w:val="26"/>
          </w:rPr>
          <w:t xml:space="preserve"> SC 24/WG 8 General Documents</w:t>
        </w:r>
      </w:hyperlink>
    </w:p>
    <w:p w:rsidR="008E7370" w:rsidRDefault="008E7370" w:rsidP="001F017D">
      <w:pPr>
        <w:pStyle w:val="Textbody"/>
        <w:ind w:left="0" w:right="0"/>
      </w:pPr>
    </w:p>
    <w:p w:rsidR="008E7370" w:rsidRDefault="008E7370" w:rsidP="001F017D">
      <w:pPr>
        <w:pStyle w:val="Heading21"/>
      </w:pPr>
      <w:r>
        <w:t>WG</w:t>
      </w:r>
      <w:r w:rsidR="00ED359C">
        <w:t xml:space="preserve"> 8 Work Items related to other SCs and T</w:t>
      </w:r>
      <w:r>
        <w:t>Cs</w:t>
      </w:r>
    </w:p>
    <w:p w:rsidR="00211E13" w:rsidRDefault="00937C4B" w:rsidP="001F017D">
      <w:pPr>
        <w:pStyle w:val="Textbody"/>
        <w:ind w:right="0"/>
      </w:pPr>
      <w:r>
        <w:t>M</w:t>
      </w:r>
      <w:r w:rsidR="00E2333D">
        <w:t>embers</w:t>
      </w:r>
      <w:r>
        <w:t xml:space="preserve"> of WG 8</w:t>
      </w:r>
      <w:r w:rsidR="00E2333D">
        <w:t xml:space="preserve"> are involved in th</w:t>
      </w:r>
      <w:r w:rsidR="00E72910">
        <w:t xml:space="preserve">e </w:t>
      </w:r>
      <w:r>
        <w:t xml:space="preserve">Mixed and Augmented Reality (MAR) </w:t>
      </w:r>
      <w:r w:rsidR="002C614F">
        <w:t xml:space="preserve">standards work of SC 24/ WG 9, which includes a </w:t>
      </w:r>
      <w:r>
        <w:t>Reference Model being developed by</w:t>
      </w:r>
      <w:r w:rsidR="00E72910">
        <w:t xml:space="preserve"> the </w:t>
      </w:r>
      <w:r>
        <w:t xml:space="preserve">joint </w:t>
      </w:r>
      <w:proofErr w:type="spellStart"/>
      <w:r>
        <w:t>programme</w:t>
      </w:r>
      <w:proofErr w:type="spellEnd"/>
      <w:r>
        <w:t xml:space="preserve"> of SC 24/WG 9 and </w:t>
      </w:r>
      <w:r w:rsidR="00E2333D">
        <w:t>SC</w:t>
      </w:r>
      <w:r>
        <w:t xml:space="preserve"> 29/WG 11</w:t>
      </w:r>
      <w:r w:rsidR="00211E13">
        <w:t>.</w:t>
      </w:r>
    </w:p>
    <w:p w:rsidR="00E72910" w:rsidRDefault="00211E13" w:rsidP="001F017D">
      <w:pPr>
        <w:pStyle w:val="Textbody"/>
        <w:ind w:right="0"/>
      </w:pPr>
      <w:r>
        <w:t>In addition to the SISO RIEDP project described above, WG 8 is also interested in JWG 16 and the use of X3D with SEDRIS.</w:t>
      </w:r>
    </w:p>
    <w:p w:rsidR="008E7370" w:rsidRDefault="008E7370" w:rsidP="001F017D">
      <w:pPr>
        <w:pStyle w:val="Textbody"/>
        <w:ind w:right="0"/>
      </w:pPr>
    </w:p>
    <w:p w:rsidR="00AE45E8" w:rsidRDefault="009662AA" w:rsidP="001F017D">
      <w:pPr>
        <w:pStyle w:val="Heading21"/>
      </w:pPr>
      <w:bookmarkStart w:id="8" w:name="Section310"/>
      <w:bookmarkEnd w:id="8"/>
      <w:r>
        <w:t>Status of Action items</w:t>
      </w:r>
    </w:p>
    <w:p w:rsidR="0025528F" w:rsidRPr="00AE45E8" w:rsidRDefault="00AE45E8" w:rsidP="001F017D">
      <w:pPr>
        <w:pStyle w:val="Heading31"/>
      </w:pPr>
      <w:r>
        <w:t>Existing Action Items</w:t>
      </w:r>
    </w:p>
    <w:p w:rsidR="00AE45E8" w:rsidRPr="00D62C68" w:rsidRDefault="00AE45E8" w:rsidP="001F017D">
      <w:pPr>
        <w:pStyle w:val="Textbody"/>
        <w:ind w:left="0" w:right="0"/>
        <w:rPr>
          <w:b/>
          <w:sz w:val="18"/>
        </w:rPr>
      </w:pPr>
    </w:p>
    <w:p w:rsidR="0025528F" w:rsidRDefault="0025528F" w:rsidP="001F017D">
      <w:pPr>
        <w:pStyle w:val="Textbody"/>
        <w:ind w:left="0" w:right="0"/>
        <w:rPr>
          <w:b/>
        </w:rPr>
      </w:pPr>
      <w:r>
        <w:rPr>
          <w:b/>
        </w:rPr>
        <w:t>Action 31-02</w:t>
      </w:r>
    </w:p>
    <w:p w:rsidR="0025528F" w:rsidRDefault="0025528F" w:rsidP="001F017D">
      <w:pPr>
        <w:pStyle w:val="Textbody"/>
        <w:ind w:left="0" w:right="0"/>
        <w:rPr>
          <w:u w:val="single"/>
        </w:rPr>
      </w:pPr>
      <w:r>
        <w:rPr>
          <w:u w:val="single"/>
        </w:rPr>
        <w:t>Requirement:</w:t>
      </w:r>
    </w:p>
    <w:p w:rsidR="0025528F" w:rsidRPr="0021701E" w:rsidRDefault="0025528F" w:rsidP="001F017D">
      <w:pPr>
        <w:pStyle w:val="Textbody"/>
        <w:ind w:left="0" w:right="0"/>
      </w:pPr>
      <w:r>
        <w:rPr>
          <w:szCs w:val="22"/>
        </w:rPr>
        <w:t xml:space="preserve">Transfer all documents in the WG 8 Document Register to the WG 8 folder in ISO </w:t>
      </w:r>
      <w:proofErr w:type="spellStart"/>
      <w:r>
        <w:rPr>
          <w:szCs w:val="22"/>
        </w:rPr>
        <w:t>LiveLink</w:t>
      </w:r>
      <w:proofErr w:type="spellEnd"/>
      <w:r>
        <w:rPr>
          <w:szCs w:val="22"/>
        </w:rPr>
        <w:t xml:space="preserve"> and ensure the two registers are synchronized.</w:t>
      </w:r>
    </w:p>
    <w:p w:rsidR="0025528F" w:rsidRDefault="0025528F" w:rsidP="001F017D">
      <w:pPr>
        <w:pStyle w:val="Textbody"/>
        <w:ind w:left="0" w:right="0"/>
        <w:rPr>
          <w:u w:val="single"/>
        </w:rPr>
      </w:pPr>
      <w:r>
        <w:rPr>
          <w:u w:val="single"/>
        </w:rPr>
        <w:t>Current Status:</w:t>
      </w:r>
    </w:p>
    <w:p w:rsidR="00FA484C" w:rsidRDefault="007A047C" w:rsidP="001F017D">
      <w:pPr>
        <w:pStyle w:val="Textbody"/>
        <w:ind w:left="0" w:right="0"/>
      </w:pPr>
      <w:r>
        <w:t xml:space="preserve">All WG 8 documents issued since May 2015 have been added to the </w:t>
      </w:r>
      <w:proofErr w:type="spellStart"/>
      <w:r w:rsidR="00E91E68">
        <w:t>LiveLink</w:t>
      </w:r>
      <w:proofErr w:type="spellEnd"/>
      <w:r>
        <w:t xml:space="preserve"> SC 24/WG 8 Document Folder, but no documen</w:t>
      </w:r>
      <w:r w:rsidR="00FA484C">
        <w:t xml:space="preserve">ts previous to that. </w:t>
      </w:r>
    </w:p>
    <w:p w:rsidR="0025528F" w:rsidRPr="00AF5689" w:rsidRDefault="00FA484C" w:rsidP="001F017D">
      <w:pPr>
        <w:pStyle w:val="Textbody"/>
        <w:ind w:left="0" w:right="0"/>
      </w:pPr>
      <w:r w:rsidRPr="007F0A86">
        <w:rPr>
          <w:b/>
        </w:rPr>
        <w:t>Continuing</w:t>
      </w:r>
    </w:p>
    <w:p w:rsidR="007F0A86" w:rsidRDefault="007F0A86" w:rsidP="001F017D">
      <w:pPr>
        <w:pStyle w:val="Textbody"/>
        <w:ind w:left="0" w:right="0"/>
        <w:rPr>
          <w:b/>
        </w:rPr>
      </w:pPr>
    </w:p>
    <w:p w:rsidR="0025528F" w:rsidRDefault="0025528F" w:rsidP="001F017D">
      <w:pPr>
        <w:pStyle w:val="Textbody"/>
        <w:ind w:left="0" w:right="0"/>
        <w:rPr>
          <w:b/>
        </w:rPr>
      </w:pPr>
      <w:r>
        <w:rPr>
          <w:b/>
        </w:rPr>
        <w:t>Action 31-03</w:t>
      </w:r>
    </w:p>
    <w:p w:rsidR="0025528F" w:rsidRDefault="0025528F" w:rsidP="001F017D">
      <w:pPr>
        <w:pStyle w:val="Textbody"/>
        <w:ind w:left="0" w:right="0"/>
        <w:rPr>
          <w:u w:val="single"/>
        </w:rPr>
      </w:pPr>
      <w:r>
        <w:rPr>
          <w:u w:val="single"/>
        </w:rPr>
        <w:t>Requirement:</w:t>
      </w:r>
    </w:p>
    <w:p w:rsidR="0025528F" w:rsidRPr="0021701E" w:rsidRDefault="0025528F" w:rsidP="001F017D">
      <w:pPr>
        <w:pStyle w:val="Textbody"/>
        <w:ind w:left="0" w:right="0"/>
      </w:pPr>
      <w:r w:rsidRPr="001A27A3">
        <w:rPr>
          <w:szCs w:val="22"/>
        </w:rPr>
        <w:t xml:space="preserve">Investigate whether </w:t>
      </w:r>
      <w:proofErr w:type="spellStart"/>
      <w:r w:rsidRPr="001A27A3">
        <w:rPr>
          <w:szCs w:val="22"/>
        </w:rPr>
        <w:t>LiveLink</w:t>
      </w:r>
      <w:proofErr w:type="spellEnd"/>
      <w:r w:rsidRPr="001A27A3">
        <w:rPr>
          <w:szCs w:val="22"/>
        </w:rPr>
        <w:t xml:space="preserve"> has the capabilities to accommodate other web pages of the WG 8 web site, such as lists of meetings, “What’s New” page</w:t>
      </w:r>
      <w:r w:rsidR="002C614F">
        <w:rPr>
          <w:szCs w:val="22"/>
        </w:rPr>
        <w:t>,</w:t>
      </w:r>
      <w:r w:rsidRPr="001A27A3">
        <w:rPr>
          <w:szCs w:val="22"/>
        </w:rPr>
        <w:t xml:space="preserve"> etc.</w:t>
      </w:r>
    </w:p>
    <w:p w:rsidR="0025528F" w:rsidRDefault="0025528F" w:rsidP="001F017D">
      <w:pPr>
        <w:pStyle w:val="Textbody"/>
        <w:ind w:left="0" w:right="0"/>
        <w:rPr>
          <w:u w:val="single"/>
        </w:rPr>
      </w:pPr>
      <w:r>
        <w:rPr>
          <w:u w:val="single"/>
        </w:rPr>
        <w:t>Current Status:</w:t>
      </w:r>
    </w:p>
    <w:p w:rsidR="00FA484C" w:rsidRDefault="0025528F" w:rsidP="001F017D">
      <w:pPr>
        <w:pStyle w:val="Textbody"/>
        <w:ind w:left="0" w:right="0"/>
      </w:pPr>
      <w:r>
        <w:t>No action to date.</w:t>
      </w:r>
      <w:r w:rsidR="00FD4AAF">
        <w:t xml:space="preserve"> </w:t>
      </w:r>
    </w:p>
    <w:p w:rsidR="007A047C" w:rsidRPr="007F0A86" w:rsidRDefault="00FA484C" w:rsidP="001F017D">
      <w:pPr>
        <w:pStyle w:val="Textbody"/>
        <w:ind w:left="0" w:right="0"/>
        <w:rPr>
          <w:b/>
        </w:rPr>
      </w:pPr>
      <w:r w:rsidRPr="007F0A86">
        <w:rPr>
          <w:b/>
        </w:rPr>
        <w:t>Continuing</w:t>
      </w:r>
    </w:p>
    <w:p w:rsidR="007F0A86" w:rsidRDefault="007F0A86" w:rsidP="001F017D">
      <w:pPr>
        <w:pStyle w:val="Textbody"/>
        <w:ind w:left="0" w:right="0"/>
        <w:rPr>
          <w:b/>
        </w:rPr>
      </w:pPr>
    </w:p>
    <w:p w:rsidR="007A047C" w:rsidRDefault="007A047C" w:rsidP="001F017D">
      <w:pPr>
        <w:pStyle w:val="Textbody"/>
        <w:ind w:left="0" w:right="0"/>
        <w:rPr>
          <w:b/>
        </w:rPr>
      </w:pPr>
      <w:r>
        <w:rPr>
          <w:b/>
        </w:rPr>
        <w:t>Action 32-02</w:t>
      </w:r>
    </w:p>
    <w:p w:rsidR="0025528F" w:rsidRPr="007A047C" w:rsidRDefault="007A047C" w:rsidP="001F017D">
      <w:pPr>
        <w:pStyle w:val="Textbody"/>
        <w:ind w:left="0" w:right="0"/>
        <w:rPr>
          <w:u w:val="single"/>
        </w:rPr>
      </w:pPr>
      <w:r w:rsidRPr="007A047C">
        <w:rPr>
          <w:u w:val="single"/>
        </w:rPr>
        <w:t>Requirement:</w:t>
      </w:r>
    </w:p>
    <w:p w:rsidR="007A047C" w:rsidRPr="00D113AD" w:rsidRDefault="00D113AD" w:rsidP="001F017D">
      <w:r>
        <w:rPr>
          <w:szCs w:val="22"/>
        </w:rPr>
        <w:t>Request the SC24 Secretariat to liaise with ISO to verify whether the liaison categories assigned to SC 24 Liaison Organizations correspond with the definitions of the categories redefined in 2017 by ISO. If they do not, then take the appropriate actions to correct them.</w:t>
      </w:r>
    </w:p>
    <w:p w:rsidR="007A047C" w:rsidRDefault="007A047C" w:rsidP="001F017D">
      <w:pPr>
        <w:pStyle w:val="Textbody"/>
        <w:ind w:left="0" w:right="0"/>
        <w:rPr>
          <w:szCs w:val="22"/>
          <w:u w:val="single"/>
        </w:rPr>
      </w:pPr>
      <w:r>
        <w:rPr>
          <w:szCs w:val="22"/>
          <w:u w:val="single"/>
        </w:rPr>
        <w:t>Current Status:</w:t>
      </w:r>
    </w:p>
    <w:p w:rsidR="00E9175A" w:rsidRDefault="00E9175A" w:rsidP="001F017D">
      <w:pPr>
        <w:pStyle w:val="Textbody"/>
        <w:ind w:left="0" w:right="0"/>
      </w:pPr>
      <w:r>
        <w:t xml:space="preserve">It was decided </w:t>
      </w:r>
      <w:r w:rsidR="00D113AD">
        <w:t>at</w:t>
      </w:r>
      <w:r w:rsidR="00AE5EBF">
        <w:t xml:space="preserve"> the </w:t>
      </w:r>
      <w:r w:rsidR="00D113AD">
        <w:t xml:space="preserve">2017 </w:t>
      </w:r>
      <w:r w:rsidR="00A54A0A">
        <w:t xml:space="preserve">WG 8 Plenary (ref: </w:t>
      </w:r>
      <w:r w:rsidR="00A54A0A">
        <w:rPr>
          <w:b/>
        </w:rPr>
        <w:t>WG8 document N0619</w:t>
      </w:r>
      <w:r w:rsidR="00AE5EBF">
        <w:t xml:space="preserve">) </w:t>
      </w:r>
      <w:r>
        <w:t xml:space="preserve">that the Action Item should be redefined to </w:t>
      </w:r>
      <w:r w:rsidR="00AE5EBF">
        <w:t>reflect more clearly what is required.</w:t>
      </w:r>
      <w:r w:rsidR="00A54A0A">
        <w:t xml:space="preserve"> This action item has therefore been closed and replaced by 34-01 to reflect the Liaison Categories specified in the 2018 edition of the ISO Directives.</w:t>
      </w:r>
    </w:p>
    <w:p w:rsidR="00FD4AAF" w:rsidRPr="007F0A86" w:rsidRDefault="00A54A0A" w:rsidP="001F017D">
      <w:pPr>
        <w:pStyle w:val="Textbody"/>
        <w:ind w:left="0" w:right="0"/>
        <w:rPr>
          <w:b/>
        </w:rPr>
      </w:pPr>
      <w:r w:rsidRPr="007F0A86">
        <w:rPr>
          <w:b/>
        </w:rPr>
        <w:t>Closed</w:t>
      </w:r>
    </w:p>
    <w:p w:rsidR="007F0A86" w:rsidRDefault="007F0A86" w:rsidP="001F017D">
      <w:pPr>
        <w:pStyle w:val="Textbody"/>
        <w:ind w:left="0" w:right="0"/>
        <w:rPr>
          <w:b/>
        </w:rPr>
      </w:pPr>
    </w:p>
    <w:p w:rsidR="00FD4AAF" w:rsidRDefault="00A54A0A" w:rsidP="001F017D">
      <w:pPr>
        <w:pStyle w:val="Textbody"/>
        <w:ind w:left="0" w:right="0"/>
        <w:rPr>
          <w:b/>
        </w:rPr>
      </w:pPr>
      <w:r>
        <w:rPr>
          <w:b/>
        </w:rPr>
        <w:t>Action 33-01</w:t>
      </w:r>
    </w:p>
    <w:p w:rsidR="00991704" w:rsidRPr="00991704" w:rsidRDefault="00991704" w:rsidP="001F017D">
      <w:pPr>
        <w:pStyle w:val="Textbody"/>
        <w:ind w:left="0" w:right="0"/>
        <w:rPr>
          <w:szCs w:val="22"/>
          <w:u w:val="single"/>
        </w:rPr>
      </w:pPr>
      <w:r>
        <w:rPr>
          <w:szCs w:val="22"/>
          <w:u w:val="single"/>
        </w:rPr>
        <w:t>Requirement:</w:t>
      </w:r>
    </w:p>
    <w:p w:rsidR="00726CDD" w:rsidRDefault="00A54A0A" w:rsidP="001F017D">
      <w:pPr>
        <w:pStyle w:val="Textbody"/>
        <w:ind w:left="0" w:right="0"/>
        <w:rPr>
          <w:szCs w:val="22"/>
        </w:rPr>
      </w:pPr>
      <w:r>
        <w:rPr>
          <w:szCs w:val="22"/>
        </w:rPr>
        <w:t>Update the front page of the SC 24 Registry to enable additional classes to have links to their contents</w:t>
      </w:r>
      <w:r w:rsidR="00726CDD">
        <w:rPr>
          <w:szCs w:val="22"/>
        </w:rPr>
        <w:t>.</w:t>
      </w:r>
    </w:p>
    <w:p w:rsidR="00991704" w:rsidRDefault="00991704" w:rsidP="001F017D">
      <w:pPr>
        <w:pStyle w:val="Textbody"/>
        <w:ind w:left="0" w:right="0"/>
        <w:rPr>
          <w:szCs w:val="22"/>
          <w:u w:val="single"/>
        </w:rPr>
      </w:pPr>
      <w:r>
        <w:rPr>
          <w:szCs w:val="22"/>
          <w:u w:val="single"/>
        </w:rPr>
        <w:t>Current Status:</w:t>
      </w:r>
    </w:p>
    <w:p w:rsidR="00075F00" w:rsidRDefault="00726CDD" w:rsidP="001F017D">
      <w:pPr>
        <w:pStyle w:val="Textbody"/>
        <w:ind w:left="0" w:right="0"/>
      </w:pPr>
      <w:r>
        <w:t>No action to date.</w:t>
      </w:r>
      <w:r w:rsidR="00CA7E8E">
        <w:t xml:space="preserve"> </w:t>
      </w:r>
    </w:p>
    <w:p w:rsidR="00075F00" w:rsidRPr="00726CDD" w:rsidRDefault="00A54A0A" w:rsidP="001F017D">
      <w:pPr>
        <w:pStyle w:val="Textbody"/>
        <w:ind w:left="0" w:right="0"/>
        <w:rPr>
          <w:b/>
        </w:rPr>
      </w:pPr>
      <w:r w:rsidRPr="00726CDD">
        <w:rPr>
          <w:b/>
        </w:rPr>
        <w:t>Continuing</w:t>
      </w:r>
    </w:p>
    <w:p w:rsidR="007F0A86" w:rsidRDefault="007F0A86" w:rsidP="001F017D">
      <w:pPr>
        <w:pStyle w:val="Textbody"/>
        <w:ind w:left="0" w:right="0"/>
        <w:rPr>
          <w:b/>
        </w:rPr>
      </w:pPr>
    </w:p>
    <w:p w:rsidR="00A54A0A" w:rsidRDefault="00A54A0A" w:rsidP="001F017D">
      <w:pPr>
        <w:pStyle w:val="Textbody"/>
        <w:ind w:left="0" w:right="0"/>
        <w:rPr>
          <w:b/>
        </w:rPr>
      </w:pPr>
      <w:r>
        <w:rPr>
          <w:b/>
        </w:rPr>
        <w:t>Action 33-02</w:t>
      </w:r>
    </w:p>
    <w:p w:rsidR="00A54A0A" w:rsidRPr="00991704" w:rsidRDefault="00A54A0A" w:rsidP="001F017D">
      <w:pPr>
        <w:pStyle w:val="Textbody"/>
        <w:ind w:left="0" w:right="0"/>
        <w:rPr>
          <w:szCs w:val="22"/>
          <w:u w:val="single"/>
        </w:rPr>
      </w:pPr>
      <w:r>
        <w:rPr>
          <w:szCs w:val="22"/>
          <w:u w:val="single"/>
        </w:rPr>
        <w:t>Requirement:</w:t>
      </w:r>
    </w:p>
    <w:p w:rsidR="00A54A0A" w:rsidRDefault="00726CDD" w:rsidP="001F017D">
      <w:pPr>
        <w:pStyle w:val="Textbody"/>
        <w:ind w:left="0" w:right="0"/>
        <w:rPr>
          <w:szCs w:val="22"/>
        </w:rPr>
      </w:pPr>
      <w:r>
        <w:rPr>
          <w:szCs w:val="22"/>
        </w:rPr>
        <w:t xml:space="preserve">Investigate whether persons other than the WG 8 </w:t>
      </w:r>
      <w:proofErr w:type="spellStart"/>
      <w:r>
        <w:rPr>
          <w:szCs w:val="22"/>
        </w:rPr>
        <w:t>Convenor</w:t>
      </w:r>
      <w:proofErr w:type="spellEnd"/>
      <w:r>
        <w:rPr>
          <w:szCs w:val="22"/>
        </w:rPr>
        <w:t xml:space="preserve"> may edit the </w:t>
      </w:r>
      <w:proofErr w:type="spellStart"/>
      <w:r>
        <w:rPr>
          <w:szCs w:val="22"/>
        </w:rPr>
        <w:t>LiveLink</w:t>
      </w:r>
      <w:proofErr w:type="spellEnd"/>
      <w:r>
        <w:rPr>
          <w:szCs w:val="22"/>
        </w:rPr>
        <w:t xml:space="preserve"> WG8 document folder.</w:t>
      </w:r>
      <w:r w:rsidR="00A54A0A">
        <w:rPr>
          <w:szCs w:val="22"/>
        </w:rPr>
        <w:t xml:space="preserve"> </w:t>
      </w:r>
    </w:p>
    <w:p w:rsidR="00A54A0A" w:rsidRDefault="00A54A0A" w:rsidP="001F017D">
      <w:pPr>
        <w:pStyle w:val="Textbody"/>
        <w:ind w:left="0" w:right="0"/>
        <w:rPr>
          <w:szCs w:val="22"/>
          <w:u w:val="single"/>
        </w:rPr>
      </w:pPr>
      <w:r>
        <w:rPr>
          <w:szCs w:val="22"/>
          <w:u w:val="single"/>
        </w:rPr>
        <w:t>Current Status:</w:t>
      </w:r>
    </w:p>
    <w:p w:rsidR="00726CDD" w:rsidRDefault="00726CDD" w:rsidP="001F017D">
      <w:pPr>
        <w:pStyle w:val="Textbody"/>
        <w:ind w:left="0" w:right="0"/>
      </w:pPr>
      <w:r>
        <w:t xml:space="preserve">It has been established that any person registered in the </w:t>
      </w:r>
      <w:proofErr w:type="spellStart"/>
      <w:r>
        <w:t>Convenor</w:t>
      </w:r>
      <w:proofErr w:type="spellEnd"/>
      <w:r>
        <w:t xml:space="preserve"> Support Team for WG8 may edit the WG 8 Document Folder, in addition to the </w:t>
      </w:r>
      <w:proofErr w:type="spellStart"/>
      <w:r>
        <w:t>Convenor</w:t>
      </w:r>
      <w:proofErr w:type="spellEnd"/>
      <w:r>
        <w:t>. The current person is Tim Gifford.</w:t>
      </w:r>
    </w:p>
    <w:p w:rsidR="00A54A0A" w:rsidRPr="00726CDD" w:rsidRDefault="00726CDD" w:rsidP="001F017D">
      <w:pPr>
        <w:pStyle w:val="Textbody"/>
        <w:ind w:left="0" w:right="0"/>
      </w:pPr>
      <w:r>
        <w:rPr>
          <w:b/>
        </w:rPr>
        <w:t xml:space="preserve">Post Meeting Note (2018-08-23): </w:t>
      </w:r>
      <w:r>
        <w:t>As Tim Gifford has retired</w:t>
      </w:r>
      <w:r>
        <w:rPr>
          <w:b/>
        </w:rPr>
        <w:t xml:space="preserve"> </w:t>
      </w:r>
      <w:r>
        <w:t xml:space="preserve">WG </w:t>
      </w:r>
      <w:proofErr w:type="gramStart"/>
      <w:r>
        <w:t>8,</w:t>
      </w:r>
      <w:proofErr w:type="gramEnd"/>
      <w:r>
        <w:t xml:space="preserve"> his name has been replaced by </w:t>
      </w:r>
      <w:r w:rsidR="002B5663">
        <w:t>that</w:t>
      </w:r>
      <w:r w:rsidR="00991D94">
        <w:t xml:space="preserve"> of </w:t>
      </w:r>
      <w:r>
        <w:t xml:space="preserve">Farid </w:t>
      </w:r>
      <w:proofErr w:type="spellStart"/>
      <w:r>
        <w:t>Mamaghani</w:t>
      </w:r>
      <w:proofErr w:type="spellEnd"/>
      <w:r w:rsidR="002B5663">
        <w:t>.</w:t>
      </w:r>
    </w:p>
    <w:p w:rsidR="007B2508" w:rsidDel="007B2508" w:rsidRDefault="00726CDD" w:rsidP="001F017D">
      <w:pPr>
        <w:pStyle w:val="Textbody"/>
        <w:ind w:left="0" w:right="0"/>
      </w:pPr>
      <w:r>
        <w:rPr>
          <w:b/>
        </w:rPr>
        <w:t>Closed</w:t>
      </w:r>
    </w:p>
    <w:p w:rsidR="00AE45E8" w:rsidRPr="00D62C68" w:rsidRDefault="00AE45E8" w:rsidP="001F017D">
      <w:pPr>
        <w:pStyle w:val="Textbody"/>
        <w:ind w:left="0" w:right="0"/>
        <w:rPr>
          <w:b/>
          <w:sz w:val="18"/>
        </w:rPr>
      </w:pPr>
    </w:p>
    <w:p w:rsidR="00AE45E8" w:rsidRPr="007B2508" w:rsidRDefault="00AE45E8" w:rsidP="007B2508">
      <w:pPr>
        <w:pStyle w:val="Heading31"/>
      </w:pPr>
      <w:r>
        <w:t>Action Items raised during this Meeting</w:t>
      </w:r>
    </w:p>
    <w:p w:rsidR="007B2508" w:rsidRDefault="007B2508" w:rsidP="001F017D">
      <w:pPr>
        <w:pStyle w:val="Textbody"/>
        <w:ind w:left="0" w:right="0"/>
        <w:rPr>
          <w:b/>
        </w:rPr>
      </w:pPr>
    </w:p>
    <w:p w:rsidR="00A54A0A" w:rsidRDefault="00A54A0A" w:rsidP="001F017D">
      <w:pPr>
        <w:pStyle w:val="Textbody"/>
        <w:ind w:left="0" w:right="0"/>
        <w:rPr>
          <w:b/>
        </w:rPr>
      </w:pPr>
      <w:r>
        <w:rPr>
          <w:b/>
        </w:rPr>
        <w:t>Action 34-01</w:t>
      </w:r>
      <w:r w:rsidR="004D7B95">
        <w:rPr>
          <w:b/>
        </w:rPr>
        <w:t xml:space="preserve"> (Replaces 32-02)</w:t>
      </w:r>
    </w:p>
    <w:p w:rsidR="00A54A0A" w:rsidRPr="00991704" w:rsidRDefault="00A54A0A" w:rsidP="001F017D">
      <w:pPr>
        <w:pStyle w:val="Textbody"/>
        <w:ind w:left="0" w:right="0"/>
        <w:rPr>
          <w:szCs w:val="22"/>
          <w:u w:val="single"/>
        </w:rPr>
      </w:pPr>
      <w:r>
        <w:rPr>
          <w:szCs w:val="22"/>
          <w:u w:val="single"/>
        </w:rPr>
        <w:t>Requirement:</w:t>
      </w:r>
    </w:p>
    <w:p w:rsidR="007F0A86" w:rsidRDefault="007F0A86" w:rsidP="001F017D">
      <w:pPr>
        <w:rPr>
          <w:szCs w:val="22"/>
        </w:rPr>
      </w:pPr>
      <w:r>
        <w:rPr>
          <w:szCs w:val="22"/>
        </w:rPr>
        <w:t>Investigate whether the SC 24 Liaisons stated on the ISO web site correspond with the current ISO Directives, namely:</w:t>
      </w:r>
    </w:p>
    <w:p w:rsidR="007F0A86" w:rsidRDefault="007F0A86" w:rsidP="001F017D">
      <w:pPr>
        <w:rPr>
          <w:szCs w:val="22"/>
        </w:rPr>
      </w:pPr>
      <w:r>
        <w:rPr>
          <w:szCs w:val="22"/>
        </w:rPr>
        <w:t>ISO Directives Part 1 – 2018 (9</w:t>
      </w:r>
      <w:r w:rsidRPr="002D7A43">
        <w:rPr>
          <w:szCs w:val="22"/>
          <w:vertAlign w:val="superscript"/>
        </w:rPr>
        <w:t>th</w:t>
      </w:r>
      <w:r>
        <w:rPr>
          <w:szCs w:val="22"/>
        </w:rPr>
        <w:t xml:space="preserve"> Edition) defines liaisons at the TC and SC level as;</w:t>
      </w:r>
    </w:p>
    <w:p w:rsidR="007F0A86" w:rsidRDefault="007F0A86" w:rsidP="001F017D">
      <w:pPr>
        <w:rPr>
          <w:szCs w:val="22"/>
        </w:rPr>
      </w:pPr>
      <w:r>
        <w:rPr>
          <w:szCs w:val="22"/>
        </w:rPr>
        <w:t>Cat A: Organizations making a contribution</w:t>
      </w:r>
    </w:p>
    <w:p w:rsidR="007F0A86" w:rsidRDefault="007F0A86" w:rsidP="001F017D">
      <w:pPr>
        <w:rPr>
          <w:szCs w:val="22"/>
        </w:rPr>
      </w:pPr>
      <w:r>
        <w:rPr>
          <w:szCs w:val="22"/>
        </w:rPr>
        <w:t>Cat B: Organizations wishing to be kept informed</w:t>
      </w:r>
    </w:p>
    <w:p w:rsidR="007F0A86" w:rsidRDefault="007F0A86" w:rsidP="001F017D">
      <w:pPr>
        <w:rPr>
          <w:szCs w:val="22"/>
        </w:rPr>
      </w:pPr>
      <w:r>
        <w:rPr>
          <w:szCs w:val="22"/>
        </w:rPr>
        <w:t>And liaisons at the WG level as;</w:t>
      </w:r>
    </w:p>
    <w:p w:rsidR="007F0A86" w:rsidRDefault="007F0A86" w:rsidP="007B2508">
      <w:r>
        <w:rPr>
          <w:szCs w:val="22"/>
        </w:rPr>
        <w:t>Cat C: Organizations making a technical contribution</w:t>
      </w:r>
      <w:r w:rsidR="00A54A0A">
        <w:rPr>
          <w:szCs w:val="22"/>
        </w:rPr>
        <w:t xml:space="preserve"> </w:t>
      </w:r>
    </w:p>
    <w:p w:rsidR="00191685" w:rsidRDefault="00191685" w:rsidP="00191685">
      <w:pPr>
        <w:pStyle w:val="Textbody"/>
        <w:ind w:left="0" w:right="0"/>
        <w:rPr>
          <w:szCs w:val="22"/>
          <w:u w:val="single"/>
        </w:rPr>
      </w:pPr>
      <w:r>
        <w:rPr>
          <w:szCs w:val="22"/>
          <w:u w:val="single"/>
        </w:rPr>
        <w:t>Current Status:</w:t>
      </w:r>
    </w:p>
    <w:p w:rsidR="00C06DD2" w:rsidRDefault="002B5663" w:rsidP="00191685">
      <w:pPr>
        <w:pStyle w:val="Textbody"/>
        <w:ind w:left="0" w:right="0"/>
      </w:pPr>
      <w:r>
        <w:t xml:space="preserve">At the time of the meeting, the status of this action was believed to be </w:t>
      </w:r>
      <w:proofErr w:type="gramStart"/>
      <w:r>
        <w:rPr>
          <w:b/>
        </w:rPr>
        <w:t>Continuing</w:t>
      </w:r>
      <w:proofErr w:type="gramEnd"/>
    </w:p>
    <w:p w:rsidR="00191685" w:rsidRPr="00C772C4" w:rsidRDefault="002B5663" w:rsidP="00191685">
      <w:pPr>
        <w:pStyle w:val="Textbody"/>
        <w:ind w:left="0" w:right="0"/>
        <w:rPr>
          <w:b/>
        </w:rPr>
      </w:pPr>
      <w:r>
        <w:rPr>
          <w:b/>
        </w:rPr>
        <w:t xml:space="preserve">Post Meeting Note: </w:t>
      </w:r>
      <w:r w:rsidR="003E6DBA">
        <w:t>Subsequent to the meeting,</w:t>
      </w:r>
      <w:r w:rsidR="00191685">
        <w:t xml:space="preserve"> the </w:t>
      </w:r>
      <w:r w:rsidR="00AD1EF8">
        <w:t xml:space="preserve">ISO </w:t>
      </w:r>
      <w:r w:rsidR="00191685">
        <w:t xml:space="preserve">SC 24 web page </w:t>
      </w:r>
      <w:r w:rsidR="00AD1EF8">
        <w:t>was</w:t>
      </w:r>
      <w:r w:rsidR="003E6DBA">
        <w:t xml:space="preserve"> inspected and</w:t>
      </w:r>
      <w:r w:rsidR="00191685">
        <w:t xml:space="preserve"> it </w:t>
      </w:r>
      <w:r>
        <w:t>was found</w:t>
      </w:r>
      <w:r w:rsidR="00191685">
        <w:t xml:space="preserve"> that the </w:t>
      </w:r>
      <w:r>
        <w:t>categories</w:t>
      </w:r>
      <w:r w:rsidR="00191685">
        <w:t xml:space="preserve"> for SC 24 liaison organizations </w:t>
      </w:r>
      <w:r w:rsidR="00AD1EF8">
        <w:t>are</w:t>
      </w:r>
      <w:r w:rsidR="00191685">
        <w:t xml:space="preserve"> now correct </w:t>
      </w:r>
      <w:r w:rsidR="003E6DBA">
        <w:t xml:space="preserve"> </w:t>
      </w:r>
    </w:p>
    <w:p w:rsidR="00590513" w:rsidRDefault="003E6DBA" w:rsidP="00191685">
      <w:pPr>
        <w:pStyle w:val="Textbody"/>
        <w:ind w:left="0" w:right="0"/>
      </w:pPr>
      <w:r>
        <w:rPr>
          <w:b/>
        </w:rPr>
        <w:t>Closed</w:t>
      </w:r>
      <w:r w:rsidR="00590513">
        <w:rPr>
          <w:b/>
        </w:rPr>
        <w:t xml:space="preserve"> </w:t>
      </w:r>
      <w:r w:rsidR="002B5663">
        <w:rPr>
          <w:b/>
        </w:rPr>
        <w:t>(2018-11-05)</w:t>
      </w:r>
    </w:p>
    <w:p w:rsidR="00191685" w:rsidRDefault="00191685" w:rsidP="00191685">
      <w:pPr>
        <w:pStyle w:val="Textbody"/>
        <w:ind w:left="0" w:right="0"/>
        <w:rPr>
          <w:b/>
        </w:rPr>
      </w:pPr>
      <w:r>
        <w:t xml:space="preserve"> </w:t>
      </w:r>
    </w:p>
    <w:p w:rsidR="00A54A0A" w:rsidRDefault="00A54A0A" w:rsidP="001F017D">
      <w:pPr>
        <w:pStyle w:val="Textbody"/>
        <w:ind w:left="0" w:right="0"/>
        <w:rPr>
          <w:b/>
        </w:rPr>
      </w:pPr>
      <w:r>
        <w:rPr>
          <w:b/>
        </w:rPr>
        <w:t>Action 34-02</w:t>
      </w:r>
    </w:p>
    <w:p w:rsidR="00A54A0A" w:rsidRPr="00991704" w:rsidRDefault="00A54A0A" w:rsidP="001F017D">
      <w:pPr>
        <w:pStyle w:val="Textbody"/>
        <w:ind w:left="0" w:right="0"/>
        <w:rPr>
          <w:szCs w:val="22"/>
          <w:u w:val="single"/>
        </w:rPr>
      </w:pPr>
      <w:r>
        <w:rPr>
          <w:szCs w:val="22"/>
          <w:u w:val="single"/>
        </w:rPr>
        <w:t>Requirement:</w:t>
      </w:r>
    </w:p>
    <w:p w:rsidR="00A54A0A" w:rsidRPr="0032595C" w:rsidRDefault="0032595C" w:rsidP="001F017D">
      <w:pPr>
        <w:pStyle w:val="Textbody"/>
        <w:ind w:left="0" w:right="0"/>
        <w:rPr>
          <w:szCs w:val="22"/>
        </w:rPr>
      </w:pPr>
      <w:r w:rsidRPr="0032595C">
        <w:t xml:space="preserve">WG 8 to discuss with the SEDRIS Visualization using X3D development </w:t>
      </w:r>
      <w:r w:rsidR="001219E8">
        <w:t xml:space="preserve">team </w:t>
      </w:r>
      <w:r w:rsidRPr="0032595C">
        <w:t>before further work proceeds.</w:t>
      </w:r>
      <w:r w:rsidR="00A54A0A" w:rsidRPr="0032595C">
        <w:rPr>
          <w:szCs w:val="22"/>
        </w:rPr>
        <w:t xml:space="preserve"> </w:t>
      </w:r>
    </w:p>
    <w:p w:rsidR="00191685" w:rsidRDefault="00191685" w:rsidP="00191685">
      <w:pPr>
        <w:pStyle w:val="Textbody"/>
        <w:ind w:left="0" w:right="0"/>
        <w:rPr>
          <w:szCs w:val="22"/>
          <w:u w:val="single"/>
        </w:rPr>
      </w:pPr>
      <w:r>
        <w:rPr>
          <w:szCs w:val="22"/>
          <w:u w:val="single"/>
        </w:rPr>
        <w:t>Current Status:</w:t>
      </w:r>
    </w:p>
    <w:p w:rsidR="00191685" w:rsidRDefault="00191685" w:rsidP="00191685">
      <w:pPr>
        <w:pStyle w:val="Textbody"/>
        <w:ind w:left="0" w:right="0"/>
      </w:pPr>
      <w:r>
        <w:t xml:space="preserve">Action pending coordination with </w:t>
      </w:r>
      <w:proofErr w:type="spellStart"/>
      <w:r>
        <w:t>Myeong</w:t>
      </w:r>
      <w:proofErr w:type="spellEnd"/>
      <w:r>
        <w:t xml:space="preserve"> Won Lee and the developers of the converter tool. </w:t>
      </w:r>
    </w:p>
    <w:p w:rsidR="00CF2712" w:rsidRDefault="00573DFD" w:rsidP="00191685">
      <w:pPr>
        <w:pStyle w:val="Textbody"/>
        <w:ind w:left="0" w:right="0"/>
        <w:rPr>
          <w:b/>
        </w:rPr>
      </w:pPr>
      <w:r>
        <w:rPr>
          <w:b/>
        </w:rPr>
        <w:t>Continuing</w:t>
      </w:r>
    </w:p>
    <w:p w:rsidR="00573DFD" w:rsidRPr="00C772C4" w:rsidRDefault="00573DFD" w:rsidP="00191685">
      <w:pPr>
        <w:pStyle w:val="Textbody"/>
        <w:ind w:left="0" w:right="0"/>
        <w:rPr>
          <w:b/>
        </w:rPr>
      </w:pPr>
    </w:p>
    <w:p w:rsidR="008E7370" w:rsidRPr="009662AA" w:rsidRDefault="008E7370" w:rsidP="001F017D">
      <w:pPr>
        <w:pStyle w:val="Heading21"/>
      </w:pPr>
      <w:r>
        <w:t xml:space="preserve">Review of the WG 8 Work </w:t>
      </w:r>
      <w:proofErr w:type="spellStart"/>
      <w:r>
        <w:t>Programme</w:t>
      </w:r>
      <w:proofErr w:type="spellEnd"/>
    </w:p>
    <w:p w:rsidR="008E7370" w:rsidRDefault="006C5F2E" w:rsidP="001F017D">
      <w:pPr>
        <w:pStyle w:val="Textbody"/>
        <w:ind w:right="0"/>
      </w:pPr>
      <w:r>
        <w:t xml:space="preserve">As stated in 3.3, there has been no change in the last year to the WG 8 Work </w:t>
      </w:r>
      <w:proofErr w:type="spellStart"/>
      <w:proofErr w:type="gramStart"/>
      <w:r>
        <w:t>Programme</w:t>
      </w:r>
      <w:proofErr w:type="spellEnd"/>
      <w:r>
        <w:t>,</w:t>
      </w:r>
      <w:proofErr w:type="gramEnd"/>
      <w:r>
        <w:t xml:space="preserve"> </w:t>
      </w:r>
      <w:r w:rsidR="00C06DD2">
        <w:t>The table</w:t>
      </w:r>
      <w:r>
        <w:t xml:space="preserve"> in </w:t>
      </w:r>
      <w:hyperlink w:anchor="AppendixE" w:history="1">
        <w:r w:rsidRPr="006C5F2E">
          <w:rPr>
            <w:rStyle w:val="Hyperlink"/>
          </w:rPr>
          <w:t>Appendix F</w:t>
        </w:r>
      </w:hyperlink>
      <w:r w:rsidR="00C06DD2">
        <w:t xml:space="preserve"> shows </w:t>
      </w:r>
      <w:r w:rsidR="00515454">
        <w:t xml:space="preserve">the current status of all WG 8 standards, including </w:t>
      </w:r>
      <w:r w:rsidR="00C772C4">
        <w:t>anticipated</w:t>
      </w:r>
      <w:r w:rsidR="00515454">
        <w:t xml:space="preserve"> future work </w:t>
      </w:r>
      <w:proofErr w:type="spellStart"/>
      <w:r w:rsidR="00515454">
        <w:t>programmes</w:t>
      </w:r>
      <w:proofErr w:type="spellEnd"/>
      <w:r w:rsidR="00515454">
        <w:t>.</w:t>
      </w:r>
    </w:p>
    <w:p w:rsidR="008E7370" w:rsidRDefault="008E7370" w:rsidP="001F017D">
      <w:pPr>
        <w:pStyle w:val="Textbody"/>
        <w:ind w:right="0"/>
      </w:pPr>
    </w:p>
    <w:p w:rsidR="00075F00" w:rsidRDefault="008E7370" w:rsidP="001F017D">
      <w:pPr>
        <w:pStyle w:val="Heading21"/>
      </w:pPr>
      <w:r>
        <w:t>Draft WG 8 Recommendations to be forwarded to SC 24.</w:t>
      </w:r>
    </w:p>
    <w:p w:rsidR="000B5EE3" w:rsidRDefault="000B5EE3" w:rsidP="001F017D">
      <w:pPr>
        <w:pStyle w:val="Textbody"/>
        <w:ind w:right="0"/>
      </w:pPr>
      <w:r>
        <w:t>It was agreed that the Recommendations should include references to the following:</w:t>
      </w:r>
    </w:p>
    <w:p w:rsidR="000B5EE3" w:rsidRDefault="000B5EE3" w:rsidP="001F017D">
      <w:pPr>
        <w:pStyle w:val="Textbody"/>
        <w:numPr>
          <w:ilvl w:val="0"/>
          <w:numId w:val="32"/>
        </w:numPr>
        <w:ind w:right="0"/>
      </w:pPr>
      <w:r>
        <w:t>The work on SEDRIS visualization using X3D</w:t>
      </w:r>
    </w:p>
    <w:p w:rsidR="000B5EE3" w:rsidRDefault="000B5EE3" w:rsidP="001F017D">
      <w:pPr>
        <w:pStyle w:val="Textbody"/>
        <w:numPr>
          <w:ilvl w:val="0"/>
          <w:numId w:val="32"/>
        </w:numPr>
        <w:ind w:right="0"/>
      </w:pPr>
      <w:r>
        <w:t>JWG 16 for the visualization of the STEP standard (ISO 10303)</w:t>
      </w:r>
    </w:p>
    <w:p w:rsidR="000B5EE3" w:rsidRDefault="000B5EE3" w:rsidP="001F017D">
      <w:pPr>
        <w:pStyle w:val="Textbody"/>
        <w:ind w:right="0"/>
      </w:pPr>
      <w:r>
        <w:t>The final wording of the Recommendations was deferred to the WG 8 Plenary</w:t>
      </w:r>
    </w:p>
    <w:p w:rsidR="003F0ACF" w:rsidRPr="009239A8" w:rsidRDefault="003F0ACF" w:rsidP="001F017D">
      <w:pPr>
        <w:pStyle w:val="Textbody"/>
        <w:ind w:left="0" w:right="0"/>
        <w:rPr>
          <w:sz w:val="18"/>
        </w:rPr>
      </w:pPr>
    </w:p>
    <w:p w:rsidR="008E7370" w:rsidRPr="009239A8" w:rsidRDefault="00037774" w:rsidP="009239A8">
      <w:pPr>
        <w:pStyle w:val="Textbody"/>
        <w:ind w:left="0" w:right="0"/>
        <w:rPr>
          <w:sz w:val="16"/>
        </w:rPr>
      </w:pPr>
      <w:r>
        <w:t xml:space="preserve">The WG 8 Working </w:t>
      </w:r>
      <w:r w:rsidR="000B5EE3">
        <w:t>Session concluded at 11.45</w:t>
      </w:r>
      <w:r w:rsidR="00FB48EC">
        <w:t xml:space="preserve"> (local time)</w:t>
      </w:r>
      <w:r w:rsidR="000B5EE3">
        <w:t>.</w:t>
      </w:r>
      <w:r>
        <w:t xml:space="preserve"> </w:t>
      </w:r>
    </w:p>
    <w:p w:rsidR="00970D60" w:rsidRPr="001F1EE0" w:rsidRDefault="007A5FCB" w:rsidP="001F017D">
      <w:pPr>
        <w:pStyle w:val="Textbody"/>
        <w:ind w:right="0"/>
        <w:jc w:val="left"/>
      </w:pPr>
      <w:hyperlink w:anchor="Top" w:history="1">
        <w:r w:rsidR="00166B58" w:rsidRPr="00166B58">
          <w:rPr>
            <w:rStyle w:val="Hyperlink"/>
          </w:rPr>
          <w:t>Back to Top</w:t>
        </w:r>
      </w:hyperlink>
      <w:r w:rsidR="00FD1152">
        <w:rPr>
          <w:b/>
          <w:bCs/>
          <w:sz w:val="28"/>
          <w:szCs w:val="32"/>
        </w:rPr>
        <w:br w:type="page"/>
      </w:r>
    </w:p>
    <w:p w:rsidR="00C304A5" w:rsidRPr="00B97598" w:rsidRDefault="00C304A5" w:rsidP="00191685">
      <w:pPr>
        <w:pStyle w:val="Heading11"/>
      </w:pPr>
      <w:r>
        <w:t xml:space="preserve"> </w:t>
      </w:r>
      <w:bookmarkStart w:id="9" w:name="WG8Plenary"/>
      <w:bookmarkEnd w:id="9"/>
      <w:r>
        <w:t>WG 8 Plenary</w:t>
      </w:r>
    </w:p>
    <w:p w:rsidR="00512623" w:rsidRDefault="0031239F" w:rsidP="00191685">
      <w:pPr>
        <w:rPr>
          <w:b/>
          <w:sz w:val="24"/>
        </w:rPr>
      </w:pPr>
      <w:r>
        <w:rPr>
          <w:b/>
          <w:sz w:val="24"/>
        </w:rPr>
        <w:t>Thursday 9 August 2018</w:t>
      </w:r>
    </w:p>
    <w:p w:rsidR="0031239F" w:rsidRDefault="0031239F" w:rsidP="00191685">
      <w:pPr>
        <w:pStyle w:val="BodyText"/>
        <w:ind w:left="360" w:right="0"/>
        <w:jc w:val="left"/>
        <w:rPr>
          <w:rFonts w:ascii="Tahoma" w:hAnsi="Tahoma"/>
          <w:b/>
          <w:bCs/>
          <w:sz w:val="24"/>
          <w:szCs w:val="22"/>
        </w:rPr>
      </w:pPr>
      <w:r w:rsidRPr="004E7F70">
        <w:rPr>
          <w:rFonts w:ascii="Tahoma" w:hAnsi="Tahoma"/>
          <w:b/>
          <w:bCs/>
          <w:sz w:val="24"/>
          <w:szCs w:val="22"/>
        </w:rPr>
        <w:t>08.30 – 10</w:t>
      </w:r>
      <w:r w:rsidR="00FB48EC">
        <w:rPr>
          <w:rFonts w:ascii="Tahoma" w:hAnsi="Tahoma"/>
          <w:b/>
          <w:bCs/>
          <w:sz w:val="24"/>
          <w:szCs w:val="22"/>
        </w:rPr>
        <w:t>.</w:t>
      </w:r>
      <w:r w:rsidRPr="004E7F70">
        <w:rPr>
          <w:rFonts w:ascii="Tahoma" w:hAnsi="Tahoma"/>
          <w:b/>
          <w:bCs/>
          <w:sz w:val="24"/>
          <w:szCs w:val="22"/>
        </w:rPr>
        <w:t xml:space="preserve">00 </w:t>
      </w:r>
      <w:r>
        <w:rPr>
          <w:rFonts w:ascii="Tahoma" w:hAnsi="Tahoma"/>
          <w:b/>
          <w:bCs/>
          <w:sz w:val="24"/>
          <w:szCs w:val="22"/>
        </w:rPr>
        <w:t xml:space="preserve">OKTAL-SE, </w:t>
      </w:r>
      <w:r w:rsidRPr="004E7F70">
        <w:rPr>
          <w:rFonts w:ascii="Tahoma" w:hAnsi="Tahoma"/>
          <w:b/>
          <w:bCs/>
          <w:sz w:val="24"/>
          <w:szCs w:val="22"/>
        </w:rPr>
        <w:t>Toulouse, France</w:t>
      </w:r>
    </w:p>
    <w:p w:rsidR="00146ACC" w:rsidRDefault="007360EF" w:rsidP="00191685">
      <w:pPr>
        <w:pStyle w:val="BodyText"/>
        <w:ind w:left="360" w:right="0"/>
        <w:jc w:val="left"/>
      </w:pPr>
      <w:r>
        <w:rPr>
          <w:rFonts w:ascii="Tahoma" w:hAnsi="Tahoma"/>
          <w:sz w:val="22"/>
          <w:szCs w:val="22"/>
        </w:rPr>
        <w:t>Corresponding</w:t>
      </w:r>
      <w:r w:rsidR="00146ACC">
        <w:rPr>
          <w:rFonts w:ascii="Tahoma" w:hAnsi="Tahoma"/>
          <w:sz w:val="22"/>
          <w:szCs w:val="22"/>
        </w:rPr>
        <w:t xml:space="preserve"> to:</w:t>
      </w:r>
    </w:p>
    <w:p w:rsidR="000256DC" w:rsidRDefault="000256DC" w:rsidP="00191685">
      <w:pPr>
        <w:pStyle w:val="BodyText"/>
        <w:ind w:left="1080" w:right="0"/>
        <w:jc w:val="left"/>
        <w:rPr>
          <w:rFonts w:ascii="Tahoma" w:hAnsi="Tahoma"/>
          <w:sz w:val="22"/>
          <w:szCs w:val="22"/>
        </w:rPr>
      </w:pPr>
      <w:r>
        <w:rPr>
          <w:rFonts w:ascii="Tahoma" w:hAnsi="Tahoma"/>
          <w:sz w:val="22"/>
          <w:szCs w:val="22"/>
        </w:rPr>
        <w:t>14</w:t>
      </w:r>
      <w:r w:rsidR="00FB48EC">
        <w:rPr>
          <w:rFonts w:ascii="Tahoma" w:hAnsi="Tahoma"/>
          <w:sz w:val="22"/>
          <w:szCs w:val="22"/>
        </w:rPr>
        <w:t>.</w:t>
      </w:r>
      <w:r>
        <w:rPr>
          <w:rFonts w:ascii="Tahoma" w:hAnsi="Tahoma"/>
          <w:sz w:val="22"/>
          <w:szCs w:val="22"/>
        </w:rPr>
        <w:t>30 – 16</w:t>
      </w:r>
      <w:r w:rsidR="00FB48EC">
        <w:rPr>
          <w:rFonts w:ascii="Tahoma" w:hAnsi="Tahoma"/>
          <w:sz w:val="22"/>
          <w:szCs w:val="22"/>
        </w:rPr>
        <w:t>.</w:t>
      </w:r>
      <w:r>
        <w:rPr>
          <w:rFonts w:ascii="Tahoma" w:hAnsi="Tahoma"/>
          <w:sz w:val="22"/>
          <w:szCs w:val="22"/>
        </w:rPr>
        <w:t>00 Beijing (China Standard Time)</w:t>
      </w:r>
    </w:p>
    <w:p w:rsidR="000256DC" w:rsidRDefault="000256DC" w:rsidP="00191685">
      <w:pPr>
        <w:pStyle w:val="BodyText"/>
        <w:ind w:left="1080" w:right="0"/>
        <w:jc w:val="left"/>
        <w:rPr>
          <w:rFonts w:ascii="Tahoma" w:hAnsi="Tahoma"/>
          <w:sz w:val="22"/>
          <w:szCs w:val="22"/>
        </w:rPr>
      </w:pPr>
      <w:r>
        <w:rPr>
          <w:rFonts w:ascii="Tahoma" w:hAnsi="Tahoma"/>
          <w:sz w:val="22"/>
          <w:szCs w:val="22"/>
        </w:rPr>
        <w:t>07</w:t>
      </w:r>
      <w:r w:rsidR="00FB48EC">
        <w:rPr>
          <w:rFonts w:ascii="Tahoma" w:hAnsi="Tahoma"/>
          <w:sz w:val="22"/>
          <w:szCs w:val="22"/>
        </w:rPr>
        <w:t>.</w:t>
      </w:r>
      <w:r>
        <w:rPr>
          <w:rFonts w:ascii="Tahoma" w:hAnsi="Tahoma"/>
          <w:sz w:val="22"/>
          <w:szCs w:val="22"/>
        </w:rPr>
        <w:t>30 – 09</w:t>
      </w:r>
      <w:r w:rsidR="00FB48EC">
        <w:rPr>
          <w:rFonts w:ascii="Tahoma" w:hAnsi="Tahoma"/>
          <w:sz w:val="22"/>
          <w:szCs w:val="22"/>
        </w:rPr>
        <w:t>.</w:t>
      </w:r>
      <w:r w:rsidRPr="00C12B0E">
        <w:rPr>
          <w:rFonts w:ascii="Tahoma" w:hAnsi="Tahoma"/>
          <w:sz w:val="22"/>
          <w:szCs w:val="22"/>
        </w:rPr>
        <w:t>00 UK</w:t>
      </w:r>
    </w:p>
    <w:p w:rsidR="000256DC" w:rsidRPr="00C12B0E" w:rsidRDefault="000256DC" w:rsidP="00191685">
      <w:pPr>
        <w:pStyle w:val="BodyText"/>
        <w:ind w:left="1080" w:right="0"/>
        <w:jc w:val="left"/>
        <w:rPr>
          <w:rFonts w:ascii="Tahoma" w:hAnsi="Tahoma"/>
          <w:sz w:val="22"/>
          <w:szCs w:val="22"/>
        </w:rPr>
      </w:pPr>
      <w:r>
        <w:rPr>
          <w:rFonts w:ascii="Tahoma" w:hAnsi="Tahoma"/>
          <w:sz w:val="22"/>
          <w:szCs w:val="22"/>
        </w:rPr>
        <w:t>02</w:t>
      </w:r>
      <w:r w:rsidR="00FB48EC">
        <w:rPr>
          <w:rFonts w:ascii="Tahoma" w:hAnsi="Tahoma"/>
          <w:sz w:val="22"/>
          <w:szCs w:val="22"/>
        </w:rPr>
        <w:t>.</w:t>
      </w:r>
      <w:r>
        <w:rPr>
          <w:rFonts w:ascii="Tahoma" w:hAnsi="Tahoma"/>
          <w:sz w:val="22"/>
          <w:szCs w:val="22"/>
        </w:rPr>
        <w:t>30 – 04</w:t>
      </w:r>
      <w:r w:rsidR="00FB48EC">
        <w:rPr>
          <w:rFonts w:ascii="Tahoma" w:hAnsi="Tahoma"/>
          <w:sz w:val="22"/>
          <w:szCs w:val="22"/>
        </w:rPr>
        <w:t>.</w:t>
      </w:r>
      <w:r>
        <w:rPr>
          <w:rFonts w:ascii="Tahoma" w:hAnsi="Tahoma"/>
          <w:sz w:val="22"/>
          <w:szCs w:val="22"/>
        </w:rPr>
        <w:t>00 USA (East Coast)</w:t>
      </w:r>
    </w:p>
    <w:p w:rsidR="000256DC" w:rsidRDefault="000256DC" w:rsidP="00191685">
      <w:pPr>
        <w:pStyle w:val="BodyText"/>
        <w:ind w:left="1080" w:right="0"/>
        <w:jc w:val="left"/>
        <w:rPr>
          <w:rFonts w:ascii="Tahoma" w:hAnsi="Tahoma"/>
          <w:sz w:val="22"/>
          <w:szCs w:val="22"/>
        </w:rPr>
      </w:pPr>
      <w:r>
        <w:rPr>
          <w:rFonts w:ascii="Tahoma" w:hAnsi="Tahoma"/>
          <w:sz w:val="22"/>
          <w:szCs w:val="22"/>
        </w:rPr>
        <w:t>23</w:t>
      </w:r>
      <w:r w:rsidR="00FB48EC">
        <w:rPr>
          <w:rFonts w:ascii="Tahoma" w:hAnsi="Tahoma"/>
          <w:sz w:val="22"/>
          <w:szCs w:val="22"/>
        </w:rPr>
        <w:t>.</w:t>
      </w:r>
      <w:r>
        <w:rPr>
          <w:rFonts w:ascii="Tahoma" w:hAnsi="Tahoma"/>
          <w:sz w:val="22"/>
          <w:szCs w:val="22"/>
        </w:rPr>
        <w:t>30 – 01</w:t>
      </w:r>
      <w:r w:rsidR="00FB48EC">
        <w:rPr>
          <w:rFonts w:ascii="Tahoma" w:hAnsi="Tahoma"/>
          <w:sz w:val="22"/>
          <w:szCs w:val="22"/>
        </w:rPr>
        <w:t>.</w:t>
      </w:r>
      <w:r w:rsidRPr="00C12B0E">
        <w:rPr>
          <w:rFonts w:ascii="Tahoma" w:hAnsi="Tahoma"/>
          <w:sz w:val="22"/>
          <w:szCs w:val="22"/>
        </w:rPr>
        <w:t>00 USA (Pacific)</w:t>
      </w:r>
    </w:p>
    <w:p w:rsidR="00512623" w:rsidRPr="007C6012" w:rsidRDefault="00512623" w:rsidP="00191685">
      <w:pPr>
        <w:pStyle w:val="BodyText"/>
        <w:ind w:left="720" w:right="0"/>
        <w:jc w:val="left"/>
        <w:rPr>
          <w:rFonts w:ascii="Tahoma" w:hAnsi="Tahoma"/>
          <w:b/>
          <w:sz w:val="22"/>
          <w:szCs w:val="22"/>
        </w:rPr>
      </w:pPr>
    </w:p>
    <w:p w:rsidR="00512623" w:rsidRPr="00CD4174" w:rsidRDefault="00512623" w:rsidP="00191685">
      <w:pPr>
        <w:rPr>
          <w:b/>
          <w:sz w:val="24"/>
        </w:rPr>
      </w:pPr>
      <w:r>
        <w:rPr>
          <w:b/>
          <w:sz w:val="24"/>
        </w:rPr>
        <w:t>Chair: Jack Cogman</w:t>
      </w:r>
    </w:p>
    <w:p w:rsidR="007C6012" w:rsidRDefault="00784B94" w:rsidP="00191685">
      <w:r>
        <w:tab/>
      </w:r>
      <w:r>
        <w:tab/>
      </w:r>
      <w:r>
        <w:tab/>
      </w:r>
      <w:r w:rsidR="00FE48AF">
        <w:tab/>
      </w:r>
    </w:p>
    <w:p w:rsidR="00784B94" w:rsidRDefault="00784B94" w:rsidP="00191685"/>
    <w:p w:rsidR="00602B7F" w:rsidRDefault="00FB48EC" w:rsidP="00602B7F">
      <w:r>
        <w:t>The attendees at the meeting are</w:t>
      </w:r>
      <w:r w:rsidR="00AA6202">
        <w:t xml:space="preserve"> shown</w:t>
      </w:r>
      <w:r w:rsidR="00FE48AF" w:rsidRPr="00FE48AF">
        <w:t xml:space="preserve"> in </w:t>
      </w:r>
      <w:hyperlink w:anchor="AppendixD" w:history="1">
        <w:r w:rsidR="001F1EE0" w:rsidRPr="001F1EE0">
          <w:rPr>
            <w:rStyle w:val="Hyperlink"/>
          </w:rPr>
          <w:t>Appendix E</w:t>
        </w:r>
      </w:hyperlink>
      <w:r w:rsidR="001F1EE0">
        <w:t>.</w:t>
      </w:r>
      <w:r w:rsidR="00E45E8B">
        <w:t xml:space="preserve"> There were no participants via web conferencing,</w:t>
      </w:r>
      <w:r w:rsidR="001B0E15">
        <w:t xml:space="preserve"> due</w:t>
      </w:r>
      <w:r w:rsidR="00602B7F">
        <w:t xml:space="preserve"> t</w:t>
      </w:r>
      <w:r w:rsidR="00C06DD2">
        <w:t>o inconvenient times in many parts</w:t>
      </w:r>
      <w:r w:rsidR="00602B7F">
        <w:t xml:space="preserve"> of the world.</w:t>
      </w:r>
    </w:p>
    <w:p w:rsidR="00FE48AF" w:rsidRDefault="00FE48AF" w:rsidP="00191685">
      <w:pPr>
        <w:pStyle w:val="Textbody"/>
        <w:ind w:right="0"/>
      </w:pPr>
    </w:p>
    <w:p w:rsidR="007C6012" w:rsidRDefault="00FE48AF" w:rsidP="00191685">
      <w:pPr>
        <w:pStyle w:val="Textbody"/>
        <w:ind w:right="0"/>
      </w:pPr>
      <w:r>
        <w:t xml:space="preserve">The WG 8 Plenary Agenda is given in </w:t>
      </w:r>
      <w:hyperlink w:anchor="AppendixB" w:history="1">
        <w:r w:rsidR="001F1EE0" w:rsidRPr="001F1EE0">
          <w:rPr>
            <w:rStyle w:val="Hyperlink"/>
          </w:rPr>
          <w:t>Appendix C</w:t>
        </w:r>
        <w:r w:rsidRPr="001F1EE0">
          <w:rPr>
            <w:rStyle w:val="Hyperlink"/>
          </w:rPr>
          <w:t>.</w:t>
        </w:r>
      </w:hyperlink>
    </w:p>
    <w:p w:rsidR="00C304A5" w:rsidRPr="00FE48AF" w:rsidRDefault="00C304A5" w:rsidP="00191685">
      <w:pPr>
        <w:pStyle w:val="Textbody"/>
        <w:ind w:left="0" w:right="0"/>
      </w:pPr>
    </w:p>
    <w:p w:rsidR="00C304A5" w:rsidRDefault="00C304A5" w:rsidP="00191685">
      <w:pPr>
        <w:pStyle w:val="Heading21"/>
      </w:pPr>
      <w:r>
        <w:t>Welcome</w:t>
      </w:r>
    </w:p>
    <w:p w:rsidR="00C304A5" w:rsidRDefault="00C304A5" w:rsidP="00191685">
      <w:pPr>
        <w:pStyle w:val="Textbody"/>
        <w:ind w:right="0"/>
      </w:pPr>
      <w:r>
        <w:t xml:space="preserve">The </w:t>
      </w:r>
      <w:proofErr w:type="spellStart"/>
      <w:r>
        <w:t>Convenor</w:t>
      </w:r>
      <w:proofErr w:type="spellEnd"/>
      <w:r>
        <w:t>, Jack Cogman, we</w:t>
      </w:r>
      <w:r w:rsidR="006356BD">
        <w:t>lcomed people to the meeting.</w:t>
      </w:r>
    </w:p>
    <w:p w:rsidR="00C304A5" w:rsidRDefault="00C304A5" w:rsidP="00191685">
      <w:pPr>
        <w:pStyle w:val="Textbody"/>
        <w:ind w:right="0"/>
      </w:pPr>
    </w:p>
    <w:p w:rsidR="00C304A5" w:rsidRDefault="00C304A5" w:rsidP="00191685">
      <w:pPr>
        <w:pStyle w:val="Heading21"/>
      </w:pPr>
      <w:r>
        <w:t>Roll Call and Introductions</w:t>
      </w:r>
    </w:p>
    <w:p w:rsidR="00C304A5" w:rsidRDefault="006D4A14" w:rsidP="00191685">
      <w:pPr>
        <w:pStyle w:val="Textbody"/>
        <w:ind w:right="0"/>
      </w:pPr>
      <w:r>
        <w:t xml:space="preserve">Each person attending the meeting introduced </w:t>
      </w:r>
      <w:r w:rsidR="00FB7FFB">
        <w:t>herself/himself</w:t>
      </w:r>
      <w:r w:rsidR="00C304A5">
        <w:t>.</w:t>
      </w:r>
    </w:p>
    <w:p w:rsidR="00C304A5" w:rsidRDefault="00C304A5" w:rsidP="00191685">
      <w:pPr>
        <w:pStyle w:val="Textbody"/>
        <w:ind w:right="0"/>
      </w:pPr>
    </w:p>
    <w:p w:rsidR="00C304A5" w:rsidRDefault="002758D9" w:rsidP="00191685">
      <w:pPr>
        <w:pStyle w:val="Heading21"/>
      </w:pPr>
      <w:r>
        <w:t>Minutes of the 33</w:t>
      </w:r>
      <w:r w:rsidRPr="002758D9">
        <w:rPr>
          <w:vertAlign w:val="superscript"/>
        </w:rPr>
        <w:t>rd</w:t>
      </w:r>
      <w:r w:rsidR="004B52F8">
        <w:t xml:space="preserve"> </w:t>
      </w:r>
      <w:r w:rsidR="00FB7FFB">
        <w:t xml:space="preserve">WG 8 plenary </w:t>
      </w:r>
      <w:r w:rsidR="00C304A5">
        <w:t xml:space="preserve">meeting held in </w:t>
      </w:r>
      <w:r w:rsidR="00E45E8B">
        <w:t>Arlington, USA</w:t>
      </w:r>
    </w:p>
    <w:p w:rsidR="00C304A5" w:rsidRDefault="008737CA" w:rsidP="00191685">
      <w:pPr>
        <w:pStyle w:val="Textbody"/>
        <w:ind w:right="0"/>
      </w:pPr>
      <w:r>
        <w:t xml:space="preserve">There were no comments, so the minutes </w:t>
      </w:r>
      <w:r w:rsidR="00E3263D">
        <w:t xml:space="preserve">of the last Plenary meeting </w:t>
      </w:r>
      <w:r>
        <w:t xml:space="preserve">were </w:t>
      </w:r>
      <w:r w:rsidR="00E3263D">
        <w:t>approved</w:t>
      </w:r>
      <w:r>
        <w:t>.</w:t>
      </w:r>
    </w:p>
    <w:p w:rsidR="00C304A5" w:rsidRDefault="00C304A5" w:rsidP="00191685">
      <w:pPr>
        <w:pStyle w:val="Textbody"/>
        <w:ind w:right="0"/>
      </w:pPr>
    </w:p>
    <w:p w:rsidR="004926BE" w:rsidRDefault="00C304A5" w:rsidP="00191685">
      <w:pPr>
        <w:pStyle w:val="Heading21"/>
      </w:pPr>
      <w:r>
        <w:t xml:space="preserve"> </w:t>
      </w:r>
      <w:proofErr w:type="spellStart"/>
      <w:r>
        <w:t>Convenor’s</w:t>
      </w:r>
      <w:proofErr w:type="spellEnd"/>
      <w:r>
        <w:t xml:space="preserve"> Report</w:t>
      </w:r>
    </w:p>
    <w:p w:rsidR="004926BE" w:rsidRDefault="004926BE" w:rsidP="00191685">
      <w:pPr>
        <w:ind w:left="-567"/>
      </w:pPr>
      <w:r>
        <w:t xml:space="preserve">Jack Cogman gave a </w:t>
      </w:r>
      <w:r w:rsidR="008F23B5">
        <w:t>brief summary of</w:t>
      </w:r>
      <w:r>
        <w:t xml:space="preserve"> the </w:t>
      </w:r>
      <w:proofErr w:type="spellStart"/>
      <w:r>
        <w:t>Convenor’s</w:t>
      </w:r>
      <w:proofErr w:type="spellEnd"/>
      <w:r>
        <w:t xml:space="preserve"> Report document, which is </w:t>
      </w:r>
      <w:r w:rsidR="000B7BE5">
        <w:t>stored</w:t>
      </w:r>
      <w:r>
        <w:t xml:space="preserve"> as </w:t>
      </w:r>
      <w:r w:rsidR="002758D9">
        <w:rPr>
          <w:b/>
        </w:rPr>
        <w:t>WG 8 document N0630</w:t>
      </w:r>
      <w:r>
        <w:t xml:space="preserve"> in the </w:t>
      </w:r>
      <w:hyperlink r:id="rId21" w:history="1">
        <w:r w:rsidRPr="008E3A47">
          <w:rPr>
            <w:rStyle w:val="Hyperlink"/>
            <w:rFonts w:cs="Cambria"/>
          </w:rPr>
          <w:t>WG 8 Document Register</w:t>
        </w:r>
      </w:hyperlink>
      <w:r>
        <w:t xml:space="preserve"> and the </w:t>
      </w:r>
      <w:hyperlink r:id="rId22" w:history="1">
        <w:r>
          <w:rPr>
            <w:rStyle w:val="Hyperlink"/>
            <w:rFonts w:ascii="Arial" w:hAnsi="Arial" w:cs="Arial"/>
            <w:szCs w:val="26"/>
          </w:rPr>
          <w:t>ISO/</w:t>
        </w:r>
        <w:proofErr w:type="spellStart"/>
        <w:r>
          <w:rPr>
            <w:rStyle w:val="Hyperlink"/>
            <w:rFonts w:ascii="Arial" w:hAnsi="Arial" w:cs="Arial"/>
            <w:szCs w:val="26"/>
          </w:rPr>
          <w:t>LiveLink</w:t>
        </w:r>
        <w:proofErr w:type="spellEnd"/>
        <w:r>
          <w:rPr>
            <w:rStyle w:val="Hyperlink"/>
            <w:rFonts w:ascii="Arial" w:hAnsi="Arial" w:cs="Arial"/>
            <w:szCs w:val="26"/>
          </w:rPr>
          <w:t xml:space="preserve"> SC 24/WG 8 General Documents</w:t>
        </w:r>
      </w:hyperlink>
      <w:r w:rsidR="006B3D45">
        <w:t xml:space="preserve">. </w:t>
      </w:r>
    </w:p>
    <w:p w:rsidR="00C304A5" w:rsidRDefault="00C304A5" w:rsidP="00191685">
      <w:pPr>
        <w:pStyle w:val="Textbody"/>
        <w:ind w:left="0" w:right="0"/>
      </w:pPr>
    </w:p>
    <w:p w:rsidR="00B46016" w:rsidRDefault="00B46016" w:rsidP="00191685">
      <w:pPr>
        <w:pStyle w:val="Heading21"/>
      </w:pPr>
      <w:r>
        <w:t xml:space="preserve">  Summary of key topics from the </w:t>
      </w:r>
      <w:r w:rsidR="00A373F0">
        <w:t xml:space="preserve">WG 8 </w:t>
      </w:r>
      <w:r>
        <w:t>Working Session</w:t>
      </w:r>
    </w:p>
    <w:p w:rsidR="001B576C" w:rsidRDefault="001B576C" w:rsidP="00191685">
      <w:pPr>
        <w:pStyle w:val="Heading31"/>
      </w:pPr>
      <w:r>
        <w:t>JWG 16</w:t>
      </w:r>
    </w:p>
    <w:p w:rsidR="001B576C" w:rsidRDefault="008F23B5" w:rsidP="00191685">
      <w:pPr>
        <w:pStyle w:val="Textbody"/>
        <w:ind w:right="0"/>
      </w:pPr>
      <w:r>
        <w:t xml:space="preserve">An update was given </w:t>
      </w:r>
      <w:r w:rsidR="00B54F79">
        <w:t xml:space="preserve">in the Working Session </w:t>
      </w:r>
      <w:r>
        <w:t xml:space="preserve">on </w:t>
      </w:r>
      <w:r w:rsidR="001B576C">
        <w:t>Joint Working Group 16 (</w:t>
      </w:r>
      <w:r>
        <w:t>JWG 16</w:t>
      </w:r>
      <w:r w:rsidR="001B576C">
        <w:t>) that has been</w:t>
      </w:r>
      <w:r>
        <w:t xml:space="preserve"> established by ISO TC 184/SC 4 to identify a method for the web-based visualization of the data within its STEP standard (ISO 10303). </w:t>
      </w:r>
      <w:r w:rsidR="00FE1623">
        <w:t>A joint meeting had been</w:t>
      </w:r>
      <w:r>
        <w:t xml:space="preserve"> held between JWG 16 and WG 6, at which the suitability of using X3D for the visualization was considered. No final decision was made</w:t>
      </w:r>
      <w:r w:rsidR="001B576C">
        <w:t xml:space="preserve"> at the meeting</w:t>
      </w:r>
      <w:r>
        <w:t>.</w:t>
      </w:r>
      <w:r w:rsidR="00FE1623">
        <w:t xml:space="preserve"> </w:t>
      </w:r>
      <w:r>
        <w:t xml:space="preserve">Although the main interest for JWG 16 in SC 24 is X3D, the similarities between the function of the STEP standard and the SEDRIS standards were noted. </w:t>
      </w:r>
    </w:p>
    <w:p w:rsidR="00FE1623" w:rsidRDefault="005C0EE1" w:rsidP="00191685">
      <w:pPr>
        <w:pStyle w:val="Heading31"/>
      </w:pPr>
      <w:r>
        <w:t>S</w:t>
      </w:r>
      <w:r w:rsidR="00635D4C">
        <w:t>E</w:t>
      </w:r>
      <w:r>
        <w:t>DRIS Visualization using X3D</w:t>
      </w:r>
    </w:p>
    <w:p w:rsidR="00FE1623" w:rsidRDefault="00FE1623" w:rsidP="00191685">
      <w:pPr>
        <w:pStyle w:val="Textbody"/>
        <w:ind w:right="0"/>
      </w:pPr>
      <w:r>
        <w:t>A</w:t>
      </w:r>
      <w:r w:rsidR="00A373F0">
        <w:t xml:space="preserve"> summary of the</w:t>
      </w:r>
      <w:r>
        <w:t xml:space="preserve"> </w:t>
      </w:r>
      <w:r w:rsidR="00DC7EF5">
        <w:t>work on</w:t>
      </w:r>
      <w:r w:rsidR="00A373F0">
        <w:t xml:space="preserve"> </w:t>
      </w:r>
      <w:r w:rsidR="00DC7EF5">
        <w:t xml:space="preserve">the visualization of SEDRIS data using X3D, which was presented during </w:t>
      </w:r>
      <w:r w:rsidR="00133FC1">
        <w:t xml:space="preserve">the </w:t>
      </w:r>
      <w:r w:rsidR="00DC7EF5">
        <w:t xml:space="preserve">WG 8 </w:t>
      </w:r>
      <w:r w:rsidR="00133FC1">
        <w:t>Working Session</w:t>
      </w:r>
      <w:r w:rsidR="00DC7EF5">
        <w:t>, was provided</w:t>
      </w:r>
      <w:r>
        <w:t xml:space="preserve">. Subsequent discussion identified that </w:t>
      </w:r>
      <w:r w:rsidR="00E3263D">
        <w:t xml:space="preserve">existing SEDRIS SDK implementations (in C and C++) will support the work and </w:t>
      </w:r>
      <w:r>
        <w:t xml:space="preserve">a C++ </w:t>
      </w:r>
      <w:proofErr w:type="gramStart"/>
      <w:r>
        <w:t>language binding</w:t>
      </w:r>
      <w:proofErr w:type="gramEnd"/>
      <w:r>
        <w:t xml:space="preserve"> </w:t>
      </w:r>
      <w:r w:rsidR="00E3263D">
        <w:t xml:space="preserve">standard </w:t>
      </w:r>
      <w:r>
        <w:t xml:space="preserve">for SEDRIS part 1 </w:t>
      </w:r>
      <w:r w:rsidR="00E3263D">
        <w:t>is not required for</w:t>
      </w:r>
      <w:r>
        <w:t xml:space="preserve"> this work to proceed.</w:t>
      </w:r>
    </w:p>
    <w:p w:rsidR="000A7060" w:rsidRDefault="00FE1623" w:rsidP="00191685">
      <w:pPr>
        <w:pStyle w:val="Textbody"/>
        <w:ind w:right="0"/>
      </w:pPr>
      <w:r>
        <w:t xml:space="preserve">Dick </w:t>
      </w:r>
      <w:proofErr w:type="spellStart"/>
      <w:r>
        <w:t>Puk</w:t>
      </w:r>
      <w:proofErr w:type="spellEnd"/>
      <w:r>
        <w:t xml:space="preserve"> pointed out that if a </w:t>
      </w:r>
      <w:proofErr w:type="spellStart"/>
      <w:r>
        <w:t>Javascript</w:t>
      </w:r>
      <w:proofErr w:type="spellEnd"/>
      <w:r>
        <w:t xml:space="preserve"> language binding were to be required, then ECMAScript should be used instead. ECMAScript is a standardized form of JavaScript defined by ECMA-262 and ISO/IEC 16262.</w:t>
      </w:r>
    </w:p>
    <w:p w:rsidR="005C0EE1" w:rsidRDefault="000A7060" w:rsidP="00191685">
      <w:pPr>
        <w:pStyle w:val="Textbody"/>
        <w:ind w:right="0"/>
      </w:pPr>
      <w:r>
        <w:t xml:space="preserve">Details of the development of SEDRIS Visualization using X3D is given in the presentation file </w:t>
      </w:r>
      <w:r w:rsidRPr="005346F8">
        <w:rPr>
          <w:b/>
        </w:rPr>
        <w:t xml:space="preserve">WG 8 document </w:t>
      </w:r>
      <w:r>
        <w:rPr>
          <w:b/>
        </w:rPr>
        <w:t>N063</w:t>
      </w:r>
      <w:r w:rsidR="006E0965">
        <w:rPr>
          <w:b/>
        </w:rPr>
        <w:t>7</w:t>
      </w:r>
      <w:r>
        <w:t xml:space="preserve">, which may be downloaded from the </w:t>
      </w:r>
      <w:hyperlink r:id="rId23" w:history="1">
        <w:r w:rsidRPr="008E3A47">
          <w:rPr>
            <w:rStyle w:val="Hyperlink"/>
            <w:rFonts w:cs="Cambria"/>
          </w:rPr>
          <w:t>WG 8 Document Register</w:t>
        </w:r>
      </w:hyperlink>
      <w:r>
        <w:t xml:space="preserve"> and the </w:t>
      </w:r>
      <w:hyperlink r:id="rId24" w:history="1">
        <w:r>
          <w:rPr>
            <w:rStyle w:val="Hyperlink"/>
            <w:rFonts w:ascii="Arial" w:hAnsi="Arial" w:cs="Arial"/>
            <w:szCs w:val="26"/>
          </w:rPr>
          <w:t>ISO/</w:t>
        </w:r>
        <w:proofErr w:type="spellStart"/>
        <w:r>
          <w:rPr>
            <w:rStyle w:val="Hyperlink"/>
            <w:rFonts w:ascii="Arial" w:hAnsi="Arial" w:cs="Arial"/>
            <w:szCs w:val="26"/>
          </w:rPr>
          <w:t>LiveLink</w:t>
        </w:r>
        <w:proofErr w:type="spellEnd"/>
        <w:r>
          <w:rPr>
            <w:rStyle w:val="Hyperlink"/>
            <w:rFonts w:ascii="Arial" w:hAnsi="Arial" w:cs="Arial"/>
            <w:szCs w:val="26"/>
          </w:rPr>
          <w:t xml:space="preserve"> SC 24/WG 8 General Documents</w:t>
        </w:r>
      </w:hyperlink>
      <w:r>
        <w:t xml:space="preserve">. </w:t>
      </w:r>
    </w:p>
    <w:p w:rsidR="008F23B5" w:rsidRPr="00713CA7" w:rsidRDefault="005C0EE1" w:rsidP="00191685">
      <w:pPr>
        <w:pStyle w:val="Heading31"/>
      </w:pPr>
      <w:r>
        <w:t>RIEDP</w:t>
      </w:r>
    </w:p>
    <w:p w:rsidR="000A7060" w:rsidRDefault="005C0EE1" w:rsidP="00191685">
      <w:pPr>
        <w:pStyle w:val="Textbody"/>
        <w:ind w:right="0"/>
      </w:pPr>
      <w:r>
        <w:t xml:space="preserve">The SISO RIEDP project addresses the Reuse and Interoperation of Environmental Data and Processes. </w:t>
      </w:r>
      <w:r w:rsidR="00133FC1">
        <w:t>During the WG 8 Working Session, a</w:t>
      </w:r>
      <w:r>
        <w:t xml:space="preserve"> presentation on RIEDP was given by Jean-Louis </w:t>
      </w:r>
      <w:proofErr w:type="spellStart"/>
      <w:r>
        <w:t>Gougeat</w:t>
      </w:r>
      <w:proofErr w:type="spellEnd"/>
      <w:r>
        <w:t xml:space="preserve">, the RIEDP project leader. This complemented the presentation given during the Monday session by Farid </w:t>
      </w:r>
      <w:proofErr w:type="spellStart"/>
      <w:r>
        <w:t>Mamaghani</w:t>
      </w:r>
      <w:proofErr w:type="spellEnd"/>
      <w:r>
        <w:t>. An emphasis was made on the importance of interoperability for ‘fair play’ in multi-player exercises.</w:t>
      </w:r>
    </w:p>
    <w:p w:rsidR="008F23B5" w:rsidRDefault="000A7060" w:rsidP="00191685">
      <w:pPr>
        <w:pStyle w:val="Textbody"/>
        <w:ind w:right="0"/>
      </w:pPr>
      <w:r>
        <w:t xml:space="preserve">Further details are given in the presentation file </w:t>
      </w:r>
      <w:r w:rsidRPr="005346F8">
        <w:rPr>
          <w:b/>
        </w:rPr>
        <w:t xml:space="preserve">WG 8 document </w:t>
      </w:r>
      <w:r>
        <w:rPr>
          <w:b/>
        </w:rPr>
        <w:t>N0636</w:t>
      </w:r>
      <w:r>
        <w:t xml:space="preserve">, which may be downloaded from the </w:t>
      </w:r>
      <w:hyperlink r:id="rId25" w:history="1">
        <w:r w:rsidRPr="008E3A47">
          <w:rPr>
            <w:rStyle w:val="Hyperlink"/>
            <w:rFonts w:cs="Cambria"/>
          </w:rPr>
          <w:t>WG 8 Document Register</w:t>
        </w:r>
      </w:hyperlink>
      <w:r>
        <w:t xml:space="preserve"> and the </w:t>
      </w:r>
      <w:hyperlink r:id="rId26" w:history="1">
        <w:r>
          <w:rPr>
            <w:rStyle w:val="Hyperlink"/>
            <w:rFonts w:ascii="Arial" w:hAnsi="Arial" w:cs="Arial"/>
            <w:szCs w:val="26"/>
          </w:rPr>
          <w:t>ISO/</w:t>
        </w:r>
        <w:proofErr w:type="spellStart"/>
        <w:r>
          <w:rPr>
            <w:rStyle w:val="Hyperlink"/>
            <w:rFonts w:ascii="Arial" w:hAnsi="Arial" w:cs="Arial"/>
            <w:szCs w:val="26"/>
          </w:rPr>
          <w:t>LiveLink</w:t>
        </w:r>
        <w:proofErr w:type="spellEnd"/>
        <w:r>
          <w:rPr>
            <w:rStyle w:val="Hyperlink"/>
            <w:rFonts w:ascii="Arial" w:hAnsi="Arial" w:cs="Arial"/>
            <w:szCs w:val="26"/>
          </w:rPr>
          <w:t xml:space="preserve"> SC 24/WG 8 General Documents</w:t>
        </w:r>
      </w:hyperlink>
      <w:r>
        <w:t xml:space="preserve">. </w:t>
      </w:r>
    </w:p>
    <w:p w:rsidR="00B46016" w:rsidRPr="00B46016" w:rsidRDefault="00B46016" w:rsidP="00191685">
      <w:pPr>
        <w:pStyle w:val="Textbody"/>
        <w:ind w:right="0"/>
      </w:pPr>
    </w:p>
    <w:p w:rsidR="00C304A5" w:rsidRDefault="00C304A5" w:rsidP="00191685">
      <w:pPr>
        <w:pStyle w:val="Heading21"/>
      </w:pPr>
      <w:r>
        <w:t xml:space="preserve"> National Body Reports</w:t>
      </w:r>
    </w:p>
    <w:p w:rsidR="00C304A5" w:rsidRDefault="00C304A5" w:rsidP="00191685">
      <w:pPr>
        <w:pStyle w:val="Textbody"/>
        <w:ind w:right="0"/>
      </w:pPr>
      <w:r w:rsidRPr="00D15932">
        <w:t>National body</w:t>
      </w:r>
      <w:r>
        <w:t xml:space="preserve"> reports have been issued as the following SC 24 documents:</w:t>
      </w:r>
    </w:p>
    <w:p w:rsidR="00C304A5" w:rsidRPr="00281822" w:rsidRDefault="00EA76B9" w:rsidP="00191685">
      <w:pPr>
        <w:pStyle w:val="Textbody"/>
        <w:ind w:right="0"/>
        <w:rPr>
          <w:lang w:val="es-AR"/>
        </w:rPr>
      </w:pPr>
      <w:r>
        <w:rPr>
          <w:lang w:val="es-AR"/>
        </w:rPr>
        <w:t>N4089</w:t>
      </w:r>
      <w:r w:rsidR="00C304A5" w:rsidRPr="00AE2683">
        <w:rPr>
          <w:lang w:val="es-AR"/>
        </w:rPr>
        <w:t xml:space="preserve"> </w:t>
      </w:r>
      <w:r w:rsidR="00C304A5" w:rsidRPr="000A78D9">
        <w:rPr>
          <w:lang w:val="es-AR"/>
        </w:rPr>
        <w:t>–</w:t>
      </w:r>
      <w:r w:rsidR="00C304A5" w:rsidRPr="00AE2683">
        <w:rPr>
          <w:lang w:val="es-AR"/>
        </w:rPr>
        <w:t xml:space="preserve"> Australia</w:t>
      </w:r>
    </w:p>
    <w:p w:rsidR="000B5C78" w:rsidRDefault="00EA76B9" w:rsidP="00191685">
      <w:pPr>
        <w:pStyle w:val="Textbody"/>
        <w:ind w:right="0"/>
      </w:pPr>
      <w:r>
        <w:t>N4099</w:t>
      </w:r>
      <w:r w:rsidR="000B5C78">
        <w:t xml:space="preserve"> – China</w:t>
      </w:r>
    </w:p>
    <w:p w:rsidR="00C304A5" w:rsidRPr="00281822" w:rsidRDefault="00EA76B9" w:rsidP="00191685">
      <w:pPr>
        <w:pStyle w:val="Textbody"/>
        <w:ind w:right="0"/>
        <w:rPr>
          <w:lang w:val="es-AR"/>
        </w:rPr>
      </w:pPr>
      <w:r>
        <w:rPr>
          <w:lang w:val="es-AR"/>
        </w:rPr>
        <w:t>N4094</w:t>
      </w:r>
      <w:r w:rsidR="00C304A5" w:rsidRPr="00AE2683">
        <w:rPr>
          <w:lang w:val="es-AR"/>
        </w:rPr>
        <w:t xml:space="preserve"> </w:t>
      </w:r>
      <w:r w:rsidR="00C304A5" w:rsidRPr="000A78D9">
        <w:rPr>
          <w:lang w:val="es-AR"/>
        </w:rPr>
        <w:t>–</w:t>
      </w:r>
      <w:r w:rsidR="00C304A5" w:rsidRPr="00AE2683">
        <w:rPr>
          <w:lang w:val="es-AR"/>
        </w:rPr>
        <w:t xml:space="preserve"> </w:t>
      </w:r>
      <w:r w:rsidR="00726D78">
        <w:rPr>
          <w:lang w:val="es-AR"/>
        </w:rPr>
        <w:t>Japan</w:t>
      </w:r>
    </w:p>
    <w:p w:rsidR="001635A4" w:rsidRDefault="00EA76B9" w:rsidP="00191685">
      <w:pPr>
        <w:pStyle w:val="Textbody"/>
        <w:ind w:right="0"/>
      </w:pPr>
      <w:r>
        <w:t>N4087</w:t>
      </w:r>
      <w:r w:rsidR="00C304A5">
        <w:t xml:space="preserve"> – Korea</w:t>
      </w:r>
    </w:p>
    <w:p w:rsidR="001635A4" w:rsidRDefault="00EA76B9" w:rsidP="00191685">
      <w:pPr>
        <w:pStyle w:val="Textbody"/>
        <w:ind w:right="0"/>
      </w:pPr>
      <w:r>
        <w:t>N4106</w:t>
      </w:r>
      <w:r w:rsidR="001635A4">
        <w:t xml:space="preserve"> – UK</w:t>
      </w:r>
    </w:p>
    <w:p w:rsidR="001635A4" w:rsidRDefault="00EA76B9" w:rsidP="00191685">
      <w:pPr>
        <w:pStyle w:val="Textbody"/>
        <w:ind w:right="0"/>
      </w:pPr>
      <w:r>
        <w:t>N4098</w:t>
      </w:r>
      <w:r w:rsidR="001635A4">
        <w:t xml:space="preserve"> – USA</w:t>
      </w:r>
    </w:p>
    <w:p w:rsidR="000C7BE0" w:rsidRDefault="001635A4" w:rsidP="00191685">
      <w:pPr>
        <w:pStyle w:val="Textbody"/>
        <w:ind w:right="0"/>
      </w:pPr>
      <w:r>
        <w:t xml:space="preserve">These documents may be obtained from the </w:t>
      </w:r>
      <w:hyperlink r:id="rId27" w:history="1">
        <w:r w:rsidRPr="001635A4">
          <w:rPr>
            <w:rStyle w:val="Hyperlink"/>
          </w:rPr>
          <w:t>SC 24 N-Documents List</w:t>
        </w:r>
      </w:hyperlink>
      <w:r>
        <w:t xml:space="preserve"> on </w:t>
      </w:r>
      <w:proofErr w:type="spellStart"/>
      <w:r>
        <w:t>LiveLink</w:t>
      </w:r>
      <w:proofErr w:type="spellEnd"/>
      <w:r w:rsidR="00A65C00">
        <w:t>.</w:t>
      </w:r>
    </w:p>
    <w:p w:rsidR="00C304A5" w:rsidRDefault="00C304A5" w:rsidP="00191685">
      <w:pPr>
        <w:pStyle w:val="Textbody"/>
        <w:ind w:right="0"/>
      </w:pPr>
    </w:p>
    <w:p w:rsidR="00C304A5" w:rsidRDefault="00C304A5" w:rsidP="00191685">
      <w:pPr>
        <w:pStyle w:val="Heading21"/>
      </w:pPr>
      <w:r>
        <w:t>Liaison Reports</w:t>
      </w:r>
    </w:p>
    <w:p w:rsidR="00C304A5" w:rsidRDefault="00C304A5" w:rsidP="00191685">
      <w:pPr>
        <w:pStyle w:val="Heading31"/>
      </w:pPr>
      <w:r>
        <w:t>DGIWG</w:t>
      </w:r>
    </w:p>
    <w:p w:rsidR="000C7BE0" w:rsidRDefault="00243B70" w:rsidP="00191685">
      <w:pPr>
        <w:pStyle w:val="Textbody"/>
        <w:ind w:right="0"/>
        <w:rPr>
          <w:rFonts w:cs="Cambria"/>
          <w:b/>
          <w:bCs/>
          <w:szCs w:val="24"/>
        </w:rPr>
      </w:pPr>
      <w:r>
        <w:t>There was no liaison report from DGIWG</w:t>
      </w:r>
      <w:r w:rsidR="00D14435">
        <w:t xml:space="preserve">, the </w:t>
      </w:r>
      <w:proofErr w:type="spellStart"/>
      <w:r w:rsidR="004E45ED">
        <w:t>Defen</w:t>
      </w:r>
      <w:r w:rsidR="00133FC1">
        <w:t>c</w:t>
      </w:r>
      <w:r w:rsidR="004E45ED">
        <w:t>e</w:t>
      </w:r>
      <w:proofErr w:type="spellEnd"/>
      <w:r w:rsidR="001941FD">
        <w:t xml:space="preserve"> Geospatial</w:t>
      </w:r>
      <w:r w:rsidR="00D14435">
        <w:t xml:space="preserve"> Information Working Group</w:t>
      </w:r>
      <w:r w:rsidR="00277978">
        <w:t xml:space="preserve">. </w:t>
      </w:r>
    </w:p>
    <w:p w:rsidR="000C7BE0" w:rsidRDefault="000C7BE0" w:rsidP="00191685">
      <w:pPr>
        <w:pStyle w:val="Heading31"/>
      </w:pPr>
      <w:r>
        <w:t>SEDRIS</w:t>
      </w:r>
    </w:p>
    <w:p w:rsidR="000C7BE0" w:rsidRDefault="00C304A5" w:rsidP="00191685">
      <w:pPr>
        <w:pStyle w:val="Textbody"/>
        <w:ind w:right="0"/>
      </w:pPr>
      <w:r>
        <w:t xml:space="preserve">The SEDRIS liaison report has been issued as </w:t>
      </w:r>
      <w:r w:rsidR="005346F8" w:rsidRPr="005346F8">
        <w:rPr>
          <w:b/>
        </w:rPr>
        <w:t xml:space="preserve">WG 8 </w:t>
      </w:r>
      <w:r w:rsidRPr="005346F8">
        <w:rPr>
          <w:b/>
        </w:rPr>
        <w:t xml:space="preserve">document </w:t>
      </w:r>
      <w:r w:rsidR="00EA76B9">
        <w:rPr>
          <w:b/>
        </w:rPr>
        <w:t>N0635</w:t>
      </w:r>
      <w:r w:rsidR="005346F8">
        <w:t xml:space="preserve">, which may be downloaded from the </w:t>
      </w:r>
      <w:hyperlink r:id="rId28" w:history="1">
        <w:r w:rsidR="005346F8" w:rsidRPr="008E3A47">
          <w:rPr>
            <w:rStyle w:val="Hyperlink"/>
            <w:rFonts w:cs="Cambria"/>
          </w:rPr>
          <w:t>WG 8 Document Register</w:t>
        </w:r>
      </w:hyperlink>
      <w:r w:rsidR="005346F8">
        <w:t xml:space="preserve"> and the </w:t>
      </w:r>
      <w:hyperlink r:id="rId29" w:history="1">
        <w:r w:rsidR="005346F8">
          <w:rPr>
            <w:rStyle w:val="Hyperlink"/>
            <w:rFonts w:ascii="Arial" w:hAnsi="Arial" w:cs="Arial"/>
            <w:szCs w:val="26"/>
          </w:rPr>
          <w:t>ISO/</w:t>
        </w:r>
        <w:proofErr w:type="spellStart"/>
        <w:r w:rsidR="005346F8">
          <w:rPr>
            <w:rStyle w:val="Hyperlink"/>
            <w:rFonts w:ascii="Arial" w:hAnsi="Arial" w:cs="Arial"/>
            <w:szCs w:val="26"/>
          </w:rPr>
          <w:t>LiveLink</w:t>
        </w:r>
        <w:proofErr w:type="spellEnd"/>
        <w:r w:rsidR="005346F8">
          <w:rPr>
            <w:rStyle w:val="Hyperlink"/>
            <w:rFonts w:ascii="Arial" w:hAnsi="Arial" w:cs="Arial"/>
            <w:szCs w:val="26"/>
          </w:rPr>
          <w:t xml:space="preserve"> SC 24/WG 8 General Documents</w:t>
        </w:r>
      </w:hyperlink>
      <w:r w:rsidR="005346F8">
        <w:t>.  It is also available</w:t>
      </w:r>
      <w:r w:rsidR="00A05712">
        <w:t xml:space="preserve"> as document </w:t>
      </w:r>
      <w:r w:rsidR="00EA76B9">
        <w:t>SC24 N4100</w:t>
      </w:r>
      <w:r w:rsidR="005346F8">
        <w:t>.</w:t>
      </w:r>
      <w:r w:rsidR="00A05712">
        <w:t xml:space="preserve"> </w:t>
      </w:r>
    </w:p>
    <w:p w:rsidR="005346F8" w:rsidRDefault="000C7BE0" w:rsidP="00191685">
      <w:pPr>
        <w:pStyle w:val="Heading31"/>
      </w:pPr>
      <w:r>
        <w:t>TC 211</w:t>
      </w:r>
      <w:r w:rsidR="00782148">
        <w:t>, Geospatial Report</w:t>
      </w:r>
    </w:p>
    <w:p w:rsidR="00C304A5" w:rsidRPr="005346F8" w:rsidRDefault="00782148" w:rsidP="00191685">
      <w:pPr>
        <w:pStyle w:val="Textbody"/>
        <w:ind w:right="0"/>
      </w:pPr>
      <w:r>
        <w:t xml:space="preserve">The TC211 liaison, </w:t>
      </w:r>
      <w:r w:rsidR="005346F8">
        <w:t xml:space="preserve">Chris Body, </w:t>
      </w:r>
      <w:r>
        <w:t xml:space="preserve">issued a Geospatial Report, </w:t>
      </w:r>
      <w:r>
        <w:rPr>
          <w:b/>
        </w:rPr>
        <w:t>SC24 document N4112,</w:t>
      </w:r>
      <w:r w:rsidR="003C2A70">
        <w:t xml:space="preserve"> that</w:t>
      </w:r>
      <w:r>
        <w:t xml:space="preserve"> covers </w:t>
      </w:r>
      <w:r w:rsidR="003C2A70">
        <w:t xml:space="preserve">not only </w:t>
      </w:r>
      <w:r>
        <w:t>TC 211, but also JTC 1/WG 11, JTC 1/WG 7 that is now SC 41, OGC</w:t>
      </w:r>
      <w:r w:rsidR="00133FC1">
        <w:t>,</w:t>
      </w:r>
      <w:r>
        <w:t xml:space="preserve"> and UN Global Information Management</w:t>
      </w:r>
      <w:r w:rsidR="005346F8">
        <w:t>.</w:t>
      </w:r>
      <w:r w:rsidR="003C2A70">
        <w:t xml:space="preserve"> Chris noted that OGC have established </w:t>
      </w:r>
      <w:r w:rsidR="006E0965">
        <w:t xml:space="preserve">a </w:t>
      </w:r>
      <w:r w:rsidR="003C2A70">
        <w:t>Domain Working Group for Interoperability and Gaming, which he will be reviewing</w:t>
      </w:r>
      <w:r w:rsidR="00607CBB">
        <w:t xml:space="preserve">, including </w:t>
      </w:r>
      <w:r w:rsidR="00607CBB" w:rsidRPr="00C43310">
        <w:t>the charter for the Working Group.</w:t>
      </w:r>
    </w:p>
    <w:p w:rsidR="00CA3FD0" w:rsidRDefault="00E851CF" w:rsidP="00191685">
      <w:pPr>
        <w:pStyle w:val="Heading31"/>
      </w:pPr>
      <w:r>
        <w:t>SISO</w:t>
      </w:r>
    </w:p>
    <w:p w:rsidR="00C304A5" w:rsidRPr="000B7BE5" w:rsidRDefault="003C2A70" w:rsidP="00191685">
      <w:pPr>
        <w:pStyle w:val="Textbody"/>
        <w:ind w:right="0"/>
      </w:pPr>
      <w:r>
        <w:t>There was no report from SISO, the Simulation Interoperability Standards Organization.</w:t>
      </w:r>
    </w:p>
    <w:p w:rsidR="003C2A70" w:rsidRDefault="003C2A70" w:rsidP="00191685">
      <w:pPr>
        <w:pStyle w:val="Heading31"/>
      </w:pPr>
      <w:r>
        <w:t>OGC</w:t>
      </w:r>
    </w:p>
    <w:p w:rsidR="003C2A70" w:rsidRPr="00607CBB" w:rsidRDefault="00607CBB" w:rsidP="00191685">
      <w:pPr>
        <w:pStyle w:val="Textbody"/>
        <w:ind w:right="0"/>
      </w:pPr>
      <w:r>
        <w:t>In addition to the OG</w:t>
      </w:r>
      <w:r w:rsidR="006E0965">
        <w:t>C update given by Chris B</w:t>
      </w:r>
      <w:r>
        <w:t xml:space="preserve">ody in the </w:t>
      </w:r>
      <w:r w:rsidR="006E0965">
        <w:t>Geospatial Report, a Liaison Report</w:t>
      </w:r>
      <w:r>
        <w:t xml:space="preserve"> </w:t>
      </w:r>
      <w:r w:rsidR="006E0965">
        <w:t xml:space="preserve">from OGC, </w:t>
      </w:r>
      <w:r w:rsidR="006E0965">
        <w:rPr>
          <w:b/>
        </w:rPr>
        <w:t>SC24 document N4103,</w:t>
      </w:r>
      <w:r>
        <w:rPr>
          <w:b/>
        </w:rPr>
        <w:t xml:space="preserve"> </w:t>
      </w:r>
      <w:r>
        <w:t xml:space="preserve">was presented by Marie-Françoise </w:t>
      </w:r>
      <w:proofErr w:type="spellStart"/>
      <w:r>
        <w:t>Voidrot</w:t>
      </w:r>
      <w:proofErr w:type="spellEnd"/>
      <w:r>
        <w:t xml:space="preserve"> at the SC 24 Plenary on the following day.</w:t>
      </w:r>
    </w:p>
    <w:p w:rsidR="00E851CF" w:rsidRPr="00E851CF" w:rsidRDefault="00C304A5" w:rsidP="00191685">
      <w:pPr>
        <w:pStyle w:val="Heading31"/>
      </w:pPr>
      <w:r>
        <w:t>Other</w:t>
      </w:r>
    </w:p>
    <w:p w:rsidR="0092753B" w:rsidRDefault="002A35C5" w:rsidP="00191685">
      <w:pPr>
        <w:pStyle w:val="Textbody"/>
        <w:ind w:right="0"/>
      </w:pPr>
      <w:r>
        <w:t>There were no other Liaison Reports</w:t>
      </w:r>
      <w:r w:rsidR="00D1323E">
        <w:t>.</w:t>
      </w:r>
    </w:p>
    <w:p w:rsidR="0092753B" w:rsidRDefault="0092753B" w:rsidP="00191685">
      <w:pPr>
        <w:pStyle w:val="Textbody"/>
        <w:ind w:right="0"/>
      </w:pPr>
    </w:p>
    <w:p w:rsidR="00C43310" w:rsidRDefault="0092753B" w:rsidP="00191685">
      <w:pPr>
        <w:pStyle w:val="Textbody"/>
        <w:ind w:right="0"/>
      </w:pPr>
      <w:r>
        <w:t xml:space="preserve">The SC 24 documents may be downloaded from the </w:t>
      </w:r>
      <w:hyperlink r:id="rId30" w:history="1">
        <w:r w:rsidRPr="001635A4">
          <w:rPr>
            <w:rStyle w:val="Hyperlink"/>
          </w:rPr>
          <w:t>SC 24 N-Documents List</w:t>
        </w:r>
      </w:hyperlink>
      <w:r>
        <w:t xml:space="preserve"> on </w:t>
      </w:r>
      <w:proofErr w:type="spellStart"/>
      <w:r>
        <w:t>LiveLink</w:t>
      </w:r>
      <w:proofErr w:type="spellEnd"/>
      <w:r>
        <w:t>.</w:t>
      </w:r>
    </w:p>
    <w:p w:rsidR="00C304A5" w:rsidRDefault="00C304A5" w:rsidP="00191685">
      <w:pPr>
        <w:pStyle w:val="Textbody"/>
        <w:ind w:left="0" w:right="0"/>
      </w:pPr>
    </w:p>
    <w:p w:rsidR="0090017B" w:rsidRDefault="00C304A5" w:rsidP="00191685">
      <w:pPr>
        <w:pStyle w:val="Heading21"/>
      </w:pPr>
      <w:r>
        <w:t>Editors Reports</w:t>
      </w:r>
    </w:p>
    <w:p w:rsidR="00AF20B7" w:rsidRDefault="00133FC1" w:rsidP="00191685">
      <w:pPr>
        <w:pStyle w:val="Textbody"/>
        <w:ind w:right="0"/>
      </w:pPr>
      <w:r>
        <w:t>T</w:t>
      </w:r>
      <w:r w:rsidR="00297058">
        <w:t>here are cur</w:t>
      </w:r>
      <w:r w:rsidR="00543AB2">
        <w:t xml:space="preserve">rently no active </w:t>
      </w:r>
      <w:proofErr w:type="spellStart"/>
      <w:r w:rsidR="00543AB2">
        <w:t>programmes</w:t>
      </w:r>
      <w:proofErr w:type="spellEnd"/>
      <w:r w:rsidR="0090017B">
        <w:t>.</w:t>
      </w:r>
      <w:r w:rsidR="00297058">
        <w:t xml:space="preserve"> Fu</w:t>
      </w:r>
      <w:r w:rsidR="00AF20B7">
        <w:t xml:space="preserve">rther work </w:t>
      </w:r>
      <w:r>
        <w:t xml:space="preserve">on several standards </w:t>
      </w:r>
      <w:r w:rsidR="00AF20B7">
        <w:t xml:space="preserve">is </w:t>
      </w:r>
      <w:r>
        <w:t>anticipated, but has not begun</w:t>
      </w:r>
      <w:r w:rsidR="000B7BE5">
        <w:t xml:space="preserve">. </w:t>
      </w:r>
      <w:r>
        <w:t>T</w:t>
      </w:r>
      <w:r w:rsidR="00AF20B7">
        <w:t xml:space="preserve">he </w:t>
      </w:r>
      <w:r>
        <w:t xml:space="preserve">third edition of </w:t>
      </w:r>
      <w:r w:rsidR="00AF20B7">
        <w:t xml:space="preserve">SRM (18026) is </w:t>
      </w:r>
      <w:r w:rsidR="009F3AFE">
        <w:t xml:space="preserve">considered </w:t>
      </w:r>
      <w:r w:rsidR="00AF20B7">
        <w:t xml:space="preserve">the most critical, since </w:t>
      </w:r>
      <w:r>
        <w:t xml:space="preserve">revisions to some of the </w:t>
      </w:r>
      <w:r w:rsidR="00AF20B7">
        <w:t xml:space="preserve">other standards depend </w:t>
      </w:r>
      <w:r w:rsidR="009F3AFE">
        <w:t>upon it</w:t>
      </w:r>
      <w:r w:rsidR="00AF20B7">
        <w:t>.</w:t>
      </w:r>
    </w:p>
    <w:p w:rsidR="00DD490B" w:rsidRDefault="00DD490B" w:rsidP="00191685">
      <w:pPr>
        <w:pStyle w:val="Textbody"/>
        <w:ind w:right="0"/>
      </w:pPr>
      <w:r>
        <w:t>The proposal</w:t>
      </w:r>
      <w:r w:rsidR="00133FC1">
        <w:t>, by Craig Rollins,</w:t>
      </w:r>
      <w:r>
        <w:t xml:space="preserve"> made at the Plenary Meeting in Arlington last year to seek funding for completion of the </w:t>
      </w:r>
      <w:r w:rsidR="00133FC1">
        <w:t xml:space="preserve">third edition of the </w:t>
      </w:r>
      <w:r>
        <w:t>SRM has not resulted in any offers, so it was decided to remove it from this year’s Recommendations to SC 24.</w:t>
      </w:r>
    </w:p>
    <w:p w:rsidR="00C304A5" w:rsidRDefault="00C304A5" w:rsidP="00191685">
      <w:pPr>
        <w:pStyle w:val="Textbody"/>
        <w:ind w:left="0" w:right="0"/>
      </w:pPr>
    </w:p>
    <w:p w:rsidR="00C304A5" w:rsidRDefault="00C304A5" w:rsidP="00191685">
      <w:pPr>
        <w:pStyle w:val="Heading21"/>
      </w:pPr>
      <w:r>
        <w:t>Report from the Registry Rapporteurs</w:t>
      </w:r>
    </w:p>
    <w:p w:rsidR="00BF4D69" w:rsidRDefault="00635D4C" w:rsidP="00191685">
      <w:pPr>
        <w:pStyle w:val="Heading31"/>
      </w:pPr>
      <w:r>
        <w:t>SC 24 Register</w:t>
      </w:r>
      <w:r w:rsidR="00BF4D69">
        <w:t xml:space="preserve"> – General</w:t>
      </w:r>
    </w:p>
    <w:p w:rsidR="00635D4C" w:rsidRDefault="00BF4D69" w:rsidP="00191685">
      <w:pPr>
        <w:pStyle w:val="Textbody"/>
        <w:ind w:right="0"/>
      </w:pPr>
      <w:r>
        <w:t xml:space="preserve">The </w:t>
      </w:r>
      <w:r w:rsidR="00635D4C">
        <w:t xml:space="preserve">on-line SC 24 Register, which is the responsibility of WG 8, currently </w:t>
      </w:r>
      <w:r w:rsidR="00133FC1">
        <w:t>points to</w:t>
      </w:r>
      <w:r w:rsidR="00635D4C">
        <w:t xml:space="preserve"> registration items </w:t>
      </w:r>
      <w:r w:rsidR="00F95D95">
        <w:t xml:space="preserve">only for </w:t>
      </w:r>
      <w:r w:rsidR="0092753B">
        <w:t xml:space="preserve">the </w:t>
      </w:r>
      <w:r w:rsidR="00F95D95">
        <w:t>EDCS. Those for SEDRIS</w:t>
      </w:r>
      <w:r w:rsidR="00635D4C">
        <w:t>–Part</w:t>
      </w:r>
      <w:r w:rsidR="00F95D95">
        <w:t xml:space="preserve"> </w:t>
      </w:r>
      <w:r w:rsidR="00635D4C">
        <w:t xml:space="preserve">1 and SRM are indicated on the front page, but </w:t>
      </w:r>
      <w:r w:rsidR="00133FC1">
        <w:t>are not linked to their corresponding register sites</w:t>
      </w:r>
      <w:r w:rsidR="00635D4C">
        <w:t>. This needs to be corrected.</w:t>
      </w:r>
    </w:p>
    <w:p w:rsidR="00635D4C" w:rsidRDefault="00635D4C" w:rsidP="00191685">
      <w:pPr>
        <w:pStyle w:val="Textbody"/>
        <w:ind w:right="0"/>
      </w:pPr>
      <w:r>
        <w:t xml:space="preserve">Bill </w:t>
      </w:r>
      <w:proofErr w:type="spellStart"/>
      <w:r>
        <w:t>Protzman</w:t>
      </w:r>
      <w:proofErr w:type="spellEnd"/>
      <w:r>
        <w:t xml:space="preserve"> pointed out that at least one BIIF </w:t>
      </w:r>
      <w:r w:rsidR="00D90C18">
        <w:t>profile will need to be updated and that WG 7 are</w:t>
      </w:r>
      <w:r>
        <w:t xml:space="preserve"> developing BIIF profiles for FLEX and to support the African Union (Re</w:t>
      </w:r>
      <w:r w:rsidR="00F95D95">
        <w:t>f: SC 24 Resolutions 16 and 17) that will need to be added to the Register.</w:t>
      </w:r>
    </w:p>
    <w:p w:rsidR="00F95D95" w:rsidRDefault="00635D4C" w:rsidP="00191685">
      <w:pPr>
        <w:pStyle w:val="Textbody"/>
        <w:ind w:right="0"/>
        <w:rPr>
          <w:b/>
        </w:rPr>
      </w:pPr>
      <w:r>
        <w:rPr>
          <w:b/>
        </w:rPr>
        <w:t xml:space="preserve">Action 34-03: </w:t>
      </w:r>
      <w:r w:rsidR="00F95D95">
        <w:rPr>
          <w:b/>
        </w:rPr>
        <w:t>Update the SC 24 Register to:</w:t>
      </w:r>
    </w:p>
    <w:p w:rsidR="00F95D95" w:rsidRDefault="00F95D95" w:rsidP="00191685">
      <w:pPr>
        <w:pStyle w:val="Textbody"/>
        <w:numPr>
          <w:ilvl w:val="0"/>
          <w:numId w:val="36"/>
        </w:numPr>
        <w:ind w:right="0"/>
        <w:rPr>
          <w:b/>
        </w:rPr>
      </w:pPr>
      <w:r>
        <w:rPr>
          <w:b/>
        </w:rPr>
        <w:t xml:space="preserve">Add </w:t>
      </w:r>
      <w:r w:rsidR="00F6723D">
        <w:rPr>
          <w:b/>
        </w:rPr>
        <w:t xml:space="preserve">links to </w:t>
      </w:r>
      <w:r>
        <w:rPr>
          <w:b/>
        </w:rPr>
        <w:t>registered items for SEDRIS – Part 1</w:t>
      </w:r>
    </w:p>
    <w:p w:rsidR="00F95D95" w:rsidRDefault="00F95D95" w:rsidP="00191685">
      <w:pPr>
        <w:pStyle w:val="Textbody"/>
        <w:numPr>
          <w:ilvl w:val="0"/>
          <w:numId w:val="36"/>
        </w:numPr>
        <w:ind w:right="0"/>
        <w:rPr>
          <w:b/>
        </w:rPr>
      </w:pPr>
      <w:r>
        <w:rPr>
          <w:b/>
        </w:rPr>
        <w:t xml:space="preserve">Add </w:t>
      </w:r>
      <w:r w:rsidR="00F6723D">
        <w:rPr>
          <w:b/>
        </w:rPr>
        <w:t xml:space="preserve">links to </w:t>
      </w:r>
      <w:r>
        <w:rPr>
          <w:b/>
        </w:rPr>
        <w:t>registered items for SRM</w:t>
      </w:r>
    </w:p>
    <w:p w:rsidR="00F95D95" w:rsidRDefault="00F95D95" w:rsidP="00191685">
      <w:pPr>
        <w:pStyle w:val="Textbody"/>
        <w:numPr>
          <w:ilvl w:val="0"/>
          <w:numId w:val="36"/>
        </w:numPr>
        <w:ind w:right="0"/>
        <w:rPr>
          <w:b/>
        </w:rPr>
      </w:pPr>
      <w:r>
        <w:rPr>
          <w:b/>
        </w:rPr>
        <w:t>Update BIIF profiles, when requested</w:t>
      </w:r>
    </w:p>
    <w:p w:rsidR="00BF4D69" w:rsidRPr="00635D4C" w:rsidRDefault="00F95D95" w:rsidP="00191685">
      <w:pPr>
        <w:pStyle w:val="Textbody"/>
        <w:numPr>
          <w:ilvl w:val="0"/>
          <w:numId w:val="36"/>
        </w:numPr>
        <w:ind w:right="0"/>
        <w:rPr>
          <w:b/>
        </w:rPr>
      </w:pPr>
      <w:r>
        <w:rPr>
          <w:b/>
        </w:rPr>
        <w:t>Add new BIIF profiles, when available</w:t>
      </w:r>
    </w:p>
    <w:p w:rsidR="00C304A5" w:rsidRDefault="00C304A5" w:rsidP="00191685">
      <w:pPr>
        <w:pStyle w:val="Heading31"/>
      </w:pPr>
      <w:r>
        <w:t>EDCS Registry</w:t>
      </w:r>
    </w:p>
    <w:p w:rsidR="00F113EB" w:rsidRDefault="000D7D20" w:rsidP="00191685">
      <w:pPr>
        <w:pStyle w:val="Textbody"/>
        <w:ind w:right="0"/>
      </w:pPr>
      <w:r>
        <w:t>EDCS has about 300 items to addr</w:t>
      </w:r>
      <w:r w:rsidR="000B7BE5">
        <w:t xml:space="preserve">ess. </w:t>
      </w:r>
      <w:r w:rsidR="00F95D95">
        <w:t>As these were submitted a number of years ago</w:t>
      </w:r>
      <w:r>
        <w:t xml:space="preserve"> </w:t>
      </w:r>
      <w:r w:rsidR="00F6723D">
        <w:t>and could not be resolved during the publishing of Edition 2 of the EDCS standard</w:t>
      </w:r>
      <w:r w:rsidR="00A373F0">
        <w:t>,</w:t>
      </w:r>
      <w:r w:rsidR="00F6723D">
        <w:t xml:space="preserve"> the appropriate</w:t>
      </w:r>
      <w:r>
        <w:t xml:space="preserve"> thing to do</w:t>
      </w:r>
      <w:r w:rsidR="00D90C18">
        <w:t xml:space="preserve"> would</w:t>
      </w:r>
      <w:r w:rsidR="00005934">
        <w:t xml:space="preserve"> be to </w:t>
      </w:r>
      <w:r w:rsidR="008F50D0">
        <w:t xml:space="preserve">either </w:t>
      </w:r>
      <w:r w:rsidR="00005934">
        <w:t>eliminate the items</w:t>
      </w:r>
      <w:r w:rsidR="008F50D0">
        <w:t xml:space="preserve"> or resolve</w:t>
      </w:r>
      <w:r>
        <w:t xml:space="preserve"> with the submitters </w:t>
      </w:r>
      <w:r w:rsidR="008F50D0">
        <w:t>based on Edition 2 of the EDCS standard</w:t>
      </w:r>
      <w:r>
        <w:t xml:space="preserve">.  </w:t>
      </w:r>
      <w:r w:rsidR="00F113EB">
        <w:t xml:space="preserve"> </w:t>
      </w:r>
    </w:p>
    <w:p w:rsidR="00C304A5" w:rsidRDefault="00C304A5" w:rsidP="00191685">
      <w:pPr>
        <w:pStyle w:val="Heading31"/>
      </w:pPr>
      <w:r>
        <w:t>SRM Registry</w:t>
      </w:r>
    </w:p>
    <w:p w:rsidR="00C304A5" w:rsidRDefault="00C304A5" w:rsidP="00191685">
      <w:pPr>
        <w:pStyle w:val="Textbody"/>
        <w:ind w:right="0"/>
      </w:pPr>
      <w:r>
        <w:t>No items have been submitted to date.</w:t>
      </w:r>
    </w:p>
    <w:p w:rsidR="00C304A5" w:rsidRDefault="00C304A5" w:rsidP="00191685">
      <w:pPr>
        <w:pStyle w:val="Heading31"/>
      </w:pPr>
      <w:r>
        <w:t>SEDRIS</w:t>
      </w:r>
      <w:r w:rsidR="00404184">
        <w:t xml:space="preserve"> DRM</w:t>
      </w:r>
      <w:r>
        <w:t xml:space="preserve"> Registry</w:t>
      </w:r>
    </w:p>
    <w:p w:rsidR="00C304A5" w:rsidRDefault="00C304A5" w:rsidP="00191685">
      <w:pPr>
        <w:pStyle w:val="Textbody"/>
        <w:ind w:right="0"/>
      </w:pPr>
      <w:r>
        <w:t>No items have been submitted to date.</w:t>
      </w:r>
    </w:p>
    <w:p w:rsidR="00C304A5" w:rsidRDefault="00C304A5" w:rsidP="00191685">
      <w:pPr>
        <w:pStyle w:val="Textbody"/>
        <w:ind w:right="0"/>
      </w:pPr>
    </w:p>
    <w:p w:rsidR="00C304A5" w:rsidRDefault="00C304A5" w:rsidP="00191685">
      <w:pPr>
        <w:pStyle w:val="Heading21"/>
      </w:pPr>
      <w:r>
        <w:t>Appointment of Registry Rapporteurs</w:t>
      </w:r>
    </w:p>
    <w:p w:rsidR="00C304A5" w:rsidRDefault="00274536" w:rsidP="00191685">
      <w:pPr>
        <w:pStyle w:val="Textbody"/>
        <w:ind w:right="0"/>
      </w:pPr>
      <w:r>
        <w:t>The</w:t>
      </w:r>
      <w:r w:rsidR="00C304A5">
        <w:t xml:space="preserve"> existing Registry Rapporteurs</w:t>
      </w:r>
      <w:r w:rsidR="00005934">
        <w:t xml:space="preserve"> </w:t>
      </w:r>
      <w:r w:rsidR="00C304A5">
        <w:t>were re-appointed, with no objections, as shown below:</w:t>
      </w:r>
    </w:p>
    <w:p w:rsidR="00C304A5" w:rsidRDefault="00C304A5" w:rsidP="00191685">
      <w:pPr>
        <w:pStyle w:val="Textbody"/>
        <w:ind w:right="0"/>
      </w:pPr>
      <w:r>
        <w:t xml:space="preserve">EDCS:  Farid </w:t>
      </w:r>
      <w:proofErr w:type="spellStart"/>
      <w:r>
        <w:t>Mamaghani</w:t>
      </w:r>
      <w:proofErr w:type="spellEnd"/>
    </w:p>
    <w:p w:rsidR="00365E27" w:rsidRDefault="00C304A5" w:rsidP="00191685">
      <w:pPr>
        <w:pStyle w:val="Textbody"/>
        <w:ind w:right="0"/>
      </w:pPr>
      <w:r>
        <w:t>SRM:    Paul Berner</w:t>
      </w:r>
    </w:p>
    <w:p w:rsidR="00FB6C30" w:rsidRDefault="00FB6C30" w:rsidP="00191685">
      <w:pPr>
        <w:pStyle w:val="Textbody"/>
        <w:ind w:right="0"/>
      </w:pPr>
      <w:r>
        <w:t>DRM:</w:t>
      </w:r>
      <w:r w:rsidR="00274536">
        <w:t xml:space="preserve">   </w:t>
      </w:r>
      <w:r w:rsidR="00EB30F7">
        <w:t xml:space="preserve">Farid </w:t>
      </w:r>
      <w:proofErr w:type="spellStart"/>
      <w:r w:rsidR="00EB30F7">
        <w:t>Mamaghani</w:t>
      </w:r>
      <w:proofErr w:type="spellEnd"/>
    </w:p>
    <w:p w:rsidR="00C304A5" w:rsidRPr="00C9349C" w:rsidRDefault="00C304A5" w:rsidP="00191685">
      <w:pPr>
        <w:pStyle w:val="Textbody"/>
        <w:ind w:right="0"/>
        <w:rPr>
          <w:sz w:val="16"/>
        </w:rPr>
      </w:pPr>
    </w:p>
    <w:p w:rsidR="00C304A5" w:rsidRDefault="00C304A5" w:rsidP="00191685">
      <w:pPr>
        <w:pStyle w:val="Heading21"/>
      </w:pPr>
      <w:r>
        <w:t xml:space="preserve">WG 8 Content of </w:t>
      </w:r>
      <w:r w:rsidR="002978FB">
        <w:t>the SC 24 Business Report</w:t>
      </w:r>
      <w:r w:rsidR="00C67679">
        <w:t xml:space="preserve"> </w:t>
      </w:r>
      <w:r w:rsidR="002978FB">
        <w:t xml:space="preserve">and Dashboard </w:t>
      </w:r>
      <w:r w:rsidR="00C67679">
        <w:t xml:space="preserve">for </w:t>
      </w:r>
      <w:r w:rsidR="00E45E8B">
        <w:t>2018</w:t>
      </w:r>
      <w:r>
        <w:t>-</w:t>
      </w:r>
      <w:r w:rsidR="00FB6C30" w:rsidRPr="00D15932">
        <w:t>201</w:t>
      </w:r>
      <w:r w:rsidR="00E45E8B">
        <w:t>9</w:t>
      </w:r>
    </w:p>
    <w:p w:rsidR="000D7D20" w:rsidRDefault="00005934" w:rsidP="00191685">
      <w:pPr>
        <w:pStyle w:val="Textbody"/>
        <w:ind w:right="0"/>
      </w:pPr>
      <w:r>
        <w:t>The</w:t>
      </w:r>
      <w:r w:rsidR="002978FB">
        <w:t xml:space="preserve"> Business Plan </w:t>
      </w:r>
      <w:r>
        <w:t>consists of a 4-page</w:t>
      </w:r>
      <w:r w:rsidR="002978FB">
        <w:t xml:space="preserve"> Business Report and</w:t>
      </w:r>
      <w:r>
        <w:t xml:space="preserve"> a 1-page</w:t>
      </w:r>
      <w:r w:rsidR="002978FB">
        <w:t xml:space="preserve"> Dashboard.</w:t>
      </w:r>
      <w:r w:rsidR="000D4320">
        <w:t xml:space="preserve"> </w:t>
      </w:r>
      <w:r w:rsidR="002978FB">
        <w:t>All WG activities</w:t>
      </w:r>
      <w:r w:rsidR="00767131">
        <w:t xml:space="preserve">, including </w:t>
      </w:r>
      <w:r w:rsidR="000B7BE5">
        <w:t xml:space="preserve">those for </w:t>
      </w:r>
      <w:r w:rsidR="00767131">
        <w:t>WG 8,</w:t>
      </w:r>
      <w:r w:rsidR="002978FB">
        <w:t xml:space="preserve"> are reported in terms of </w:t>
      </w:r>
      <w:r w:rsidR="00767131">
        <w:t xml:space="preserve">Accomplishments, Deliverables and Strategies/Risks. </w:t>
      </w:r>
    </w:p>
    <w:p w:rsidR="00466E58" w:rsidRDefault="00466E58" w:rsidP="00191685">
      <w:pPr>
        <w:pStyle w:val="Textbody"/>
        <w:ind w:right="0"/>
      </w:pPr>
      <w:r>
        <w:t xml:space="preserve">For </w:t>
      </w:r>
      <w:r w:rsidR="000D4320">
        <w:t xml:space="preserve">WG 8 </w:t>
      </w:r>
      <w:r>
        <w:t xml:space="preserve">accomplishments, </w:t>
      </w:r>
      <w:r w:rsidR="000D4320">
        <w:t>contributions to the MAR reference Model</w:t>
      </w:r>
      <w:r w:rsidR="008F50D0">
        <w:t xml:space="preserve"> and other WG 9 standards efforts</w:t>
      </w:r>
      <w:r w:rsidR="000D4320">
        <w:t xml:space="preserve"> and to the RIEDP project will be noted</w:t>
      </w:r>
      <w:r>
        <w:t>. The</w:t>
      </w:r>
      <w:r w:rsidR="000D4320">
        <w:t>re have been no deliverables during the year and the</w:t>
      </w:r>
      <w:r>
        <w:t xml:space="preserve"> Strategies/Risks section should include support for </w:t>
      </w:r>
      <w:r w:rsidR="001D53EC">
        <w:t xml:space="preserve">SISO </w:t>
      </w:r>
      <w:r>
        <w:t>RIEDP</w:t>
      </w:r>
      <w:r w:rsidR="00A47FDC">
        <w:t>, as well as</w:t>
      </w:r>
      <w:r w:rsidR="001D53EC">
        <w:t xml:space="preserve"> investigation into the use of WG 8 Standards in emerging areas, such as those being addressed by OKTAL-SE</w:t>
      </w:r>
      <w:r w:rsidR="000D4320">
        <w:t xml:space="preserve"> and the Study Group for Systems Integration Visualization (SIV)</w:t>
      </w:r>
      <w:r w:rsidR="001D53EC">
        <w:t>.</w:t>
      </w:r>
    </w:p>
    <w:p w:rsidR="00125CAA" w:rsidRDefault="00D90C18" w:rsidP="00191685">
      <w:pPr>
        <w:pStyle w:val="Textbody"/>
        <w:ind w:right="0"/>
      </w:pPr>
      <w:r>
        <w:t>T</w:t>
      </w:r>
      <w:r w:rsidR="00E91E68">
        <w:t xml:space="preserve">he deadline for submission </w:t>
      </w:r>
      <w:r>
        <w:t xml:space="preserve">of the SC 24 Business Plan </w:t>
      </w:r>
      <w:r w:rsidR="00E91E68">
        <w:t xml:space="preserve">to JTC 1 is </w:t>
      </w:r>
      <w:r w:rsidR="00005934">
        <w:t>24 Sep 2018</w:t>
      </w:r>
      <w:r w:rsidR="00E91E68">
        <w:t>.</w:t>
      </w:r>
    </w:p>
    <w:p w:rsidR="00090075" w:rsidRDefault="00090075" w:rsidP="00191685">
      <w:pPr>
        <w:pStyle w:val="Textbody"/>
        <w:ind w:right="0"/>
      </w:pPr>
    </w:p>
    <w:p w:rsidR="00DD0F08" w:rsidRDefault="00090075" w:rsidP="00191685">
      <w:pPr>
        <w:pStyle w:val="Heading21"/>
      </w:pPr>
      <w:r>
        <w:t>Work Schedule</w:t>
      </w:r>
    </w:p>
    <w:p w:rsidR="00515454" w:rsidRDefault="00515454" w:rsidP="00515454">
      <w:pPr>
        <w:pStyle w:val="Textbody"/>
        <w:ind w:right="0"/>
      </w:pPr>
      <w:r>
        <w:t>T</w:t>
      </w:r>
      <w:r w:rsidR="0066768E">
        <w:t xml:space="preserve">here has been no change in </w:t>
      </w:r>
      <w:r w:rsidR="00DE4ABE">
        <w:t>t</w:t>
      </w:r>
      <w:r w:rsidR="00DD0F08">
        <w:t>he status of WG 8 standards</w:t>
      </w:r>
      <w:r>
        <w:t xml:space="preserve">. The table in </w:t>
      </w:r>
      <w:hyperlink w:anchor="AppendixE" w:history="1">
        <w:r w:rsidRPr="006C5F2E">
          <w:rPr>
            <w:rStyle w:val="Hyperlink"/>
          </w:rPr>
          <w:t>Appendix F</w:t>
        </w:r>
      </w:hyperlink>
      <w:r>
        <w:t xml:space="preserve"> shows the current status of all WG 8 standards, including </w:t>
      </w:r>
      <w:r w:rsidR="00DC7EF5">
        <w:t>anticipated</w:t>
      </w:r>
      <w:r>
        <w:t xml:space="preserve"> future work </w:t>
      </w:r>
      <w:proofErr w:type="spellStart"/>
      <w:r>
        <w:t>programmes</w:t>
      </w:r>
      <w:proofErr w:type="spellEnd"/>
      <w:r>
        <w:t>.</w:t>
      </w:r>
    </w:p>
    <w:p w:rsidR="00DD0F08" w:rsidRDefault="00DD0F08" w:rsidP="00191685">
      <w:pPr>
        <w:pStyle w:val="Textbody"/>
        <w:ind w:right="0"/>
      </w:pPr>
      <w:r>
        <w:t xml:space="preserve"> </w:t>
      </w:r>
      <w:hyperlink w:anchor="AppendixE" w:history="1">
        <w:r w:rsidRPr="0066768E">
          <w:rPr>
            <w:rStyle w:val="Hyperlink"/>
          </w:rPr>
          <w:t>Append</w:t>
        </w:r>
        <w:r w:rsidR="0066768E" w:rsidRPr="0066768E">
          <w:rPr>
            <w:rStyle w:val="Hyperlink"/>
          </w:rPr>
          <w:t>ix F</w:t>
        </w:r>
      </w:hyperlink>
      <w:r>
        <w:t>.</w:t>
      </w:r>
    </w:p>
    <w:p w:rsidR="00C304A5" w:rsidRPr="00DD0F08" w:rsidRDefault="00C304A5" w:rsidP="00191685">
      <w:pPr>
        <w:pStyle w:val="Textbody"/>
        <w:ind w:right="0"/>
      </w:pPr>
    </w:p>
    <w:p w:rsidR="00C304A5" w:rsidRDefault="00C304A5" w:rsidP="00191685">
      <w:pPr>
        <w:pStyle w:val="Heading21"/>
      </w:pPr>
      <w:r>
        <w:t>Recommendations to SC 24</w:t>
      </w:r>
    </w:p>
    <w:p w:rsidR="00087AB3" w:rsidRDefault="00E45E8B" w:rsidP="00191685">
      <w:pPr>
        <w:pStyle w:val="Textbody"/>
        <w:ind w:right="0"/>
      </w:pPr>
      <w:r>
        <w:t>Based on the 2017</w:t>
      </w:r>
      <w:r w:rsidR="00087AB3">
        <w:t xml:space="preserve"> Recommendations to SC 24, the following changes</w:t>
      </w:r>
      <w:r w:rsidR="00EC425D">
        <w:t xml:space="preserve"> </w:t>
      </w:r>
      <w:r w:rsidR="003D17B5">
        <w:t>were made to produc</w:t>
      </w:r>
      <w:r>
        <w:t>e the 2018</w:t>
      </w:r>
      <w:r w:rsidR="00087AB3">
        <w:t xml:space="preserve"> Recommendations to SC 24</w:t>
      </w:r>
      <w:r w:rsidR="00EC425D">
        <w:t xml:space="preserve">. These changes were the result of items identified in the </w:t>
      </w:r>
      <w:r w:rsidR="003D17B5">
        <w:t xml:space="preserve">Working Session and </w:t>
      </w:r>
      <w:r w:rsidR="00CF7A33">
        <w:t xml:space="preserve">at </w:t>
      </w:r>
      <w:r w:rsidR="003D17B5">
        <w:t>this meeting</w:t>
      </w:r>
      <w:r w:rsidR="00EC425D">
        <w:t>.</w:t>
      </w:r>
    </w:p>
    <w:p w:rsidR="003A15FD" w:rsidRDefault="00044E6F" w:rsidP="00191685">
      <w:pPr>
        <w:pStyle w:val="Textbody"/>
        <w:numPr>
          <w:ilvl w:val="0"/>
          <w:numId w:val="18"/>
        </w:numPr>
        <w:ind w:right="0"/>
      </w:pPr>
      <w:r>
        <w:t>To m</w:t>
      </w:r>
      <w:r w:rsidR="00A42029">
        <w:t>ake a clearer distinction with r</w:t>
      </w:r>
      <w:r>
        <w:t xml:space="preserve">ecommendation 4 (Support for New WG 8 Work), </w:t>
      </w:r>
      <w:r w:rsidR="00A42029">
        <w:t>r</w:t>
      </w:r>
      <w:r w:rsidR="00FD1152">
        <w:t>ecomme</w:t>
      </w:r>
      <w:r>
        <w:t>ndation 3 (Proposed New Items)</w:t>
      </w:r>
      <w:r w:rsidR="00E45E8B">
        <w:t xml:space="preserve"> to be </w:t>
      </w:r>
      <w:r>
        <w:t xml:space="preserve">changed to Support for Enhancements to Existing WG 8 Work.  </w:t>
      </w:r>
    </w:p>
    <w:p w:rsidR="00A42029" w:rsidRDefault="00A42029" w:rsidP="00191685">
      <w:pPr>
        <w:pStyle w:val="Textbody"/>
        <w:numPr>
          <w:ilvl w:val="0"/>
          <w:numId w:val="18"/>
        </w:numPr>
        <w:ind w:right="0"/>
      </w:pPr>
      <w:r>
        <w:t>To reflect the information given about the development of</w:t>
      </w:r>
      <w:r w:rsidR="00044E6F">
        <w:t xml:space="preserve"> SEDRIS Visualization using X3D, </w:t>
      </w:r>
      <w:r>
        <w:t>recommendation 4 to be amended to replace the existing bullet point about X3D with:</w:t>
      </w:r>
    </w:p>
    <w:p w:rsidR="00A42029" w:rsidRDefault="00A42029" w:rsidP="00191685">
      <w:pPr>
        <w:pStyle w:val="Textbody"/>
        <w:numPr>
          <w:ilvl w:val="0"/>
          <w:numId w:val="33"/>
        </w:numPr>
        <w:ind w:right="0"/>
      </w:pPr>
      <w:r>
        <w:t>Guidelines and Techniques for using X3D to portray SEDRIS data</w:t>
      </w:r>
    </w:p>
    <w:p w:rsidR="00A42029" w:rsidRPr="00A42029" w:rsidRDefault="00A42029" w:rsidP="00191685">
      <w:pPr>
        <w:pStyle w:val="ListBody"/>
        <w:numPr>
          <w:ilvl w:val="0"/>
          <w:numId w:val="33"/>
        </w:numPr>
        <w:tabs>
          <w:tab w:val="clear" w:pos="2160"/>
        </w:tabs>
        <w:rPr>
          <w:rFonts w:cs="Arial"/>
        </w:rPr>
      </w:pPr>
      <w:r w:rsidRPr="004369DF">
        <w:rPr>
          <w:rFonts w:cs="Arial"/>
          <w:sz w:val="22"/>
        </w:rPr>
        <w:t>C++ and ECMAScript L</w:t>
      </w:r>
      <w:r>
        <w:rPr>
          <w:rFonts w:cs="Arial"/>
          <w:sz w:val="22"/>
        </w:rPr>
        <w:t>anguage Bindings</w:t>
      </w:r>
      <w:r w:rsidRPr="004369DF">
        <w:rPr>
          <w:rFonts w:cs="Arial"/>
          <w:sz w:val="22"/>
        </w:rPr>
        <w:t xml:space="preserve"> for</w:t>
      </w:r>
      <w:r>
        <w:rPr>
          <w:rFonts w:cs="Arial"/>
          <w:sz w:val="22"/>
        </w:rPr>
        <w:t xml:space="preserve"> </w:t>
      </w:r>
      <w:r w:rsidRPr="004369DF">
        <w:rPr>
          <w:rFonts w:cs="Arial"/>
          <w:sz w:val="22"/>
        </w:rPr>
        <w:t>SEDRIS Part 1</w:t>
      </w:r>
      <w:r>
        <w:rPr>
          <w:rFonts w:cs="Arial"/>
          <w:sz w:val="22"/>
        </w:rPr>
        <w:t xml:space="preserve"> </w:t>
      </w:r>
      <w:r w:rsidRPr="004369DF">
        <w:rPr>
          <w:rFonts w:cs="Arial"/>
          <w:sz w:val="22"/>
        </w:rPr>
        <w:t xml:space="preserve"> </w:t>
      </w:r>
    </w:p>
    <w:p w:rsidR="0066768E" w:rsidRDefault="0066768E" w:rsidP="00191685">
      <w:pPr>
        <w:pStyle w:val="Textbody"/>
        <w:ind w:left="0" w:right="0"/>
      </w:pPr>
    </w:p>
    <w:p w:rsidR="00FD1152" w:rsidRDefault="00FD1152" w:rsidP="00191685">
      <w:pPr>
        <w:pStyle w:val="Textbody"/>
        <w:numPr>
          <w:ilvl w:val="0"/>
          <w:numId w:val="18"/>
        </w:numPr>
        <w:ind w:right="0"/>
      </w:pPr>
      <w:r>
        <w:t>The representation of digital hologr</w:t>
      </w:r>
      <w:r w:rsidR="0077233B">
        <w:t>aphic data, also identified in r</w:t>
      </w:r>
      <w:r>
        <w:t xml:space="preserve">ecommendation 4, should be </w:t>
      </w:r>
      <w:r w:rsidR="00405476">
        <w:t>re</w:t>
      </w:r>
      <w:r w:rsidR="00DE1069">
        <w:t>tained as it provides an</w:t>
      </w:r>
      <w:r w:rsidR="00405476">
        <w:t xml:space="preserve"> application</w:t>
      </w:r>
      <w:r w:rsidR="00DE1069">
        <w:t xml:space="preserve"> area for</w:t>
      </w:r>
      <w:r w:rsidR="00405476">
        <w:t xml:space="preserve"> SEDRIS standards</w:t>
      </w:r>
      <w:r w:rsidR="00EB17FA">
        <w:t>.</w:t>
      </w:r>
    </w:p>
    <w:p w:rsidR="00065C15" w:rsidRDefault="0077233B" w:rsidP="00191685">
      <w:pPr>
        <w:pStyle w:val="Textbody"/>
        <w:numPr>
          <w:ilvl w:val="0"/>
          <w:numId w:val="18"/>
        </w:numPr>
        <w:ind w:right="0"/>
      </w:pPr>
      <w:r>
        <w:t xml:space="preserve">Since it is unlikely that the </w:t>
      </w:r>
      <w:r w:rsidR="008F50D0">
        <w:t>work on</w:t>
      </w:r>
      <w:r>
        <w:t xml:space="preserve"> SRM Edition 3</w:t>
      </w:r>
      <w:r w:rsidR="008F50D0">
        <w:t xml:space="preserve"> will commence in the next 12 months</w:t>
      </w:r>
      <w:r>
        <w:t>, recommendation 5 should be removed.</w:t>
      </w:r>
      <w:r w:rsidR="00065C15">
        <w:t xml:space="preserve"> </w:t>
      </w:r>
    </w:p>
    <w:p w:rsidR="001A3BB4" w:rsidRDefault="0077233B" w:rsidP="00191685">
      <w:pPr>
        <w:pStyle w:val="Textbody"/>
        <w:numPr>
          <w:ilvl w:val="0"/>
          <w:numId w:val="18"/>
        </w:numPr>
        <w:ind w:right="0"/>
      </w:pPr>
      <w:r>
        <w:t>Cooperation with TC 184/SC 4/JWG 16 needs to be added as a new recommendation.</w:t>
      </w:r>
    </w:p>
    <w:p w:rsidR="00EB17FA" w:rsidRDefault="0077233B" w:rsidP="00191685">
      <w:pPr>
        <w:pStyle w:val="Textbody"/>
        <w:numPr>
          <w:ilvl w:val="0"/>
          <w:numId w:val="18"/>
        </w:numPr>
        <w:ind w:right="0"/>
      </w:pPr>
      <w:r>
        <w:t>Although the definition of Liaison Organizations has changed since 2017</w:t>
      </w:r>
      <w:r w:rsidR="00BC3912">
        <w:t>,</w:t>
      </w:r>
      <w:r w:rsidR="00173434">
        <w:t xml:space="preserve"> </w:t>
      </w:r>
      <w:r w:rsidR="00D90C18">
        <w:t>R</w:t>
      </w:r>
      <w:r>
        <w:t>ecommendation</w:t>
      </w:r>
      <w:r w:rsidR="00173434">
        <w:t xml:space="preserve"> 10 given last year is still valid, namely</w:t>
      </w:r>
      <w:r>
        <w:t xml:space="preserve"> that the </w:t>
      </w:r>
      <w:r w:rsidR="002D29D2">
        <w:t>SC 24 Secretariat</w:t>
      </w:r>
      <w:r w:rsidR="006C1DFF">
        <w:t xml:space="preserve"> to be requested to coordinate with ISO to ensure all SC 24 Liaisons a</w:t>
      </w:r>
      <w:r>
        <w:t>re assigned the correct category</w:t>
      </w:r>
      <w:r w:rsidR="00A47FDC">
        <w:t xml:space="preserve"> on the </w:t>
      </w:r>
      <w:proofErr w:type="spellStart"/>
      <w:r w:rsidR="00A47FDC">
        <w:t>Li</w:t>
      </w:r>
      <w:r w:rsidR="00173434">
        <w:t>veLink</w:t>
      </w:r>
      <w:proofErr w:type="spellEnd"/>
      <w:r w:rsidR="00173434">
        <w:t xml:space="preserve"> SC24 web pages</w:t>
      </w:r>
      <w:r>
        <w:t>.</w:t>
      </w:r>
      <w:r w:rsidR="0053407B">
        <w:t xml:space="preserve"> </w:t>
      </w:r>
    </w:p>
    <w:p w:rsidR="001A3589" w:rsidRDefault="00D73AFC" w:rsidP="00191685">
      <w:pPr>
        <w:pStyle w:val="Textbody"/>
        <w:tabs>
          <w:tab w:val="left" w:pos="7655"/>
        </w:tabs>
        <w:ind w:right="0"/>
      </w:pPr>
      <w:r w:rsidRPr="001B3B2B">
        <w:t xml:space="preserve">The </w:t>
      </w:r>
      <w:r w:rsidR="002E6AB7" w:rsidRPr="001B3B2B">
        <w:t xml:space="preserve">final </w:t>
      </w:r>
      <w:r w:rsidR="00173434">
        <w:t>2018</w:t>
      </w:r>
      <w:r w:rsidR="00C304A5" w:rsidRPr="001B3B2B">
        <w:t xml:space="preserve"> Recommendations to SC 24 may be accessed as </w:t>
      </w:r>
      <w:r w:rsidR="00173434">
        <w:rPr>
          <w:b/>
        </w:rPr>
        <w:t>WG 8 Document N0631</w:t>
      </w:r>
      <w:r w:rsidR="001A3589" w:rsidRPr="001B3B2B">
        <w:t xml:space="preserve"> in the</w:t>
      </w:r>
      <w:r w:rsidR="001A3589">
        <w:t xml:space="preserve"> </w:t>
      </w:r>
      <w:hyperlink r:id="rId31" w:history="1">
        <w:r w:rsidR="001A3589" w:rsidRPr="008E3A47">
          <w:rPr>
            <w:rStyle w:val="Hyperlink"/>
            <w:rFonts w:cs="Cambria"/>
          </w:rPr>
          <w:t>WG 8 Document Register</w:t>
        </w:r>
      </w:hyperlink>
      <w:r w:rsidR="001A3589">
        <w:t xml:space="preserve"> </w:t>
      </w:r>
      <w:r w:rsidR="001A3589" w:rsidRPr="001B3B2B">
        <w:t>and the</w:t>
      </w:r>
      <w:r w:rsidR="001A3589">
        <w:t xml:space="preserve"> </w:t>
      </w:r>
      <w:hyperlink r:id="rId32" w:history="1">
        <w:r w:rsidR="001A3589">
          <w:rPr>
            <w:rStyle w:val="Hyperlink"/>
            <w:rFonts w:ascii="Arial" w:hAnsi="Arial" w:cs="Arial"/>
            <w:szCs w:val="26"/>
          </w:rPr>
          <w:t>ISO/</w:t>
        </w:r>
        <w:proofErr w:type="spellStart"/>
        <w:r w:rsidR="001A3589">
          <w:rPr>
            <w:rStyle w:val="Hyperlink"/>
            <w:rFonts w:ascii="Arial" w:hAnsi="Arial" w:cs="Arial"/>
            <w:szCs w:val="26"/>
          </w:rPr>
          <w:t>LiveLink</w:t>
        </w:r>
        <w:proofErr w:type="spellEnd"/>
        <w:r w:rsidR="001A3589">
          <w:rPr>
            <w:rStyle w:val="Hyperlink"/>
            <w:rFonts w:ascii="Arial" w:hAnsi="Arial" w:cs="Arial"/>
            <w:szCs w:val="26"/>
          </w:rPr>
          <w:t xml:space="preserve"> SC 24/WG 8 General Documents</w:t>
        </w:r>
      </w:hyperlink>
      <w:r w:rsidR="001A3589">
        <w:t>.</w:t>
      </w:r>
      <w:r w:rsidR="00C304A5" w:rsidRPr="001A3589">
        <w:t xml:space="preserve"> </w:t>
      </w:r>
    </w:p>
    <w:p w:rsidR="00C304A5" w:rsidRPr="001A3589" w:rsidRDefault="00C304A5" w:rsidP="00191685">
      <w:pPr>
        <w:pStyle w:val="Textbody"/>
        <w:ind w:left="0" w:right="0"/>
      </w:pPr>
    </w:p>
    <w:p w:rsidR="00C304A5" w:rsidRDefault="00C304A5" w:rsidP="00191685">
      <w:pPr>
        <w:pStyle w:val="Heading21"/>
      </w:pPr>
      <w:r>
        <w:t>Action Items</w:t>
      </w:r>
    </w:p>
    <w:p w:rsidR="004E19F1" w:rsidRDefault="004E19F1" w:rsidP="00191685">
      <w:pPr>
        <w:pStyle w:val="Heading31"/>
      </w:pPr>
      <w:r>
        <w:t>Existing Open Items</w:t>
      </w:r>
    </w:p>
    <w:p w:rsidR="008E642F" w:rsidRDefault="00CA7E8E" w:rsidP="00191685">
      <w:pPr>
        <w:pStyle w:val="Textbody"/>
        <w:ind w:right="0"/>
      </w:pPr>
      <w:r>
        <w:t xml:space="preserve">The status of </w:t>
      </w:r>
      <w:r w:rsidR="00AE45E8">
        <w:t xml:space="preserve">the existing Action items 31-02, 31-03, 32-02, </w:t>
      </w:r>
      <w:r w:rsidR="00FE03AA">
        <w:t>33-01 and 3302</w:t>
      </w:r>
      <w:r>
        <w:t xml:space="preserve"> was resolved in the Working Session, </w:t>
      </w:r>
      <w:hyperlink w:anchor="Section310" w:history="1">
        <w:r w:rsidR="00FE03AA" w:rsidRPr="00FE03AA">
          <w:rPr>
            <w:rStyle w:val="Hyperlink"/>
          </w:rPr>
          <w:t>section 3.10</w:t>
        </w:r>
      </w:hyperlink>
      <w:r w:rsidR="00FE03AA">
        <w:t>.</w:t>
      </w:r>
      <w:r>
        <w:t xml:space="preserve"> </w:t>
      </w:r>
    </w:p>
    <w:p w:rsidR="00DA0B9E" w:rsidRDefault="00DA0B9E" w:rsidP="00191685">
      <w:pPr>
        <w:pStyle w:val="Textbody"/>
        <w:ind w:right="0"/>
      </w:pPr>
    </w:p>
    <w:p w:rsidR="00DA0B9E" w:rsidRDefault="00DA0B9E" w:rsidP="00191685">
      <w:pPr>
        <w:pStyle w:val="Heading31"/>
      </w:pPr>
      <w:r>
        <w:t>Amended and New Items</w:t>
      </w:r>
    </w:p>
    <w:p w:rsidR="00FA1589" w:rsidRDefault="00814F56" w:rsidP="00191685">
      <w:pPr>
        <w:pStyle w:val="Textbody"/>
        <w:ind w:right="0"/>
      </w:pPr>
      <w:r>
        <w:t xml:space="preserve">Resulting from this meeting and the Working Session, </w:t>
      </w:r>
      <w:r w:rsidR="00FA1589">
        <w:t xml:space="preserve">one action item </w:t>
      </w:r>
      <w:r w:rsidR="004D7B95">
        <w:t xml:space="preserve">replaces </w:t>
      </w:r>
      <w:r w:rsidR="001C5412">
        <w:t xml:space="preserve">action </w:t>
      </w:r>
      <w:r w:rsidR="004D7B95">
        <w:t>32-02</w:t>
      </w:r>
      <w:r w:rsidR="001C5412">
        <w:t xml:space="preserve"> and two new ones were</w:t>
      </w:r>
      <w:r w:rsidR="00FA1589">
        <w:t xml:space="preserve"> raised:</w:t>
      </w:r>
      <w:r>
        <w:t xml:space="preserve"> </w:t>
      </w:r>
    </w:p>
    <w:p w:rsidR="004D7B95" w:rsidRDefault="004D7B95" w:rsidP="00191685">
      <w:pPr>
        <w:pStyle w:val="Textbody"/>
        <w:ind w:left="0" w:right="0"/>
        <w:rPr>
          <w:b/>
        </w:rPr>
      </w:pPr>
      <w:r>
        <w:rPr>
          <w:b/>
        </w:rPr>
        <w:t>Action 34-01</w:t>
      </w:r>
      <w:r w:rsidR="008E642F">
        <w:rPr>
          <w:b/>
        </w:rPr>
        <w:t>:</w:t>
      </w:r>
      <w:r>
        <w:rPr>
          <w:b/>
        </w:rPr>
        <w:t xml:space="preserve"> (Replaces 32-02)</w:t>
      </w:r>
    </w:p>
    <w:p w:rsidR="004D7B95" w:rsidRDefault="004D7B95" w:rsidP="00191685">
      <w:pPr>
        <w:rPr>
          <w:szCs w:val="22"/>
        </w:rPr>
      </w:pPr>
      <w:r>
        <w:rPr>
          <w:szCs w:val="22"/>
        </w:rPr>
        <w:t>Investigate whether the SC 24 Liaisons stated on the ISO web site correspond with the current ISO Directives, namely:</w:t>
      </w:r>
    </w:p>
    <w:p w:rsidR="004D7B95" w:rsidRDefault="004D7B95" w:rsidP="00191685">
      <w:pPr>
        <w:rPr>
          <w:szCs w:val="22"/>
        </w:rPr>
      </w:pPr>
      <w:r>
        <w:rPr>
          <w:szCs w:val="22"/>
        </w:rPr>
        <w:t>ISO Directives Part 1 – 2018 (9</w:t>
      </w:r>
      <w:r w:rsidRPr="002D7A43">
        <w:rPr>
          <w:szCs w:val="22"/>
          <w:vertAlign w:val="superscript"/>
        </w:rPr>
        <w:t>th</w:t>
      </w:r>
      <w:r>
        <w:rPr>
          <w:szCs w:val="22"/>
        </w:rPr>
        <w:t xml:space="preserve"> Edition) defines liaisons at the TC and SC level as;</w:t>
      </w:r>
    </w:p>
    <w:p w:rsidR="004D7B95" w:rsidRDefault="004D7B95" w:rsidP="00191685">
      <w:pPr>
        <w:rPr>
          <w:szCs w:val="22"/>
        </w:rPr>
      </w:pPr>
      <w:r>
        <w:rPr>
          <w:szCs w:val="22"/>
        </w:rPr>
        <w:t>Cat A: Organizations making a contribution</w:t>
      </w:r>
    </w:p>
    <w:p w:rsidR="004D7B95" w:rsidRDefault="004D7B95" w:rsidP="00191685">
      <w:pPr>
        <w:rPr>
          <w:szCs w:val="22"/>
        </w:rPr>
      </w:pPr>
      <w:r>
        <w:rPr>
          <w:szCs w:val="22"/>
        </w:rPr>
        <w:t>Cat B: Organizations wishing to be kept informed</w:t>
      </w:r>
    </w:p>
    <w:p w:rsidR="004D7B95" w:rsidRDefault="004D7B95" w:rsidP="00191685">
      <w:pPr>
        <w:rPr>
          <w:szCs w:val="22"/>
        </w:rPr>
      </w:pPr>
      <w:r>
        <w:rPr>
          <w:szCs w:val="22"/>
        </w:rPr>
        <w:t>And liaisons at the WG level as;</w:t>
      </w:r>
    </w:p>
    <w:p w:rsidR="004D7B95" w:rsidRDefault="004D7B95" w:rsidP="00191685">
      <w:pPr>
        <w:rPr>
          <w:szCs w:val="22"/>
        </w:rPr>
      </w:pPr>
      <w:r>
        <w:rPr>
          <w:szCs w:val="22"/>
        </w:rPr>
        <w:t xml:space="preserve">Cat C: Organizations making a technical contribution </w:t>
      </w:r>
    </w:p>
    <w:p w:rsidR="004D7B95" w:rsidRPr="004D7B95" w:rsidRDefault="004D7B95" w:rsidP="00191685">
      <w:pPr>
        <w:rPr>
          <w:szCs w:val="22"/>
        </w:rPr>
      </w:pPr>
    </w:p>
    <w:p w:rsidR="004D7B95" w:rsidRDefault="004D7B95" w:rsidP="00191685">
      <w:pPr>
        <w:pStyle w:val="Textbody"/>
        <w:ind w:left="0" w:right="0"/>
        <w:rPr>
          <w:b/>
        </w:rPr>
      </w:pPr>
      <w:r>
        <w:rPr>
          <w:b/>
        </w:rPr>
        <w:t>Action 34-02</w:t>
      </w:r>
      <w:r w:rsidR="008E642F">
        <w:rPr>
          <w:b/>
        </w:rPr>
        <w:t>:</w:t>
      </w:r>
    </w:p>
    <w:p w:rsidR="001C5412" w:rsidRDefault="004D7B95" w:rsidP="00191685">
      <w:pPr>
        <w:pStyle w:val="Textbody"/>
        <w:ind w:left="0" w:right="0"/>
        <w:rPr>
          <w:szCs w:val="22"/>
        </w:rPr>
      </w:pPr>
      <w:r w:rsidRPr="0032595C">
        <w:t xml:space="preserve">WG 8 to discuss </w:t>
      </w:r>
      <w:r w:rsidR="007C2E83">
        <w:t xml:space="preserve">the technical approach </w:t>
      </w:r>
      <w:r w:rsidRPr="0032595C">
        <w:t>with</w:t>
      </w:r>
      <w:r w:rsidR="007C2E83">
        <w:t>, and provide support to,</w:t>
      </w:r>
      <w:r w:rsidRPr="0032595C">
        <w:t xml:space="preserve"> the SEDRIS Visualization using X3D development </w:t>
      </w:r>
      <w:r>
        <w:t xml:space="preserve">team </w:t>
      </w:r>
      <w:r w:rsidRPr="0032595C">
        <w:t>before further work proceeds.</w:t>
      </w:r>
      <w:r w:rsidRPr="0032595C">
        <w:rPr>
          <w:szCs w:val="22"/>
        </w:rPr>
        <w:t xml:space="preserve"> </w:t>
      </w:r>
    </w:p>
    <w:p w:rsidR="008E642F" w:rsidRDefault="004D7B95" w:rsidP="00191685">
      <w:pPr>
        <w:pStyle w:val="Textbody"/>
        <w:ind w:left="0" w:right="0"/>
        <w:rPr>
          <w:b/>
        </w:rPr>
      </w:pPr>
      <w:r>
        <w:rPr>
          <w:b/>
        </w:rPr>
        <w:t>Action 34-03:</w:t>
      </w:r>
    </w:p>
    <w:p w:rsidR="004D7B95" w:rsidRPr="004D7B95" w:rsidRDefault="004D7B95" w:rsidP="00191685">
      <w:pPr>
        <w:pStyle w:val="Textbody"/>
        <w:ind w:left="0" w:right="0"/>
      </w:pPr>
      <w:r w:rsidRPr="004D7B95">
        <w:t>Update the SC 24 Register to:</w:t>
      </w:r>
    </w:p>
    <w:p w:rsidR="004D7B95" w:rsidRPr="004D7B95" w:rsidRDefault="004D7B95" w:rsidP="00191685">
      <w:pPr>
        <w:pStyle w:val="Textbody"/>
        <w:numPr>
          <w:ilvl w:val="0"/>
          <w:numId w:val="37"/>
        </w:numPr>
        <w:ind w:right="0"/>
      </w:pPr>
      <w:r w:rsidRPr="004D7B95">
        <w:t xml:space="preserve">Add </w:t>
      </w:r>
      <w:r w:rsidR="007C2E83">
        <w:t xml:space="preserve">links to </w:t>
      </w:r>
      <w:r w:rsidRPr="004D7B95">
        <w:t>registered items for SEDRIS – Part 1</w:t>
      </w:r>
    </w:p>
    <w:p w:rsidR="004D7B95" w:rsidRPr="004D7B95" w:rsidRDefault="004D7B95" w:rsidP="00191685">
      <w:pPr>
        <w:pStyle w:val="Textbody"/>
        <w:numPr>
          <w:ilvl w:val="0"/>
          <w:numId w:val="37"/>
        </w:numPr>
        <w:ind w:right="0"/>
      </w:pPr>
      <w:r w:rsidRPr="004D7B95">
        <w:t xml:space="preserve">Add </w:t>
      </w:r>
      <w:r w:rsidR="007C2E83">
        <w:t xml:space="preserve">links to </w:t>
      </w:r>
      <w:r w:rsidRPr="004D7B95">
        <w:t>registered items for SRM</w:t>
      </w:r>
    </w:p>
    <w:p w:rsidR="004D7B95" w:rsidRPr="004D7B95" w:rsidRDefault="004D7B95" w:rsidP="00191685">
      <w:pPr>
        <w:pStyle w:val="Textbody"/>
        <w:numPr>
          <w:ilvl w:val="0"/>
          <w:numId w:val="37"/>
        </w:numPr>
        <w:ind w:right="0"/>
      </w:pPr>
      <w:r w:rsidRPr="004D7B95">
        <w:t>Update BIIF profiles, when requested</w:t>
      </w:r>
    </w:p>
    <w:p w:rsidR="00405476" w:rsidRDefault="004D7B95" w:rsidP="00191685">
      <w:pPr>
        <w:pStyle w:val="Textbody"/>
        <w:numPr>
          <w:ilvl w:val="0"/>
          <w:numId w:val="37"/>
        </w:numPr>
        <w:ind w:right="0"/>
      </w:pPr>
      <w:r w:rsidRPr="004D7B95">
        <w:t>Add new BIIF profiles, when available</w:t>
      </w:r>
    </w:p>
    <w:p w:rsidR="00E74515" w:rsidRPr="00C9349C" w:rsidRDefault="00C304A5" w:rsidP="00191685">
      <w:pPr>
        <w:pStyle w:val="Textbody"/>
        <w:ind w:right="0"/>
        <w:rPr>
          <w:sz w:val="16"/>
        </w:rPr>
      </w:pPr>
      <w:r>
        <w:t xml:space="preserve">The updated action list is shown in </w:t>
      </w:r>
      <w:hyperlink w:anchor="AppendixG" w:history="1">
        <w:r w:rsidR="00D62C68" w:rsidRPr="00D62C68">
          <w:rPr>
            <w:rStyle w:val="Hyperlink"/>
          </w:rPr>
          <w:t>Appendix G</w:t>
        </w:r>
      </w:hyperlink>
    </w:p>
    <w:p w:rsidR="00C304A5" w:rsidRDefault="00090075" w:rsidP="00191685">
      <w:pPr>
        <w:pStyle w:val="Heading21"/>
      </w:pPr>
      <w:r>
        <w:t>Adjourn</w:t>
      </w:r>
    </w:p>
    <w:p w:rsidR="004C2984" w:rsidRDefault="00C304A5" w:rsidP="00191685">
      <w:pPr>
        <w:pStyle w:val="Heading31"/>
      </w:pPr>
      <w:r w:rsidRPr="00D41C53">
        <w:t xml:space="preserve">The Plenary meeting closed at </w:t>
      </w:r>
      <w:r w:rsidR="00A87224">
        <w:t>10</w:t>
      </w:r>
      <w:r w:rsidR="00006840">
        <w:t>:</w:t>
      </w:r>
      <w:r w:rsidR="00DA0B9E">
        <w:t>00 (local time)</w:t>
      </w:r>
      <w:r w:rsidRPr="00D15932">
        <w:t>.</w:t>
      </w:r>
      <w:r w:rsidRPr="00D41C53">
        <w:t xml:space="preserve"> </w:t>
      </w:r>
      <w:bookmarkStart w:id="10" w:name="_Appendix_A"/>
      <w:bookmarkEnd w:id="10"/>
    </w:p>
    <w:p w:rsidR="005534DD" w:rsidRPr="00CF7A33" w:rsidRDefault="005534DD" w:rsidP="00191685">
      <w:pPr>
        <w:pStyle w:val="Textbody"/>
        <w:ind w:right="0"/>
        <w:rPr>
          <w:rFonts w:cs="Cambria"/>
          <w:szCs w:val="24"/>
        </w:rPr>
      </w:pPr>
    </w:p>
    <w:p w:rsidR="0080142F" w:rsidRDefault="007A5FCB" w:rsidP="00191685">
      <w:pPr>
        <w:pStyle w:val="Textbody"/>
        <w:ind w:right="0"/>
        <w:jc w:val="left"/>
        <w:rPr>
          <w:rStyle w:val="Hyperlink"/>
        </w:rPr>
      </w:pPr>
      <w:hyperlink w:anchor="Top" w:history="1">
        <w:r w:rsidR="001A27A3" w:rsidRPr="00722D79">
          <w:rPr>
            <w:rStyle w:val="Hyperlink"/>
            <w:rFonts w:cs="Cambria"/>
            <w:szCs w:val="22"/>
          </w:rPr>
          <w:t>Back to Top</w:t>
        </w:r>
      </w:hyperlink>
    </w:p>
    <w:p w:rsidR="0080142F" w:rsidRDefault="0080142F" w:rsidP="00191685">
      <w:pPr>
        <w:pStyle w:val="Textbody"/>
        <w:ind w:right="0"/>
        <w:jc w:val="left"/>
      </w:pPr>
    </w:p>
    <w:p w:rsidR="008E642F" w:rsidRPr="00A86DCC" w:rsidRDefault="008E642F" w:rsidP="00191685">
      <w:pPr>
        <w:tabs>
          <w:tab w:val="clear" w:pos="720"/>
        </w:tabs>
        <w:suppressAutoHyphens w:val="0"/>
        <w:rPr>
          <w:rFonts w:cs="Times New Roman"/>
          <w:b/>
          <w:szCs w:val="20"/>
        </w:rPr>
      </w:pPr>
      <w:r>
        <w:br w:type="page"/>
      </w:r>
    </w:p>
    <w:p w:rsidR="00A86DCC" w:rsidRPr="004C4B38" w:rsidRDefault="00A86DCC" w:rsidP="007C2E83">
      <w:pPr>
        <w:pStyle w:val="Heading11"/>
        <w:rPr>
          <w:rFonts w:ascii="Calibri" w:hAnsi="Calibri" w:cs="Times New Roman"/>
          <w:bCs w:val="0"/>
          <w:sz w:val="32"/>
        </w:rPr>
      </w:pPr>
      <w:bookmarkStart w:id="11" w:name="AdditionalItems"/>
      <w:bookmarkEnd w:id="11"/>
      <w:r>
        <w:rPr>
          <w:rStyle w:val="Heading1Char"/>
          <w:b/>
        </w:rPr>
        <w:t>Additional Items discussed during the Week</w:t>
      </w:r>
    </w:p>
    <w:p w:rsidR="00A86DCC" w:rsidRDefault="00A86DCC" w:rsidP="007C2E83">
      <w:pPr>
        <w:pStyle w:val="Textbody"/>
        <w:ind w:right="0"/>
      </w:pPr>
      <w:r>
        <w:t>In addition to the WG 8 meetings, other meetings held during the week highlighted issues considered to be of interest to WG8.</w:t>
      </w:r>
    </w:p>
    <w:p w:rsidR="00A86DCC" w:rsidRDefault="00A86DCC" w:rsidP="007C2E83">
      <w:pPr>
        <w:pStyle w:val="Textbody"/>
        <w:ind w:right="0"/>
      </w:pPr>
    </w:p>
    <w:p w:rsidR="00A86DCC" w:rsidRDefault="00A86DCC" w:rsidP="007C2E83">
      <w:pPr>
        <w:pStyle w:val="Heading21"/>
      </w:pPr>
      <w:r>
        <w:t xml:space="preserve"> JWG 16</w:t>
      </w:r>
    </w:p>
    <w:p w:rsidR="00CD116C" w:rsidRDefault="00A86DCC" w:rsidP="007C2E83">
      <w:pPr>
        <w:pStyle w:val="Textbody"/>
        <w:ind w:right="0"/>
      </w:pPr>
      <w:r>
        <w:t xml:space="preserve">A report on Joint Working Group 16 was given in the WG 8 Working Session (See </w:t>
      </w:r>
      <w:hyperlink w:anchor="Section46" w:history="1">
        <w:r w:rsidR="002B5663" w:rsidRPr="002B5663">
          <w:rPr>
            <w:rStyle w:val="Hyperlink"/>
          </w:rPr>
          <w:t>section 3.6</w:t>
        </w:r>
      </w:hyperlink>
      <w:r>
        <w:t>)</w:t>
      </w:r>
      <w:r w:rsidR="00104705">
        <w:t>. The JWG 16 plenary meeting was held at 13.00</w:t>
      </w:r>
      <w:r w:rsidR="00CD116C">
        <w:t xml:space="preserve"> on Thursday 9 August. Following the plenary, an informal meeting between Farid </w:t>
      </w:r>
      <w:proofErr w:type="spellStart"/>
      <w:r w:rsidR="00CD116C">
        <w:t>Mamaghani</w:t>
      </w:r>
      <w:proofErr w:type="spellEnd"/>
      <w:r w:rsidR="00CD116C">
        <w:t xml:space="preserve">, Christophe Mouton, Jean </w:t>
      </w:r>
      <w:proofErr w:type="spellStart"/>
      <w:r w:rsidR="00CD116C">
        <w:t>Brange</w:t>
      </w:r>
      <w:proofErr w:type="spellEnd"/>
      <w:r w:rsidR="00CD116C">
        <w:t xml:space="preserve"> and Pierr</w:t>
      </w:r>
      <w:r w:rsidR="00D90C18">
        <w:t xml:space="preserve">e </w:t>
      </w:r>
      <w:proofErr w:type="spellStart"/>
      <w:r w:rsidR="00D90C18">
        <w:t>Duchier</w:t>
      </w:r>
      <w:proofErr w:type="spellEnd"/>
      <w:r w:rsidR="00D90C18">
        <w:t xml:space="preserve"> was held, which proved to be very fruitful. It</w:t>
      </w:r>
      <w:r w:rsidR="00CD116C">
        <w:t xml:space="preserve"> involved an exchange of ideas on many issues, including representation of metadata and alternative</w:t>
      </w:r>
      <w:r w:rsidR="00D90C18">
        <w:t xml:space="preserve"> visualizations methods, for example,</w:t>
      </w:r>
      <w:r w:rsidR="00CD116C">
        <w:t xml:space="preserve"> CAD, 3D models, diagrams with links and interactive interfaces. All four persons agreed to continue their exchange of ideas.</w:t>
      </w:r>
    </w:p>
    <w:p w:rsidR="00CD116C" w:rsidRDefault="00CD116C" w:rsidP="007C2E83">
      <w:pPr>
        <w:pStyle w:val="Textbody"/>
        <w:ind w:right="0"/>
      </w:pPr>
    </w:p>
    <w:p w:rsidR="00521421" w:rsidRDefault="00CD116C" w:rsidP="007C2E83">
      <w:pPr>
        <w:pStyle w:val="Heading21"/>
      </w:pPr>
      <w:r>
        <w:t xml:space="preserve"> S</w:t>
      </w:r>
      <w:r w:rsidR="00521421">
        <w:t>ystems Integration Visualization (SIV) Study Group</w:t>
      </w:r>
    </w:p>
    <w:p w:rsidR="00725FE1" w:rsidRDefault="00521421" w:rsidP="007C2E83">
      <w:pPr>
        <w:pStyle w:val="Textbody"/>
        <w:ind w:right="0"/>
        <w:rPr>
          <w:iCs/>
        </w:rPr>
      </w:pPr>
      <w:r>
        <w:t>This Study Group was proposed at the 2017 Plenary in Arlington and was approved at the JTC 1 Plenary in October 2017. It represents the SC 24 contribution to the JTC 1 recognition that standards are now more complex and require more of a matrix type relatio</w:t>
      </w:r>
      <w:r w:rsidR="00725FE1">
        <w:t>nship to exist between them. This</w:t>
      </w:r>
      <w:r>
        <w:t xml:space="preserve"> matrix type relationship between </w:t>
      </w:r>
      <w:r w:rsidR="00725FE1">
        <w:t xml:space="preserve">TCs and </w:t>
      </w:r>
      <w:r>
        <w:t>SCs is referred to by JTC 1 as Systems Integration (Ref: Standing Document 24 (SD 24) Systems Integration Standardization Guidelines)</w:t>
      </w:r>
      <w:r w:rsidR="00725FE1">
        <w:t>.</w:t>
      </w:r>
      <w:r>
        <w:t xml:space="preserve"> </w:t>
      </w:r>
      <w:r w:rsidR="00725FE1" w:rsidRPr="00725FE1">
        <w:t xml:space="preserve">The SIV study group is currently looking at (1) </w:t>
      </w:r>
      <w:r w:rsidR="00725FE1" w:rsidRPr="00725FE1">
        <w:rPr>
          <w:iCs/>
        </w:rPr>
        <w:t xml:space="preserve">Smart City Visualization, </w:t>
      </w:r>
      <w:r w:rsidR="00725FE1" w:rsidRPr="00725FE1">
        <w:t xml:space="preserve">(2) </w:t>
      </w:r>
      <w:r w:rsidR="00725FE1" w:rsidRPr="00725FE1">
        <w:rPr>
          <w:iCs/>
        </w:rPr>
        <w:t xml:space="preserve">Architecture for 3D Virtual Training Systems, </w:t>
      </w:r>
      <w:r w:rsidR="00725FE1" w:rsidRPr="00725FE1">
        <w:t xml:space="preserve">(3) </w:t>
      </w:r>
      <w:r w:rsidR="00725FE1" w:rsidRPr="00725FE1">
        <w:rPr>
          <w:iCs/>
        </w:rPr>
        <w:t>Health Care Information Systems Integration</w:t>
      </w:r>
      <w:r w:rsidR="00725FE1" w:rsidRPr="00725FE1">
        <w:t xml:space="preserve">, and (4) </w:t>
      </w:r>
      <w:r w:rsidR="00725FE1" w:rsidRPr="00725FE1">
        <w:rPr>
          <w:iCs/>
        </w:rPr>
        <w:t>Virtual Training Components</w:t>
      </w:r>
      <w:r w:rsidR="00725FE1" w:rsidRPr="00725FE1">
        <w:rPr>
          <w:i/>
          <w:iCs/>
        </w:rPr>
        <w:t xml:space="preserve"> </w:t>
      </w:r>
    </w:p>
    <w:p w:rsidR="00725FE1" w:rsidRDefault="00725FE1" w:rsidP="007C2E83">
      <w:pPr>
        <w:pStyle w:val="Textbody"/>
        <w:ind w:right="0"/>
        <w:rPr>
          <w:iCs/>
        </w:rPr>
      </w:pPr>
    </w:p>
    <w:p w:rsidR="00725FE1" w:rsidRDefault="00725FE1" w:rsidP="007C2E83">
      <w:pPr>
        <w:pStyle w:val="Heading21"/>
      </w:pPr>
      <w:r>
        <w:t xml:space="preserve"> Development of an SC 24 Roadmap</w:t>
      </w:r>
    </w:p>
    <w:p w:rsidR="00E14A4A" w:rsidRDefault="00725FE1" w:rsidP="007C2E83">
      <w:pPr>
        <w:pStyle w:val="Textbody"/>
        <w:ind w:right="0"/>
      </w:pPr>
      <w:r>
        <w:t xml:space="preserve">At the </w:t>
      </w:r>
      <w:proofErr w:type="spellStart"/>
      <w:r>
        <w:t>HoD</w:t>
      </w:r>
      <w:proofErr w:type="spellEnd"/>
      <w:r>
        <w:t xml:space="preserve">/C meeting on Tuesday 7 August, Farid </w:t>
      </w:r>
      <w:proofErr w:type="spellStart"/>
      <w:r>
        <w:t>Mamaghani</w:t>
      </w:r>
      <w:proofErr w:type="spellEnd"/>
      <w:r>
        <w:t xml:space="preserve"> </w:t>
      </w:r>
      <w:proofErr w:type="gramStart"/>
      <w:r>
        <w:t>pointed</w:t>
      </w:r>
      <w:proofErr w:type="gramEnd"/>
      <w:r>
        <w:t xml:space="preserve"> out </w:t>
      </w:r>
      <w:proofErr w:type="gramStart"/>
      <w:r>
        <w:t>that SC 24 needs</w:t>
      </w:r>
      <w:proofErr w:type="gramEnd"/>
      <w:r>
        <w:t xml:space="preserve"> to look ahead</w:t>
      </w:r>
      <w:r w:rsidR="002E6B95">
        <w:t xml:space="preserve"> to the future to prevent its standards becoming</w:t>
      </w:r>
      <w:r>
        <w:t xml:space="preserve"> irrelevant in </w:t>
      </w:r>
      <w:r w:rsidR="00E14A4A">
        <w:t xml:space="preserve">5, </w:t>
      </w:r>
      <w:r>
        <w:t xml:space="preserve">10 or 20 years time. </w:t>
      </w:r>
      <w:r w:rsidR="00E14A4A">
        <w:t xml:space="preserve">A road map needs to be defined that takes into account the </w:t>
      </w:r>
      <w:r w:rsidR="00886036">
        <w:t>trend towards closer</w:t>
      </w:r>
      <w:r w:rsidR="00E14A4A">
        <w:t xml:space="preserve"> integration between TCs and S</w:t>
      </w:r>
      <w:r w:rsidR="000F2AD4">
        <w:t xml:space="preserve">Cs, as </w:t>
      </w:r>
      <w:r w:rsidR="002E6B95">
        <w:t>has been</w:t>
      </w:r>
      <w:r w:rsidR="00886036">
        <w:t xml:space="preserve"> </w:t>
      </w:r>
      <w:r w:rsidR="002E6B95">
        <w:t>recognized</w:t>
      </w:r>
      <w:r w:rsidR="000F2AD4">
        <w:t xml:space="preserve"> by</w:t>
      </w:r>
      <w:r w:rsidR="00E14A4A">
        <w:t xml:space="preserve"> </w:t>
      </w:r>
      <w:r w:rsidR="00886036">
        <w:t xml:space="preserve">the establishment of </w:t>
      </w:r>
      <w:r w:rsidR="00E14A4A">
        <w:t>the SIV Study group.</w:t>
      </w:r>
    </w:p>
    <w:p w:rsidR="00725FE1" w:rsidRPr="00725FE1" w:rsidRDefault="000F2AD4" w:rsidP="007C2E83">
      <w:pPr>
        <w:pStyle w:val="Textbody"/>
        <w:ind w:right="0"/>
      </w:pPr>
      <w:r>
        <w:t>The</w:t>
      </w:r>
      <w:r w:rsidR="00E14A4A">
        <w:t xml:space="preserve"> proposal was endorsed by SC 24. Resolution 30 of the SC 24 Resolutions (SC24 N4109) requests contributions from Working Group </w:t>
      </w:r>
      <w:proofErr w:type="spellStart"/>
      <w:r w:rsidR="00E14A4A">
        <w:t>Convenors</w:t>
      </w:r>
      <w:proofErr w:type="spellEnd"/>
      <w:r w:rsidR="00E14A4A">
        <w:t xml:space="preserve"> towards the development of a roadmap.</w:t>
      </w:r>
    </w:p>
    <w:p w:rsidR="007C517B" w:rsidRDefault="007C517B" w:rsidP="007C2E83">
      <w:pPr>
        <w:pStyle w:val="Textbody"/>
        <w:ind w:right="0"/>
      </w:pPr>
    </w:p>
    <w:p w:rsidR="007C517B" w:rsidRDefault="007C517B" w:rsidP="007C2E83">
      <w:pPr>
        <w:pStyle w:val="Textbody"/>
        <w:ind w:right="0"/>
      </w:pPr>
    </w:p>
    <w:p w:rsidR="007C517B" w:rsidRPr="00CF7A33" w:rsidRDefault="007C517B" w:rsidP="007C2E83">
      <w:pPr>
        <w:pStyle w:val="Textbody"/>
        <w:ind w:right="0"/>
        <w:rPr>
          <w:rFonts w:cs="Cambria"/>
          <w:szCs w:val="24"/>
        </w:rPr>
      </w:pPr>
    </w:p>
    <w:p w:rsidR="007C517B" w:rsidRDefault="007A5FCB" w:rsidP="007C2E83">
      <w:pPr>
        <w:pStyle w:val="Textbody"/>
        <w:ind w:right="0"/>
        <w:jc w:val="left"/>
        <w:rPr>
          <w:rStyle w:val="Hyperlink"/>
        </w:rPr>
      </w:pPr>
      <w:hyperlink w:anchor="Top" w:history="1">
        <w:r w:rsidR="007C517B" w:rsidRPr="00722D79">
          <w:rPr>
            <w:rStyle w:val="Hyperlink"/>
            <w:rFonts w:cs="Cambria"/>
            <w:szCs w:val="22"/>
          </w:rPr>
          <w:t>Back to Top</w:t>
        </w:r>
      </w:hyperlink>
    </w:p>
    <w:p w:rsidR="007C517B" w:rsidRDefault="007C517B" w:rsidP="007C2E83">
      <w:pPr>
        <w:pStyle w:val="Textbody"/>
        <w:ind w:right="0"/>
        <w:jc w:val="left"/>
      </w:pPr>
    </w:p>
    <w:p w:rsidR="00CD116C" w:rsidRDefault="00CD116C" w:rsidP="007C2E83">
      <w:pPr>
        <w:pStyle w:val="Textbody"/>
        <w:ind w:right="0"/>
      </w:pPr>
    </w:p>
    <w:p w:rsidR="00CD116C" w:rsidRDefault="00CD116C" w:rsidP="00A86DCC">
      <w:pPr>
        <w:pStyle w:val="Textbody"/>
      </w:pPr>
    </w:p>
    <w:p w:rsidR="00BF56C1" w:rsidRPr="00A86DCC" w:rsidRDefault="00BF56C1" w:rsidP="00CD116C">
      <w:pPr>
        <w:pStyle w:val="Heading21"/>
        <w:sectPr w:rsidR="00BF56C1" w:rsidRPr="00A86DCC">
          <w:footerReference w:type="even" r:id="rId33"/>
          <w:footerReference w:type="default" r:id="rId34"/>
          <w:pgSz w:w="11904" w:h="16834"/>
          <w:pgMar w:top="851" w:right="1374" w:bottom="1440" w:left="1276" w:header="0" w:footer="0" w:gutter="0"/>
          <w:docGrid w:linePitch="240" w:charSpace="4096"/>
        </w:sectPr>
      </w:pPr>
    </w:p>
    <w:p w:rsidR="00F07C9C" w:rsidRPr="009F4C54" w:rsidRDefault="00F07C9C" w:rsidP="00BF56C1">
      <w:pPr>
        <w:pStyle w:val="Textbody"/>
        <w:ind w:left="0" w:right="-998"/>
        <w:jc w:val="left"/>
      </w:pPr>
    </w:p>
    <w:p w:rsidR="00102E93" w:rsidRDefault="00102E93" w:rsidP="00102E93">
      <w:pPr>
        <w:pStyle w:val="Heading1"/>
        <w:spacing w:before="120"/>
        <w:jc w:val="center"/>
        <w:rPr>
          <w:rFonts w:ascii="Tahoma" w:hAnsi="Tahoma"/>
          <w:color w:val="auto"/>
          <w:sz w:val="28"/>
        </w:rPr>
      </w:pPr>
      <w:bookmarkStart w:id="12" w:name="Appendix0"/>
      <w:bookmarkEnd w:id="12"/>
      <w:r>
        <w:rPr>
          <w:rFonts w:ascii="Tahoma" w:hAnsi="Tahoma"/>
          <w:color w:val="auto"/>
          <w:sz w:val="28"/>
        </w:rPr>
        <w:t>Appendix A</w:t>
      </w:r>
    </w:p>
    <w:p w:rsidR="00102E93" w:rsidRDefault="00102E93" w:rsidP="00102E93">
      <w:pPr>
        <w:pStyle w:val="Heading1"/>
        <w:spacing w:before="120"/>
        <w:jc w:val="center"/>
        <w:rPr>
          <w:rFonts w:ascii="Tahoma" w:hAnsi="Tahoma"/>
          <w:color w:val="auto"/>
          <w:sz w:val="28"/>
        </w:rPr>
      </w:pPr>
      <w:r>
        <w:rPr>
          <w:rFonts w:ascii="Tahoma" w:hAnsi="Tahoma"/>
          <w:color w:val="auto"/>
          <w:sz w:val="28"/>
        </w:rPr>
        <w:t>Technical Presentations Agenda</w:t>
      </w:r>
    </w:p>
    <w:p w:rsidR="00BF56C1" w:rsidRDefault="00102E93" w:rsidP="00BF56C1">
      <w:pPr>
        <w:jc w:val="center"/>
        <w:rPr>
          <w:b/>
        </w:rPr>
      </w:pPr>
      <w:r>
        <w:rPr>
          <w:b/>
        </w:rPr>
        <w:t xml:space="preserve">Monday </w:t>
      </w:r>
      <w:r w:rsidR="00681D3C">
        <w:rPr>
          <w:b/>
        </w:rPr>
        <w:t>6</w:t>
      </w:r>
      <w:r w:rsidRPr="005B1114">
        <w:rPr>
          <w:b/>
          <w:vertAlign w:val="superscript"/>
        </w:rPr>
        <w:t>th</w:t>
      </w:r>
      <w:r>
        <w:rPr>
          <w:b/>
        </w:rPr>
        <w:t xml:space="preserve"> August 201</w:t>
      </w:r>
      <w:r w:rsidR="00681D3C">
        <w:rPr>
          <w:b/>
        </w:rPr>
        <w:t>8</w:t>
      </w:r>
    </w:p>
    <w:p w:rsidR="00102E93" w:rsidRDefault="00102E93" w:rsidP="00BF56C1">
      <w:pPr>
        <w:jc w:val="center"/>
        <w:rPr>
          <w:b/>
        </w:rPr>
      </w:pPr>
    </w:p>
    <w:p w:rsidR="00102E93" w:rsidRPr="00BF56C1" w:rsidRDefault="00E91E68" w:rsidP="00BF56C1">
      <w:pPr>
        <w:jc w:val="center"/>
        <w:rPr>
          <w:b/>
        </w:rPr>
      </w:pPr>
      <w:r>
        <w:rPr>
          <w:b/>
        </w:rPr>
        <w:t>08:30 – 17:30</w:t>
      </w:r>
      <w:r w:rsidR="00EF1D89">
        <w:rPr>
          <w:b/>
        </w:rPr>
        <w:t xml:space="preserve"> (</w:t>
      </w:r>
      <w:r w:rsidR="0080142F">
        <w:rPr>
          <w:b/>
        </w:rPr>
        <w:t>OKTAL-SE, Toulouse, France</w:t>
      </w:r>
      <w:r w:rsidR="00EF1D89">
        <w:rPr>
          <w:b/>
        </w:rPr>
        <w:t>)</w:t>
      </w:r>
    </w:p>
    <w:p w:rsidR="0080142F" w:rsidRDefault="0080142F" w:rsidP="00102E93">
      <w:pPr>
        <w:tabs>
          <w:tab w:val="clear" w:pos="720"/>
        </w:tabs>
        <w:suppressAutoHyphens w:val="0"/>
      </w:pPr>
    </w:p>
    <w:tbl>
      <w:tblPr>
        <w:tblW w:w="13339" w:type="dxa"/>
        <w:jc w:val="center"/>
        <w:tblLook w:val="04A0"/>
      </w:tblPr>
      <w:tblGrid>
        <w:gridCol w:w="1160"/>
        <w:gridCol w:w="1039"/>
        <w:gridCol w:w="1400"/>
        <w:gridCol w:w="6580"/>
        <w:gridCol w:w="3160"/>
      </w:tblGrid>
      <w:tr w:rsidR="0080142F" w:rsidRPr="0085530D">
        <w:trPr>
          <w:trHeight w:val="260"/>
          <w:jc w:val="center"/>
        </w:trPr>
        <w:tc>
          <w:tcPr>
            <w:tcW w:w="1160" w:type="dxa"/>
            <w:tcBorders>
              <w:top w:val="single" w:sz="8" w:space="0" w:color="auto"/>
              <w:left w:val="single" w:sz="8" w:space="0" w:color="auto"/>
              <w:bottom w:val="single" w:sz="8"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b/>
                <w:bCs/>
                <w:color w:val="000000"/>
                <w:sz w:val="20"/>
                <w:szCs w:val="20"/>
              </w:rPr>
            </w:pPr>
            <w:r w:rsidRPr="0085530D">
              <w:rPr>
                <w:rFonts w:ascii="Arial" w:hAnsi="Arial" w:cs="Arial"/>
                <w:b/>
                <w:bCs/>
                <w:color w:val="000000"/>
                <w:sz w:val="20"/>
                <w:szCs w:val="20"/>
              </w:rPr>
              <w:t>Time Slot</w:t>
            </w:r>
          </w:p>
        </w:tc>
        <w:tc>
          <w:tcPr>
            <w:tcW w:w="1039" w:type="dxa"/>
            <w:tcBorders>
              <w:top w:val="single" w:sz="8" w:space="0" w:color="auto"/>
              <w:left w:val="nil"/>
              <w:bottom w:val="single" w:sz="8"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b/>
                <w:bCs/>
                <w:color w:val="000000"/>
                <w:sz w:val="20"/>
                <w:szCs w:val="20"/>
              </w:rPr>
            </w:pPr>
            <w:r w:rsidRPr="0085530D">
              <w:rPr>
                <w:rFonts w:ascii="Arial" w:hAnsi="Arial" w:cs="Arial"/>
                <w:b/>
                <w:bCs/>
                <w:color w:val="000000"/>
                <w:sz w:val="20"/>
                <w:szCs w:val="20"/>
              </w:rPr>
              <w:t>Duration</w:t>
            </w:r>
          </w:p>
        </w:tc>
        <w:tc>
          <w:tcPr>
            <w:tcW w:w="1400" w:type="dxa"/>
            <w:tcBorders>
              <w:top w:val="single" w:sz="8" w:space="0" w:color="auto"/>
              <w:left w:val="nil"/>
              <w:bottom w:val="single" w:sz="8"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b/>
                <w:bCs/>
                <w:color w:val="000000"/>
                <w:sz w:val="20"/>
                <w:szCs w:val="20"/>
              </w:rPr>
            </w:pPr>
            <w:r w:rsidRPr="0085530D">
              <w:rPr>
                <w:rFonts w:ascii="Arial" w:hAnsi="Arial" w:cs="Arial"/>
                <w:b/>
                <w:bCs/>
                <w:color w:val="000000"/>
                <w:sz w:val="20"/>
                <w:szCs w:val="20"/>
              </w:rPr>
              <w:t>Start Time</w:t>
            </w:r>
          </w:p>
        </w:tc>
        <w:tc>
          <w:tcPr>
            <w:tcW w:w="6580" w:type="dxa"/>
            <w:tcBorders>
              <w:top w:val="single" w:sz="8" w:space="0" w:color="auto"/>
              <w:left w:val="nil"/>
              <w:bottom w:val="single" w:sz="8"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b/>
                <w:bCs/>
                <w:color w:val="000000"/>
                <w:sz w:val="20"/>
                <w:szCs w:val="20"/>
              </w:rPr>
            </w:pPr>
            <w:r w:rsidRPr="0085530D">
              <w:rPr>
                <w:rFonts w:ascii="Arial" w:hAnsi="Arial" w:cs="Arial"/>
                <w:b/>
                <w:bCs/>
                <w:color w:val="000000"/>
                <w:sz w:val="20"/>
                <w:szCs w:val="20"/>
              </w:rPr>
              <w:t>Topic</w:t>
            </w:r>
          </w:p>
        </w:tc>
        <w:tc>
          <w:tcPr>
            <w:tcW w:w="3160" w:type="dxa"/>
            <w:tcBorders>
              <w:top w:val="single" w:sz="8" w:space="0" w:color="auto"/>
              <w:left w:val="nil"/>
              <w:bottom w:val="single" w:sz="8"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b/>
                <w:bCs/>
                <w:color w:val="000000"/>
                <w:sz w:val="20"/>
                <w:szCs w:val="20"/>
              </w:rPr>
            </w:pPr>
            <w:r w:rsidRPr="0085530D">
              <w:rPr>
                <w:rFonts w:ascii="Arial" w:hAnsi="Arial" w:cs="Arial"/>
                <w:b/>
                <w:bCs/>
                <w:color w:val="000000"/>
                <w:sz w:val="20"/>
                <w:szCs w:val="20"/>
              </w:rPr>
              <w:t>Presenter</w:t>
            </w:r>
          </w:p>
        </w:tc>
      </w:tr>
      <w:tr w:rsidR="0080142F" w:rsidRPr="0085530D">
        <w:trPr>
          <w:trHeight w:val="260"/>
          <w:jc w:val="center"/>
        </w:trPr>
        <w:tc>
          <w:tcPr>
            <w:tcW w:w="1160" w:type="dxa"/>
            <w:tcBorders>
              <w:top w:val="nil"/>
              <w:left w:val="single" w:sz="4" w:space="0" w:color="auto"/>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1</w:t>
            </w:r>
          </w:p>
        </w:tc>
        <w:tc>
          <w:tcPr>
            <w:tcW w:w="1039"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15</w:t>
            </w:r>
          </w:p>
        </w:tc>
        <w:tc>
          <w:tcPr>
            <w:tcW w:w="140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b/>
                <w:bCs/>
                <w:color w:val="000000"/>
                <w:sz w:val="20"/>
                <w:szCs w:val="20"/>
              </w:rPr>
            </w:pPr>
            <w:r w:rsidRPr="0085530D">
              <w:rPr>
                <w:rFonts w:ascii="Arial" w:hAnsi="Arial" w:cs="Arial"/>
                <w:b/>
                <w:bCs/>
                <w:color w:val="000000"/>
                <w:sz w:val="20"/>
                <w:szCs w:val="20"/>
              </w:rPr>
              <w:t>8:30</w:t>
            </w:r>
          </w:p>
        </w:tc>
        <w:tc>
          <w:tcPr>
            <w:tcW w:w="658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Arial" w:hAnsi="Arial" w:cs="Arial"/>
                <w:color w:val="000000"/>
                <w:sz w:val="20"/>
                <w:szCs w:val="20"/>
              </w:rPr>
            </w:pPr>
            <w:r w:rsidRPr="0085530D">
              <w:rPr>
                <w:rFonts w:ascii="Arial" w:hAnsi="Arial" w:cs="Arial"/>
                <w:color w:val="000000"/>
                <w:sz w:val="20"/>
                <w:szCs w:val="20"/>
              </w:rPr>
              <w:t>Welcome / Introductions / Event Plans</w:t>
            </w:r>
          </w:p>
        </w:tc>
        <w:tc>
          <w:tcPr>
            <w:tcW w:w="316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Times New Roman" w:hAnsi="Times New Roman" w:cs="Times New Roman"/>
                <w:color w:val="000000"/>
                <w:szCs w:val="22"/>
              </w:rPr>
            </w:pPr>
            <w:r w:rsidRPr="0085530D">
              <w:rPr>
                <w:rFonts w:ascii="Times New Roman" w:hAnsi="Times New Roman" w:cs="Times New Roman"/>
                <w:color w:val="000000"/>
                <w:szCs w:val="22"/>
              </w:rPr>
              <w:t xml:space="preserve">Jean </w:t>
            </w:r>
            <w:proofErr w:type="spellStart"/>
            <w:r w:rsidRPr="0085530D">
              <w:rPr>
                <w:rFonts w:ascii="Times New Roman" w:hAnsi="Times New Roman" w:cs="Times New Roman"/>
                <w:color w:val="000000"/>
                <w:szCs w:val="22"/>
              </w:rPr>
              <w:t>Latger</w:t>
            </w:r>
            <w:proofErr w:type="spellEnd"/>
            <w:r w:rsidRPr="0085530D">
              <w:rPr>
                <w:rFonts w:ascii="Times New Roman" w:hAnsi="Times New Roman" w:cs="Times New Roman"/>
                <w:color w:val="000000"/>
                <w:szCs w:val="22"/>
              </w:rPr>
              <w:t xml:space="preserve"> / Carole </w:t>
            </w:r>
            <w:proofErr w:type="spellStart"/>
            <w:r w:rsidRPr="0085530D">
              <w:rPr>
                <w:rFonts w:ascii="Times New Roman" w:hAnsi="Times New Roman" w:cs="Times New Roman"/>
                <w:color w:val="000000"/>
                <w:szCs w:val="22"/>
              </w:rPr>
              <w:t>Nissoux</w:t>
            </w:r>
            <w:proofErr w:type="spellEnd"/>
          </w:p>
        </w:tc>
      </w:tr>
      <w:tr w:rsidR="0080142F" w:rsidRPr="0085530D">
        <w:trPr>
          <w:trHeight w:val="260"/>
          <w:jc w:val="center"/>
        </w:trPr>
        <w:tc>
          <w:tcPr>
            <w:tcW w:w="1160" w:type="dxa"/>
            <w:tcBorders>
              <w:top w:val="nil"/>
              <w:left w:val="single" w:sz="4" w:space="0" w:color="auto"/>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2</w:t>
            </w:r>
          </w:p>
        </w:tc>
        <w:tc>
          <w:tcPr>
            <w:tcW w:w="1039"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15</w:t>
            </w:r>
          </w:p>
        </w:tc>
        <w:tc>
          <w:tcPr>
            <w:tcW w:w="140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b/>
                <w:bCs/>
                <w:color w:val="000000"/>
                <w:sz w:val="20"/>
                <w:szCs w:val="20"/>
              </w:rPr>
            </w:pPr>
            <w:r w:rsidRPr="0085530D">
              <w:rPr>
                <w:rFonts w:ascii="Arial" w:hAnsi="Arial" w:cs="Arial"/>
                <w:b/>
                <w:bCs/>
                <w:color w:val="000000"/>
                <w:sz w:val="20"/>
                <w:szCs w:val="20"/>
              </w:rPr>
              <w:t>8:45</w:t>
            </w:r>
          </w:p>
        </w:tc>
        <w:tc>
          <w:tcPr>
            <w:tcW w:w="658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Arial" w:hAnsi="Arial" w:cs="Arial"/>
                <w:color w:val="000000"/>
                <w:sz w:val="20"/>
                <w:szCs w:val="20"/>
              </w:rPr>
            </w:pPr>
            <w:r w:rsidRPr="0085530D">
              <w:rPr>
                <w:rFonts w:ascii="Arial" w:hAnsi="Arial" w:cs="Arial"/>
                <w:color w:val="000000"/>
                <w:sz w:val="20"/>
                <w:szCs w:val="20"/>
              </w:rPr>
              <w:t>SC 24 Overview / Update</w:t>
            </w:r>
          </w:p>
        </w:tc>
        <w:tc>
          <w:tcPr>
            <w:tcW w:w="316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Times New Roman" w:hAnsi="Times New Roman" w:cs="Times New Roman"/>
                <w:color w:val="000000"/>
                <w:szCs w:val="22"/>
              </w:rPr>
            </w:pPr>
            <w:r w:rsidRPr="0085530D">
              <w:rPr>
                <w:rFonts w:ascii="Times New Roman" w:hAnsi="Times New Roman" w:cs="Times New Roman"/>
                <w:color w:val="000000"/>
                <w:szCs w:val="22"/>
              </w:rPr>
              <w:t>M. Lee / C. Whitlock</w:t>
            </w:r>
          </w:p>
        </w:tc>
      </w:tr>
      <w:tr w:rsidR="0080142F" w:rsidRPr="0085530D">
        <w:trPr>
          <w:trHeight w:val="260"/>
          <w:jc w:val="center"/>
        </w:trPr>
        <w:tc>
          <w:tcPr>
            <w:tcW w:w="1160" w:type="dxa"/>
            <w:tcBorders>
              <w:top w:val="nil"/>
              <w:left w:val="single" w:sz="4" w:space="0" w:color="auto"/>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3</w:t>
            </w:r>
          </w:p>
        </w:tc>
        <w:tc>
          <w:tcPr>
            <w:tcW w:w="1039"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15</w:t>
            </w:r>
          </w:p>
        </w:tc>
        <w:tc>
          <w:tcPr>
            <w:tcW w:w="140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b/>
                <w:bCs/>
                <w:color w:val="000000"/>
                <w:sz w:val="20"/>
                <w:szCs w:val="20"/>
              </w:rPr>
            </w:pPr>
            <w:r w:rsidRPr="0085530D">
              <w:rPr>
                <w:rFonts w:ascii="Arial" w:hAnsi="Arial" w:cs="Arial"/>
                <w:b/>
                <w:bCs/>
                <w:color w:val="000000"/>
                <w:sz w:val="20"/>
                <w:szCs w:val="20"/>
              </w:rPr>
              <w:t>9:00</w:t>
            </w:r>
          </w:p>
        </w:tc>
        <w:tc>
          <w:tcPr>
            <w:tcW w:w="658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Arial" w:hAnsi="Arial" w:cs="Arial"/>
                <w:color w:val="000000"/>
                <w:sz w:val="20"/>
                <w:szCs w:val="20"/>
              </w:rPr>
            </w:pPr>
            <w:r w:rsidRPr="0085530D">
              <w:rPr>
                <w:rFonts w:ascii="Arial" w:hAnsi="Arial" w:cs="Arial"/>
                <w:color w:val="000000"/>
                <w:sz w:val="20"/>
                <w:szCs w:val="20"/>
              </w:rPr>
              <w:t>WG 6 Overview / Activities / Roadmap</w:t>
            </w:r>
          </w:p>
        </w:tc>
        <w:tc>
          <w:tcPr>
            <w:tcW w:w="316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Times New Roman" w:hAnsi="Times New Roman" w:cs="Times New Roman"/>
                <w:color w:val="000000"/>
                <w:szCs w:val="22"/>
              </w:rPr>
            </w:pPr>
            <w:r w:rsidRPr="0085530D">
              <w:rPr>
                <w:rFonts w:ascii="Times New Roman" w:hAnsi="Times New Roman" w:cs="Times New Roman"/>
                <w:color w:val="000000"/>
                <w:szCs w:val="22"/>
              </w:rPr>
              <w:t xml:space="preserve">R. </w:t>
            </w:r>
            <w:proofErr w:type="spellStart"/>
            <w:r w:rsidRPr="0085530D">
              <w:rPr>
                <w:rFonts w:ascii="Times New Roman" w:hAnsi="Times New Roman" w:cs="Times New Roman"/>
                <w:color w:val="000000"/>
                <w:szCs w:val="22"/>
              </w:rPr>
              <w:t>Puk</w:t>
            </w:r>
            <w:proofErr w:type="spellEnd"/>
          </w:p>
        </w:tc>
      </w:tr>
      <w:tr w:rsidR="0080142F" w:rsidRPr="0085530D">
        <w:trPr>
          <w:trHeight w:val="260"/>
          <w:jc w:val="center"/>
        </w:trPr>
        <w:tc>
          <w:tcPr>
            <w:tcW w:w="1160" w:type="dxa"/>
            <w:tcBorders>
              <w:top w:val="nil"/>
              <w:left w:val="single" w:sz="4" w:space="0" w:color="auto"/>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4</w:t>
            </w:r>
          </w:p>
        </w:tc>
        <w:tc>
          <w:tcPr>
            <w:tcW w:w="1039"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15</w:t>
            </w:r>
          </w:p>
        </w:tc>
        <w:tc>
          <w:tcPr>
            <w:tcW w:w="140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b/>
                <w:bCs/>
                <w:color w:val="000000"/>
                <w:sz w:val="20"/>
                <w:szCs w:val="20"/>
              </w:rPr>
            </w:pPr>
            <w:r w:rsidRPr="0085530D">
              <w:rPr>
                <w:rFonts w:ascii="Arial" w:hAnsi="Arial" w:cs="Arial"/>
                <w:b/>
                <w:bCs/>
                <w:color w:val="000000"/>
                <w:sz w:val="20"/>
                <w:szCs w:val="20"/>
              </w:rPr>
              <w:t>9:15</w:t>
            </w:r>
          </w:p>
        </w:tc>
        <w:tc>
          <w:tcPr>
            <w:tcW w:w="658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Arial" w:hAnsi="Arial" w:cs="Arial"/>
                <w:color w:val="000000"/>
                <w:sz w:val="20"/>
                <w:szCs w:val="20"/>
              </w:rPr>
            </w:pPr>
            <w:r w:rsidRPr="0085530D">
              <w:rPr>
                <w:rFonts w:ascii="Arial" w:hAnsi="Arial" w:cs="Arial"/>
                <w:color w:val="000000"/>
                <w:sz w:val="20"/>
                <w:szCs w:val="20"/>
              </w:rPr>
              <w:t>WG 7 Overview / Activities / Roadmap</w:t>
            </w:r>
          </w:p>
        </w:tc>
        <w:tc>
          <w:tcPr>
            <w:tcW w:w="316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Times New Roman" w:hAnsi="Times New Roman" w:cs="Times New Roman"/>
                <w:color w:val="000000"/>
                <w:szCs w:val="22"/>
              </w:rPr>
            </w:pPr>
            <w:r w:rsidRPr="0085530D">
              <w:rPr>
                <w:rFonts w:ascii="Times New Roman" w:hAnsi="Times New Roman" w:cs="Times New Roman"/>
                <w:color w:val="000000"/>
                <w:szCs w:val="22"/>
              </w:rPr>
              <w:t xml:space="preserve">W. </w:t>
            </w:r>
            <w:proofErr w:type="spellStart"/>
            <w:r w:rsidRPr="0085530D">
              <w:rPr>
                <w:rFonts w:ascii="Times New Roman" w:hAnsi="Times New Roman" w:cs="Times New Roman"/>
                <w:color w:val="000000"/>
                <w:szCs w:val="22"/>
              </w:rPr>
              <w:t>Protzman</w:t>
            </w:r>
            <w:proofErr w:type="spellEnd"/>
          </w:p>
        </w:tc>
      </w:tr>
      <w:tr w:rsidR="0080142F" w:rsidRPr="0085530D">
        <w:trPr>
          <w:trHeight w:val="260"/>
          <w:jc w:val="center"/>
        </w:trPr>
        <w:tc>
          <w:tcPr>
            <w:tcW w:w="1160" w:type="dxa"/>
            <w:tcBorders>
              <w:top w:val="nil"/>
              <w:left w:val="single" w:sz="4" w:space="0" w:color="auto"/>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5</w:t>
            </w:r>
          </w:p>
        </w:tc>
        <w:tc>
          <w:tcPr>
            <w:tcW w:w="1039"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15</w:t>
            </w:r>
          </w:p>
        </w:tc>
        <w:tc>
          <w:tcPr>
            <w:tcW w:w="140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b/>
                <w:bCs/>
                <w:color w:val="000000"/>
                <w:sz w:val="20"/>
                <w:szCs w:val="20"/>
              </w:rPr>
            </w:pPr>
            <w:r w:rsidRPr="0085530D">
              <w:rPr>
                <w:rFonts w:ascii="Arial" w:hAnsi="Arial" w:cs="Arial"/>
                <w:b/>
                <w:bCs/>
                <w:color w:val="000000"/>
                <w:sz w:val="20"/>
                <w:szCs w:val="20"/>
              </w:rPr>
              <w:t>9:30</w:t>
            </w:r>
          </w:p>
        </w:tc>
        <w:tc>
          <w:tcPr>
            <w:tcW w:w="658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Arial" w:hAnsi="Arial" w:cs="Arial"/>
                <w:color w:val="000000"/>
                <w:sz w:val="20"/>
                <w:szCs w:val="20"/>
              </w:rPr>
            </w:pPr>
            <w:r w:rsidRPr="0085530D">
              <w:rPr>
                <w:rFonts w:ascii="Arial" w:hAnsi="Arial" w:cs="Arial"/>
                <w:color w:val="000000"/>
                <w:sz w:val="20"/>
                <w:szCs w:val="20"/>
              </w:rPr>
              <w:t>WG 8 Overview / Activities / Roadmap</w:t>
            </w:r>
          </w:p>
        </w:tc>
        <w:tc>
          <w:tcPr>
            <w:tcW w:w="316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Times New Roman" w:hAnsi="Times New Roman" w:cs="Times New Roman"/>
                <w:color w:val="000000"/>
                <w:szCs w:val="22"/>
              </w:rPr>
            </w:pPr>
            <w:r w:rsidRPr="0085530D">
              <w:rPr>
                <w:rFonts w:ascii="Times New Roman" w:hAnsi="Times New Roman" w:cs="Times New Roman"/>
                <w:color w:val="000000"/>
                <w:szCs w:val="22"/>
              </w:rPr>
              <w:t>J. Cogman</w:t>
            </w:r>
          </w:p>
        </w:tc>
      </w:tr>
      <w:tr w:rsidR="0080142F" w:rsidRPr="0085530D">
        <w:trPr>
          <w:trHeight w:val="260"/>
          <w:jc w:val="center"/>
        </w:trPr>
        <w:tc>
          <w:tcPr>
            <w:tcW w:w="1160" w:type="dxa"/>
            <w:tcBorders>
              <w:top w:val="nil"/>
              <w:left w:val="single" w:sz="4" w:space="0" w:color="auto"/>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6</w:t>
            </w:r>
          </w:p>
        </w:tc>
        <w:tc>
          <w:tcPr>
            <w:tcW w:w="1039"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15</w:t>
            </w:r>
          </w:p>
        </w:tc>
        <w:tc>
          <w:tcPr>
            <w:tcW w:w="140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b/>
                <w:bCs/>
                <w:color w:val="000000"/>
                <w:sz w:val="20"/>
                <w:szCs w:val="20"/>
              </w:rPr>
            </w:pPr>
            <w:r w:rsidRPr="0085530D">
              <w:rPr>
                <w:rFonts w:ascii="Arial" w:hAnsi="Arial" w:cs="Arial"/>
                <w:b/>
                <w:bCs/>
                <w:color w:val="000000"/>
                <w:sz w:val="20"/>
                <w:szCs w:val="20"/>
              </w:rPr>
              <w:t>9:45</w:t>
            </w:r>
          </w:p>
        </w:tc>
        <w:tc>
          <w:tcPr>
            <w:tcW w:w="658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Arial" w:hAnsi="Arial" w:cs="Arial"/>
                <w:color w:val="000000"/>
                <w:sz w:val="20"/>
                <w:szCs w:val="20"/>
              </w:rPr>
            </w:pPr>
            <w:r w:rsidRPr="0085530D">
              <w:rPr>
                <w:rFonts w:ascii="Arial" w:hAnsi="Arial" w:cs="Arial"/>
                <w:color w:val="000000"/>
                <w:sz w:val="20"/>
                <w:szCs w:val="20"/>
              </w:rPr>
              <w:t>WG 9 Overview / Activities / Roadmap</w:t>
            </w:r>
          </w:p>
        </w:tc>
        <w:tc>
          <w:tcPr>
            <w:tcW w:w="316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Times New Roman" w:hAnsi="Times New Roman" w:cs="Times New Roman"/>
                <w:color w:val="000000"/>
                <w:szCs w:val="22"/>
              </w:rPr>
            </w:pPr>
            <w:r w:rsidRPr="0085530D">
              <w:rPr>
                <w:rFonts w:ascii="Times New Roman" w:hAnsi="Times New Roman" w:cs="Times New Roman"/>
                <w:color w:val="000000"/>
                <w:szCs w:val="22"/>
              </w:rPr>
              <w:t>G. Kim</w:t>
            </w:r>
          </w:p>
        </w:tc>
      </w:tr>
      <w:tr w:rsidR="0080142F" w:rsidRPr="0085530D">
        <w:trPr>
          <w:trHeight w:val="240"/>
          <w:jc w:val="center"/>
        </w:trPr>
        <w:tc>
          <w:tcPr>
            <w:tcW w:w="1160" w:type="dxa"/>
            <w:tcBorders>
              <w:top w:val="nil"/>
              <w:left w:val="single" w:sz="4" w:space="0" w:color="auto"/>
              <w:bottom w:val="single" w:sz="4" w:space="0" w:color="auto"/>
              <w:right w:val="single" w:sz="4" w:space="0" w:color="auto"/>
            </w:tcBorders>
            <w:shd w:val="clear" w:color="000000" w:fill="D9D9D9"/>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 </w:t>
            </w:r>
          </w:p>
        </w:tc>
        <w:tc>
          <w:tcPr>
            <w:tcW w:w="1039" w:type="dxa"/>
            <w:tcBorders>
              <w:top w:val="nil"/>
              <w:left w:val="nil"/>
              <w:bottom w:val="single" w:sz="4" w:space="0" w:color="auto"/>
              <w:right w:val="single" w:sz="4" w:space="0" w:color="auto"/>
            </w:tcBorders>
            <w:shd w:val="clear" w:color="000000" w:fill="D9D9D9"/>
            <w:noWrap/>
            <w:vAlign w:val="center"/>
          </w:tcPr>
          <w:p w:rsidR="0080142F" w:rsidRPr="0085530D" w:rsidRDefault="0080142F" w:rsidP="00056831">
            <w:pPr>
              <w:jc w:val="center"/>
              <w:rPr>
                <w:rFonts w:ascii="Arial" w:hAnsi="Arial" w:cs="Arial"/>
                <w:color w:val="D9D9D9"/>
                <w:sz w:val="20"/>
                <w:szCs w:val="20"/>
              </w:rPr>
            </w:pPr>
            <w:r w:rsidRPr="0085530D">
              <w:rPr>
                <w:rFonts w:ascii="Arial" w:hAnsi="Arial" w:cs="Arial"/>
                <w:color w:val="D9D9D9"/>
                <w:sz w:val="20"/>
                <w:szCs w:val="20"/>
              </w:rPr>
              <w:t>30</w:t>
            </w:r>
          </w:p>
        </w:tc>
        <w:tc>
          <w:tcPr>
            <w:tcW w:w="1400" w:type="dxa"/>
            <w:tcBorders>
              <w:top w:val="nil"/>
              <w:left w:val="nil"/>
              <w:bottom w:val="single" w:sz="4" w:space="0" w:color="auto"/>
              <w:right w:val="single" w:sz="4" w:space="0" w:color="auto"/>
            </w:tcBorders>
            <w:shd w:val="clear" w:color="000000" w:fill="D9D9D9"/>
            <w:noWrap/>
            <w:vAlign w:val="center"/>
          </w:tcPr>
          <w:p w:rsidR="0080142F" w:rsidRPr="0085530D" w:rsidRDefault="0080142F" w:rsidP="00056831">
            <w:pPr>
              <w:jc w:val="center"/>
              <w:rPr>
                <w:rFonts w:ascii="Arial" w:hAnsi="Arial" w:cs="Arial"/>
                <w:b/>
                <w:bCs/>
                <w:color w:val="000000"/>
                <w:sz w:val="20"/>
                <w:szCs w:val="20"/>
              </w:rPr>
            </w:pPr>
            <w:r w:rsidRPr="0085530D">
              <w:rPr>
                <w:rFonts w:ascii="Arial" w:hAnsi="Arial" w:cs="Arial"/>
                <w:b/>
                <w:bCs/>
                <w:color w:val="000000"/>
                <w:sz w:val="20"/>
                <w:szCs w:val="20"/>
              </w:rPr>
              <w:t>10:00</w:t>
            </w:r>
          </w:p>
        </w:tc>
        <w:tc>
          <w:tcPr>
            <w:tcW w:w="6580" w:type="dxa"/>
            <w:tcBorders>
              <w:top w:val="nil"/>
              <w:left w:val="nil"/>
              <w:bottom w:val="single" w:sz="4" w:space="0" w:color="auto"/>
              <w:right w:val="single" w:sz="4" w:space="0" w:color="auto"/>
            </w:tcBorders>
            <w:shd w:val="clear" w:color="000000" w:fill="D9D9D9"/>
            <w:noWrap/>
            <w:vAlign w:val="center"/>
          </w:tcPr>
          <w:p w:rsidR="0080142F" w:rsidRPr="0085530D" w:rsidRDefault="0080142F" w:rsidP="00056831">
            <w:pPr>
              <w:jc w:val="center"/>
              <w:rPr>
                <w:rFonts w:ascii="Arial" w:hAnsi="Arial" w:cs="Arial"/>
                <w:b/>
                <w:bCs/>
                <w:i/>
                <w:iCs/>
                <w:color w:val="000000"/>
                <w:sz w:val="20"/>
                <w:szCs w:val="20"/>
              </w:rPr>
            </w:pPr>
            <w:r w:rsidRPr="0085530D">
              <w:rPr>
                <w:rFonts w:ascii="Arial" w:hAnsi="Arial" w:cs="Arial"/>
                <w:b/>
                <w:bCs/>
                <w:i/>
                <w:iCs/>
                <w:color w:val="000000"/>
                <w:sz w:val="20"/>
                <w:szCs w:val="20"/>
              </w:rPr>
              <w:t>Break</w:t>
            </w:r>
          </w:p>
        </w:tc>
        <w:tc>
          <w:tcPr>
            <w:tcW w:w="3160" w:type="dxa"/>
            <w:tcBorders>
              <w:top w:val="nil"/>
              <w:left w:val="nil"/>
              <w:bottom w:val="nil"/>
              <w:right w:val="nil"/>
            </w:tcBorders>
            <w:shd w:val="clear" w:color="000000" w:fill="D9D9D9"/>
            <w:noWrap/>
            <w:vAlign w:val="center"/>
          </w:tcPr>
          <w:p w:rsidR="0080142F" w:rsidRPr="0085530D" w:rsidRDefault="0080142F" w:rsidP="00056831">
            <w:pPr>
              <w:rPr>
                <w:rFonts w:ascii="Arial" w:hAnsi="Arial" w:cs="Arial"/>
                <w:color w:val="000000"/>
                <w:sz w:val="20"/>
                <w:szCs w:val="20"/>
              </w:rPr>
            </w:pPr>
            <w:r w:rsidRPr="0085530D">
              <w:rPr>
                <w:rFonts w:ascii="Arial" w:hAnsi="Arial" w:cs="Arial"/>
                <w:color w:val="000000"/>
                <w:sz w:val="20"/>
                <w:szCs w:val="20"/>
              </w:rPr>
              <w:t> </w:t>
            </w:r>
          </w:p>
        </w:tc>
      </w:tr>
      <w:tr w:rsidR="0080142F" w:rsidRPr="0085530D">
        <w:trPr>
          <w:trHeight w:val="260"/>
          <w:jc w:val="center"/>
        </w:trPr>
        <w:tc>
          <w:tcPr>
            <w:tcW w:w="1160" w:type="dxa"/>
            <w:tcBorders>
              <w:top w:val="nil"/>
              <w:left w:val="single" w:sz="4" w:space="0" w:color="auto"/>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7</w:t>
            </w:r>
          </w:p>
        </w:tc>
        <w:tc>
          <w:tcPr>
            <w:tcW w:w="1039"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15</w:t>
            </w:r>
          </w:p>
        </w:tc>
        <w:tc>
          <w:tcPr>
            <w:tcW w:w="140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b/>
                <w:bCs/>
                <w:color w:val="000000"/>
                <w:sz w:val="20"/>
                <w:szCs w:val="20"/>
              </w:rPr>
            </w:pPr>
            <w:r w:rsidRPr="0085530D">
              <w:rPr>
                <w:rFonts w:ascii="Arial" w:hAnsi="Arial" w:cs="Arial"/>
                <w:b/>
                <w:bCs/>
                <w:color w:val="000000"/>
                <w:sz w:val="20"/>
                <w:szCs w:val="20"/>
              </w:rPr>
              <w:t>10:30</w:t>
            </w:r>
          </w:p>
        </w:tc>
        <w:tc>
          <w:tcPr>
            <w:tcW w:w="658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Arial" w:hAnsi="Arial" w:cs="Arial"/>
                <w:color w:val="000000"/>
                <w:sz w:val="20"/>
                <w:szCs w:val="20"/>
              </w:rPr>
            </w:pPr>
            <w:r w:rsidRPr="0085530D">
              <w:rPr>
                <w:rFonts w:ascii="Arial" w:hAnsi="Arial" w:cs="Arial"/>
                <w:color w:val="000000"/>
                <w:sz w:val="20"/>
                <w:szCs w:val="20"/>
              </w:rPr>
              <w:t>JTC 1 VR/AR for Education ad hoc Group status/activity</w:t>
            </w:r>
          </w:p>
        </w:tc>
        <w:tc>
          <w:tcPr>
            <w:tcW w:w="3160" w:type="dxa"/>
            <w:tcBorders>
              <w:top w:val="single" w:sz="4" w:space="0" w:color="auto"/>
              <w:left w:val="nil"/>
              <w:bottom w:val="single" w:sz="4" w:space="0" w:color="auto"/>
              <w:right w:val="single" w:sz="4" w:space="0" w:color="auto"/>
            </w:tcBorders>
            <w:shd w:val="clear" w:color="auto" w:fill="auto"/>
            <w:noWrap/>
            <w:vAlign w:val="center"/>
          </w:tcPr>
          <w:p w:rsidR="0080142F" w:rsidRPr="0085530D" w:rsidRDefault="0080142F" w:rsidP="00056831">
            <w:pPr>
              <w:rPr>
                <w:rFonts w:ascii="Times New Roman" w:hAnsi="Times New Roman" w:cs="Times New Roman"/>
                <w:color w:val="000000"/>
                <w:szCs w:val="22"/>
              </w:rPr>
            </w:pPr>
            <w:r w:rsidRPr="0085530D">
              <w:rPr>
                <w:rFonts w:ascii="Times New Roman" w:hAnsi="Times New Roman" w:cs="Times New Roman"/>
                <w:color w:val="000000"/>
                <w:szCs w:val="22"/>
              </w:rPr>
              <w:t>M. Lee, C. Whitlock</w:t>
            </w:r>
          </w:p>
        </w:tc>
      </w:tr>
      <w:tr w:rsidR="0080142F" w:rsidRPr="0085530D">
        <w:trPr>
          <w:trHeight w:val="260"/>
          <w:jc w:val="center"/>
        </w:trPr>
        <w:tc>
          <w:tcPr>
            <w:tcW w:w="1160" w:type="dxa"/>
            <w:tcBorders>
              <w:top w:val="nil"/>
              <w:left w:val="single" w:sz="4" w:space="0" w:color="auto"/>
              <w:bottom w:val="nil"/>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8</w:t>
            </w:r>
          </w:p>
        </w:tc>
        <w:tc>
          <w:tcPr>
            <w:tcW w:w="1039"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15</w:t>
            </w:r>
          </w:p>
        </w:tc>
        <w:tc>
          <w:tcPr>
            <w:tcW w:w="140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b/>
                <w:bCs/>
                <w:color w:val="000000"/>
                <w:sz w:val="20"/>
                <w:szCs w:val="20"/>
              </w:rPr>
            </w:pPr>
            <w:r w:rsidRPr="0085530D">
              <w:rPr>
                <w:rFonts w:ascii="Arial" w:hAnsi="Arial" w:cs="Arial"/>
                <w:b/>
                <w:bCs/>
                <w:color w:val="000000"/>
                <w:sz w:val="20"/>
                <w:szCs w:val="20"/>
              </w:rPr>
              <w:t>10:45</w:t>
            </w:r>
          </w:p>
        </w:tc>
        <w:tc>
          <w:tcPr>
            <w:tcW w:w="658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Arial" w:hAnsi="Arial" w:cs="Arial"/>
                <w:color w:val="000000"/>
                <w:sz w:val="20"/>
                <w:szCs w:val="20"/>
              </w:rPr>
            </w:pPr>
            <w:r w:rsidRPr="0085530D">
              <w:rPr>
                <w:rFonts w:ascii="Arial" w:hAnsi="Arial" w:cs="Arial"/>
                <w:color w:val="000000"/>
                <w:sz w:val="20"/>
                <w:szCs w:val="20"/>
              </w:rPr>
              <w:t>MAR Reference Model</w:t>
            </w:r>
          </w:p>
        </w:tc>
        <w:tc>
          <w:tcPr>
            <w:tcW w:w="316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Times New Roman" w:hAnsi="Times New Roman" w:cs="Times New Roman"/>
                <w:color w:val="000000"/>
                <w:szCs w:val="22"/>
              </w:rPr>
            </w:pPr>
            <w:r w:rsidRPr="0085530D">
              <w:rPr>
                <w:rFonts w:ascii="Times New Roman" w:hAnsi="Times New Roman" w:cs="Times New Roman"/>
                <w:color w:val="000000"/>
                <w:szCs w:val="22"/>
              </w:rPr>
              <w:t>G. Kim</w:t>
            </w:r>
          </w:p>
        </w:tc>
      </w:tr>
      <w:tr w:rsidR="0080142F" w:rsidRPr="0085530D">
        <w:trPr>
          <w:trHeight w:val="260"/>
          <w:jc w:val="center"/>
        </w:trPr>
        <w:tc>
          <w:tcPr>
            <w:tcW w:w="1160" w:type="dxa"/>
            <w:tcBorders>
              <w:top w:val="single" w:sz="4" w:space="0" w:color="auto"/>
              <w:left w:val="single" w:sz="4" w:space="0" w:color="auto"/>
              <w:bottom w:val="nil"/>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9</w:t>
            </w:r>
          </w:p>
        </w:tc>
        <w:tc>
          <w:tcPr>
            <w:tcW w:w="1039"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15</w:t>
            </w:r>
          </w:p>
        </w:tc>
        <w:tc>
          <w:tcPr>
            <w:tcW w:w="140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b/>
                <w:bCs/>
                <w:color w:val="000000"/>
                <w:sz w:val="20"/>
                <w:szCs w:val="20"/>
              </w:rPr>
            </w:pPr>
            <w:r w:rsidRPr="0085530D">
              <w:rPr>
                <w:rFonts w:ascii="Arial" w:hAnsi="Arial" w:cs="Arial"/>
                <w:b/>
                <w:bCs/>
                <w:color w:val="000000"/>
                <w:sz w:val="20"/>
                <w:szCs w:val="20"/>
              </w:rPr>
              <w:t>11:00</w:t>
            </w:r>
          </w:p>
        </w:tc>
        <w:tc>
          <w:tcPr>
            <w:tcW w:w="658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Arial" w:hAnsi="Arial" w:cs="Arial"/>
                <w:color w:val="000000"/>
                <w:sz w:val="20"/>
                <w:szCs w:val="20"/>
              </w:rPr>
            </w:pPr>
            <w:r w:rsidRPr="0085530D">
              <w:rPr>
                <w:rFonts w:ascii="Arial" w:hAnsi="Arial" w:cs="Arial"/>
                <w:color w:val="000000"/>
                <w:sz w:val="20"/>
                <w:szCs w:val="20"/>
              </w:rPr>
              <w:t>Live Actor and Entity Representation in MAR</w:t>
            </w:r>
          </w:p>
        </w:tc>
        <w:tc>
          <w:tcPr>
            <w:tcW w:w="316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Times New Roman" w:hAnsi="Times New Roman" w:cs="Times New Roman"/>
                <w:color w:val="000000"/>
                <w:szCs w:val="22"/>
              </w:rPr>
            </w:pPr>
            <w:r w:rsidRPr="0085530D">
              <w:rPr>
                <w:rFonts w:ascii="Times New Roman" w:hAnsi="Times New Roman" w:cs="Times New Roman"/>
                <w:color w:val="000000"/>
                <w:szCs w:val="22"/>
              </w:rPr>
              <w:t xml:space="preserve">K. </w:t>
            </w:r>
            <w:proofErr w:type="spellStart"/>
            <w:r w:rsidRPr="0085530D">
              <w:rPr>
                <w:rFonts w:ascii="Times New Roman" w:hAnsi="Times New Roman" w:cs="Times New Roman"/>
                <w:color w:val="000000"/>
                <w:szCs w:val="22"/>
              </w:rPr>
              <w:t>Yoo</w:t>
            </w:r>
            <w:proofErr w:type="spellEnd"/>
          </w:p>
        </w:tc>
      </w:tr>
      <w:tr w:rsidR="0080142F" w:rsidRPr="0085530D">
        <w:trPr>
          <w:trHeight w:val="260"/>
          <w:jc w:val="center"/>
        </w:trPr>
        <w:tc>
          <w:tcPr>
            <w:tcW w:w="1160" w:type="dxa"/>
            <w:tcBorders>
              <w:top w:val="single" w:sz="4" w:space="0" w:color="auto"/>
              <w:left w:val="single" w:sz="4" w:space="0" w:color="auto"/>
              <w:bottom w:val="nil"/>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10</w:t>
            </w:r>
          </w:p>
        </w:tc>
        <w:tc>
          <w:tcPr>
            <w:tcW w:w="1039"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15</w:t>
            </w:r>
          </w:p>
        </w:tc>
        <w:tc>
          <w:tcPr>
            <w:tcW w:w="140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b/>
                <w:bCs/>
                <w:color w:val="000000"/>
                <w:sz w:val="20"/>
                <w:szCs w:val="20"/>
              </w:rPr>
            </w:pPr>
            <w:r w:rsidRPr="0085530D">
              <w:rPr>
                <w:rFonts w:ascii="Arial" w:hAnsi="Arial" w:cs="Arial"/>
                <w:b/>
                <w:bCs/>
                <w:color w:val="000000"/>
                <w:sz w:val="20"/>
                <w:szCs w:val="20"/>
              </w:rPr>
              <w:t>11:15</w:t>
            </w:r>
          </w:p>
        </w:tc>
        <w:tc>
          <w:tcPr>
            <w:tcW w:w="658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Arial" w:hAnsi="Arial" w:cs="Arial"/>
                <w:color w:val="000000"/>
                <w:sz w:val="20"/>
                <w:szCs w:val="20"/>
              </w:rPr>
            </w:pPr>
            <w:r w:rsidRPr="0085530D">
              <w:rPr>
                <w:rFonts w:ascii="Arial" w:hAnsi="Arial" w:cs="Arial"/>
                <w:color w:val="000000"/>
                <w:sz w:val="20"/>
                <w:szCs w:val="20"/>
              </w:rPr>
              <w:t>Benchmarking of Vision-based Spatial Registration &amp; Tracking for MAR</w:t>
            </w:r>
          </w:p>
        </w:tc>
        <w:tc>
          <w:tcPr>
            <w:tcW w:w="316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Times New Roman" w:hAnsi="Times New Roman" w:cs="Times New Roman"/>
                <w:color w:val="000000"/>
                <w:szCs w:val="22"/>
              </w:rPr>
            </w:pPr>
            <w:r w:rsidRPr="0085530D">
              <w:rPr>
                <w:rFonts w:ascii="Times New Roman" w:hAnsi="Times New Roman" w:cs="Times New Roman"/>
                <w:color w:val="000000"/>
                <w:szCs w:val="22"/>
              </w:rPr>
              <w:t xml:space="preserve">T. </w:t>
            </w:r>
            <w:proofErr w:type="spellStart"/>
            <w:r w:rsidRPr="0085530D">
              <w:rPr>
                <w:rFonts w:ascii="Times New Roman" w:hAnsi="Times New Roman" w:cs="Times New Roman"/>
                <w:color w:val="000000"/>
                <w:szCs w:val="22"/>
              </w:rPr>
              <w:t>Kurata</w:t>
            </w:r>
            <w:proofErr w:type="spellEnd"/>
          </w:p>
        </w:tc>
      </w:tr>
      <w:tr w:rsidR="0080142F" w:rsidRPr="0085530D">
        <w:trPr>
          <w:trHeight w:val="260"/>
          <w:jc w:val="center"/>
        </w:trPr>
        <w:tc>
          <w:tcPr>
            <w:tcW w:w="1160" w:type="dxa"/>
            <w:tcBorders>
              <w:top w:val="single" w:sz="4" w:space="0" w:color="auto"/>
              <w:left w:val="single" w:sz="4" w:space="0" w:color="auto"/>
              <w:bottom w:val="nil"/>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11</w:t>
            </w:r>
          </w:p>
        </w:tc>
        <w:tc>
          <w:tcPr>
            <w:tcW w:w="1039"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15</w:t>
            </w:r>
          </w:p>
        </w:tc>
        <w:tc>
          <w:tcPr>
            <w:tcW w:w="140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b/>
                <w:bCs/>
                <w:color w:val="000000"/>
                <w:sz w:val="20"/>
                <w:szCs w:val="20"/>
              </w:rPr>
            </w:pPr>
            <w:r w:rsidRPr="0085530D">
              <w:rPr>
                <w:rFonts w:ascii="Arial" w:hAnsi="Arial" w:cs="Arial"/>
                <w:b/>
                <w:bCs/>
                <w:color w:val="000000"/>
                <w:sz w:val="20"/>
                <w:szCs w:val="20"/>
              </w:rPr>
              <w:t>11:30</w:t>
            </w:r>
          </w:p>
        </w:tc>
        <w:tc>
          <w:tcPr>
            <w:tcW w:w="658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Arial" w:hAnsi="Arial" w:cs="Arial"/>
                <w:color w:val="000000"/>
                <w:sz w:val="20"/>
                <w:szCs w:val="20"/>
              </w:rPr>
            </w:pPr>
            <w:r w:rsidRPr="0085530D">
              <w:rPr>
                <w:rFonts w:ascii="Arial" w:hAnsi="Arial" w:cs="Arial"/>
                <w:color w:val="000000"/>
                <w:sz w:val="20"/>
                <w:szCs w:val="20"/>
              </w:rPr>
              <w:t xml:space="preserve">Human health information systems integration </w:t>
            </w:r>
          </w:p>
        </w:tc>
        <w:tc>
          <w:tcPr>
            <w:tcW w:w="316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Times New Roman" w:hAnsi="Times New Roman" w:cs="Times New Roman"/>
                <w:color w:val="000000"/>
                <w:szCs w:val="22"/>
              </w:rPr>
            </w:pPr>
            <w:r w:rsidRPr="0085530D">
              <w:rPr>
                <w:rFonts w:ascii="Times New Roman" w:hAnsi="Times New Roman" w:cs="Times New Roman"/>
                <w:color w:val="000000"/>
                <w:szCs w:val="22"/>
              </w:rPr>
              <w:t xml:space="preserve">M. Lee, </w:t>
            </w:r>
            <w:proofErr w:type="spellStart"/>
            <w:r w:rsidRPr="0085530D">
              <w:rPr>
                <w:rFonts w:ascii="Times New Roman" w:hAnsi="Times New Roman" w:cs="Times New Roman"/>
                <w:color w:val="000000"/>
                <w:szCs w:val="22"/>
              </w:rPr>
              <w:t>Seung-Pyo</w:t>
            </w:r>
            <w:proofErr w:type="spellEnd"/>
            <w:r w:rsidRPr="0085530D">
              <w:rPr>
                <w:rFonts w:ascii="Times New Roman" w:hAnsi="Times New Roman" w:cs="Times New Roman"/>
                <w:color w:val="000000"/>
                <w:szCs w:val="22"/>
              </w:rPr>
              <w:t xml:space="preserve"> Lee</w:t>
            </w:r>
          </w:p>
        </w:tc>
      </w:tr>
      <w:tr w:rsidR="0080142F" w:rsidRPr="0085530D">
        <w:trPr>
          <w:trHeight w:val="260"/>
          <w:jc w:val="center"/>
        </w:trPr>
        <w:tc>
          <w:tcPr>
            <w:tcW w:w="1160" w:type="dxa"/>
            <w:tcBorders>
              <w:top w:val="single" w:sz="4" w:space="0" w:color="auto"/>
              <w:left w:val="single" w:sz="4" w:space="0" w:color="auto"/>
              <w:bottom w:val="nil"/>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12</w:t>
            </w:r>
          </w:p>
        </w:tc>
        <w:tc>
          <w:tcPr>
            <w:tcW w:w="1039"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15</w:t>
            </w:r>
          </w:p>
        </w:tc>
        <w:tc>
          <w:tcPr>
            <w:tcW w:w="140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b/>
                <w:bCs/>
                <w:color w:val="000000"/>
                <w:sz w:val="20"/>
                <w:szCs w:val="20"/>
              </w:rPr>
            </w:pPr>
            <w:r w:rsidRPr="0085530D">
              <w:rPr>
                <w:rFonts w:ascii="Arial" w:hAnsi="Arial" w:cs="Arial"/>
                <w:b/>
                <w:bCs/>
                <w:color w:val="000000"/>
                <w:sz w:val="20"/>
                <w:szCs w:val="20"/>
              </w:rPr>
              <w:t>11:45</w:t>
            </w:r>
          </w:p>
        </w:tc>
        <w:tc>
          <w:tcPr>
            <w:tcW w:w="658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Arial" w:hAnsi="Arial" w:cs="Arial"/>
                <w:color w:val="000000"/>
                <w:sz w:val="20"/>
                <w:szCs w:val="20"/>
              </w:rPr>
            </w:pPr>
            <w:r w:rsidRPr="0085530D">
              <w:rPr>
                <w:rFonts w:ascii="Arial" w:hAnsi="Arial" w:cs="Arial"/>
                <w:color w:val="000000"/>
                <w:sz w:val="20"/>
                <w:szCs w:val="20"/>
              </w:rPr>
              <w:t>Open Discussion</w:t>
            </w:r>
          </w:p>
        </w:tc>
        <w:tc>
          <w:tcPr>
            <w:tcW w:w="316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Times New Roman" w:hAnsi="Times New Roman" w:cs="Times New Roman"/>
                <w:color w:val="000000"/>
                <w:szCs w:val="22"/>
              </w:rPr>
            </w:pPr>
            <w:r w:rsidRPr="0085530D">
              <w:rPr>
                <w:rFonts w:ascii="Times New Roman" w:hAnsi="Times New Roman" w:cs="Times New Roman"/>
                <w:color w:val="000000"/>
                <w:szCs w:val="22"/>
              </w:rPr>
              <w:t>All</w:t>
            </w:r>
          </w:p>
        </w:tc>
      </w:tr>
      <w:tr w:rsidR="0080142F" w:rsidRPr="0085530D">
        <w:trPr>
          <w:trHeight w:val="240"/>
          <w:jc w:val="center"/>
        </w:trPr>
        <w:tc>
          <w:tcPr>
            <w:tcW w:w="116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 </w:t>
            </w:r>
          </w:p>
        </w:tc>
        <w:tc>
          <w:tcPr>
            <w:tcW w:w="1039" w:type="dxa"/>
            <w:tcBorders>
              <w:top w:val="nil"/>
              <w:left w:val="nil"/>
              <w:bottom w:val="single" w:sz="4" w:space="0" w:color="auto"/>
              <w:right w:val="single" w:sz="4" w:space="0" w:color="auto"/>
            </w:tcBorders>
            <w:shd w:val="clear" w:color="000000" w:fill="D9D9D9"/>
            <w:noWrap/>
            <w:vAlign w:val="center"/>
          </w:tcPr>
          <w:p w:rsidR="0080142F" w:rsidRPr="0085530D" w:rsidRDefault="0080142F" w:rsidP="00056831">
            <w:pPr>
              <w:jc w:val="center"/>
              <w:rPr>
                <w:rFonts w:ascii="Arial" w:hAnsi="Arial" w:cs="Arial"/>
                <w:color w:val="D9D9D9"/>
                <w:sz w:val="20"/>
                <w:szCs w:val="20"/>
              </w:rPr>
            </w:pPr>
            <w:r w:rsidRPr="0085530D">
              <w:rPr>
                <w:rFonts w:ascii="Arial" w:hAnsi="Arial" w:cs="Arial"/>
                <w:color w:val="D9D9D9"/>
                <w:sz w:val="20"/>
                <w:szCs w:val="20"/>
              </w:rPr>
              <w:t>60</w:t>
            </w:r>
          </w:p>
        </w:tc>
        <w:tc>
          <w:tcPr>
            <w:tcW w:w="1400" w:type="dxa"/>
            <w:tcBorders>
              <w:top w:val="nil"/>
              <w:left w:val="nil"/>
              <w:bottom w:val="single" w:sz="4" w:space="0" w:color="auto"/>
              <w:right w:val="single" w:sz="4" w:space="0" w:color="auto"/>
            </w:tcBorders>
            <w:shd w:val="clear" w:color="000000" w:fill="D9D9D9"/>
            <w:noWrap/>
            <w:vAlign w:val="center"/>
          </w:tcPr>
          <w:p w:rsidR="0080142F" w:rsidRPr="0085530D" w:rsidRDefault="0080142F" w:rsidP="00056831">
            <w:pPr>
              <w:jc w:val="center"/>
              <w:rPr>
                <w:rFonts w:ascii="Arial" w:hAnsi="Arial" w:cs="Arial"/>
                <w:b/>
                <w:bCs/>
                <w:color w:val="000000"/>
                <w:sz w:val="20"/>
                <w:szCs w:val="20"/>
              </w:rPr>
            </w:pPr>
            <w:r w:rsidRPr="0085530D">
              <w:rPr>
                <w:rFonts w:ascii="Arial" w:hAnsi="Arial" w:cs="Arial"/>
                <w:b/>
                <w:bCs/>
                <w:color w:val="000000"/>
                <w:sz w:val="20"/>
                <w:szCs w:val="20"/>
              </w:rPr>
              <w:t>12:00</w:t>
            </w:r>
          </w:p>
        </w:tc>
        <w:tc>
          <w:tcPr>
            <w:tcW w:w="6580" w:type="dxa"/>
            <w:tcBorders>
              <w:top w:val="nil"/>
              <w:left w:val="nil"/>
              <w:bottom w:val="single" w:sz="4" w:space="0" w:color="auto"/>
              <w:right w:val="single" w:sz="4" w:space="0" w:color="auto"/>
            </w:tcBorders>
            <w:shd w:val="clear" w:color="000000" w:fill="D9D9D9"/>
            <w:vAlign w:val="center"/>
          </w:tcPr>
          <w:p w:rsidR="0080142F" w:rsidRPr="0085530D" w:rsidRDefault="0080142F" w:rsidP="00056831">
            <w:pPr>
              <w:jc w:val="center"/>
              <w:rPr>
                <w:rFonts w:ascii="Arial" w:hAnsi="Arial" w:cs="Arial"/>
                <w:b/>
                <w:bCs/>
                <w:i/>
                <w:iCs/>
                <w:color w:val="000000"/>
                <w:sz w:val="20"/>
                <w:szCs w:val="20"/>
              </w:rPr>
            </w:pPr>
            <w:r w:rsidRPr="0085530D">
              <w:rPr>
                <w:rFonts w:ascii="Arial" w:hAnsi="Arial" w:cs="Arial"/>
                <w:b/>
                <w:bCs/>
                <w:i/>
                <w:iCs/>
                <w:color w:val="000000"/>
                <w:sz w:val="20"/>
                <w:szCs w:val="20"/>
              </w:rPr>
              <w:t>Lunch</w:t>
            </w:r>
          </w:p>
        </w:tc>
        <w:tc>
          <w:tcPr>
            <w:tcW w:w="3160" w:type="dxa"/>
            <w:tcBorders>
              <w:top w:val="nil"/>
              <w:left w:val="nil"/>
              <w:bottom w:val="nil"/>
              <w:right w:val="nil"/>
            </w:tcBorders>
            <w:shd w:val="clear" w:color="000000" w:fill="D9D9D9"/>
            <w:noWrap/>
            <w:vAlign w:val="center"/>
          </w:tcPr>
          <w:p w:rsidR="0080142F" w:rsidRPr="0085530D" w:rsidRDefault="0080142F" w:rsidP="00056831">
            <w:pPr>
              <w:rPr>
                <w:rFonts w:ascii="Arial" w:hAnsi="Arial" w:cs="Arial"/>
                <w:color w:val="000000"/>
                <w:sz w:val="20"/>
                <w:szCs w:val="20"/>
              </w:rPr>
            </w:pPr>
            <w:r w:rsidRPr="0085530D">
              <w:rPr>
                <w:rFonts w:ascii="Arial" w:hAnsi="Arial" w:cs="Arial"/>
                <w:color w:val="000000"/>
                <w:sz w:val="20"/>
                <w:szCs w:val="20"/>
              </w:rPr>
              <w:t> </w:t>
            </w:r>
          </w:p>
        </w:tc>
      </w:tr>
      <w:tr w:rsidR="0080142F" w:rsidRPr="0085530D">
        <w:trPr>
          <w:trHeight w:val="260"/>
          <w:jc w:val="center"/>
        </w:trPr>
        <w:tc>
          <w:tcPr>
            <w:tcW w:w="1160" w:type="dxa"/>
            <w:tcBorders>
              <w:top w:val="nil"/>
              <w:left w:val="single" w:sz="4" w:space="0" w:color="auto"/>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13</w:t>
            </w:r>
          </w:p>
        </w:tc>
        <w:tc>
          <w:tcPr>
            <w:tcW w:w="1039"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30</w:t>
            </w:r>
          </w:p>
        </w:tc>
        <w:tc>
          <w:tcPr>
            <w:tcW w:w="140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b/>
                <w:bCs/>
                <w:color w:val="000000"/>
                <w:sz w:val="20"/>
                <w:szCs w:val="20"/>
              </w:rPr>
            </w:pPr>
            <w:r w:rsidRPr="0085530D">
              <w:rPr>
                <w:rFonts w:ascii="Arial" w:hAnsi="Arial" w:cs="Arial"/>
                <w:b/>
                <w:bCs/>
                <w:color w:val="000000"/>
                <w:sz w:val="20"/>
                <w:szCs w:val="20"/>
              </w:rPr>
              <w:t>13:00</w:t>
            </w:r>
          </w:p>
        </w:tc>
        <w:tc>
          <w:tcPr>
            <w:tcW w:w="658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Arial" w:hAnsi="Arial" w:cs="Arial"/>
                <w:color w:val="000000"/>
                <w:sz w:val="20"/>
                <w:szCs w:val="20"/>
              </w:rPr>
            </w:pPr>
            <w:r w:rsidRPr="0085530D">
              <w:rPr>
                <w:rFonts w:ascii="Arial" w:hAnsi="Arial" w:cs="Arial"/>
                <w:color w:val="000000"/>
                <w:sz w:val="20"/>
                <w:szCs w:val="20"/>
              </w:rPr>
              <w:t xml:space="preserve">Presentation from ISO/TC 184/SC 4 / JWG 16 </w:t>
            </w:r>
          </w:p>
        </w:tc>
        <w:tc>
          <w:tcPr>
            <w:tcW w:w="3160" w:type="dxa"/>
            <w:tcBorders>
              <w:top w:val="single" w:sz="4" w:space="0" w:color="auto"/>
              <w:left w:val="nil"/>
              <w:bottom w:val="single" w:sz="4" w:space="0" w:color="auto"/>
              <w:right w:val="single" w:sz="4" w:space="0" w:color="auto"/>
            </w:tcBorders>
            <w:shd w:val="clear" w:color="auto" w:fill="auto"/>
            <w:noWrap/>
            <w:vAlign w:val="center"/>
          </w:tcPr>
          <w:p w:rsidR="0080142F" w:rsidRPr="0085530D" w:rsidRDefault="0080142F" w:rsidP="00056831">
            <w:pPr>
              <w:rPr>
                <w:rFonts w:ascii="Times New Roman" w:hAnsi="Times New Roman" w:cs="Times New Roman"/>
                <w:color w:val="000000"/>
                <w:szCs w:val="22"/>
              </w:rPr>
            </w:pPr>
            <w:r w:rsidRPr="0085530D">
              <w:rPr>
                <w:rFonts w:ascii="Times New Roman" w:hAnsi="Times New Roman" w:cs="Times New Roman"/>
                <w:color w:val="000000"/>
                <w:szCs w:val="22"/>
              </w:rPr>
              <w:t>C. Mouton</w:t>
            </w:r>
          </w:p>
        </w:tc>
      </w:tr>
      <w:tr w:rsidR="0080142F" w:rsidRPr="0085530D">
        <w:trPr>
          <w:trHeight w:val="260"/>
          <w:jc w:val="center"/>
        </w:trPr>
        <w:tc>
          <w:tcPr>
            <w:tcW w:w="1160" w:type="dxa"/>
            <w:tcBorders>
              <w:top w:val="nil"/>
              <w:left w:val="single" w:sz="4" w:space="0" w:color="auto"/>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14</w:t>
            </w:r>
          </w:p>
        </w:tc>
        <w:tc>
          <w:tcPr>
            <w:tcW w:w="1039" w:type="dxa"/>
            <w:tcBorders>
              <w:top w:val="nil"/>
              <w:left w:val="nil"/>
              <w:bottom w:val="nil"/>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15</w:t>
            </w:r>
          </w:p>
        </w:tc>
        <w:tc>
          <w:tcPr>
            <w:tcW w:w="140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b/>
                <w:bCs/>
                <w:color w:val="000000"/>
                <w:sz w:val="20"/>
                <w:szCs w:val="20"/>
              </w:rPr>
            </w:pPr>
            <w:r w:rsidRPr="0085530D">
              <w:rPr>
                <w:rFonts w:ascii="Arial" w:hAnsi="Arial" w:cs="Arial"/>
                <w:b/>
                <w:bCs/>
                <w:color w:val="000000"/>
                <w:sz w:val="20"/>
                <w:szCs w:val="20"/>
              </w:rPr>
              <w:t>13:30</w:t>
            </w:r>
          </w:p>
        </w:tc>
        <w:tc>
          <w:tcPr>
            <w:tcW w:w="658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Arial" w:hAnsi="Arial" w:cs="Arial"/>
                <w:color w:val="000000"/>
                <w:sz w:val="20"/>
                <w:szCs w:val="20"/>
              </w:rPr>
            </w:pPr>
            <w:r w:rsidRPr="0085530D">
              <w:rPr>
                <w:rFonts w:ascii="Arial" w:hAnsi="Arial" w:cs="Arial"/>
                <w:color w:val="000000"/>
                <w:sz w:val="20"/>
                <w:szCs w:val="20"/>
              </w:rPr>
              <w:t>Overview of the new Study Group on Visualization</w:t>
            </w:r>
          </w:p>
        </w:tc>
        <w:tc>
          <w:tcPr>
            <w:tcW w:w="316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Times New Roman" w:hAnsi="Times New Roman" w:cs="Times New Roman"/>
                <w:color w:val="000000"/>
                <w:szCs w:val="22"/>
              </w:rPr>
            </w:pPr>
            <w:r w:rsidRPr="0085530D">
              <w:rPr>
                <w:rFonts w:ascii="Times New Roman" w:hAnsi="Times New Roman" w:cs="Times New Roman"/>
                <w:color w:val="000000"/>
                <w:szCs w:val="22"/>
              </w:rPr>
              <w:t>P. Ryan</w:t>
            </w:r>
          </w:p>
        </w:tc>
      </w:tr>
      <w:tr w:rsidR="0080142F" w:rsidRPr="0085530D">
        <w:trPr>
          <w:trHeight w:val="260"/>
          <w:jc w:val="center"/>
        </w:trPr>
        <w:tc>
          <w:tcPr>
            <w:tcW w:w="1160" w:type="dxa"/>
            <w:tcBorders>
              <w:top w:val="nil"/>
              <w:left w:val="single" w:sz="4" w:space="0" w:color="auto"/>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15</w:t>
            </w:r>
          </w:p>
        </w:tc>
        <w:tc>
          <w:tcPr>
            <w:tcW w:w="1039" w:type="dxa"/>
            <w:tcBorders>
              <w:top w:val="single" w:sz="4" w:space="0" w:color="auto"/>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20</w:t>
            </w:r>
          </w:p>
        </w:tc>
        <w:tc>
          <w:tcPr>
            <w:tcW w:w="140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b/>
                <w:bCs/>
                <w:color w:val="000000"/>
                <w:sz w:val="20"/>
                <w:szCs w:val="20"/>
              </w:rPr>
            </w:pPr>
            <w:r w:rsidRPr="0085530D">
              <w:rPr>
                <w:rFonts w:ascii="Arial" w:hAnsi="Arial" w:cs="Arial"/>
                <w:b/>
                <w:bCs/>
                <w:color w:val="000000"/>
                <w:sz w:val="20"/>
                <w:szCs w:val="20"/>
              </w:rPr>
              <w:t>13:45</w:t>
            </w:r>
          </w:p>
        </w:tc>
        <w:tc>
          <w:tcPr>
            <w:tcW w:w="658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Arial" w:hAnsi="Arial" w:cs="Arial"/>
                <w:color w:val="000000"/>
                <w:sz w:val="20"/>
                <w:szCs w:val="20"/>
              </w:rPr>
            </w:pPr>
            <w:r w:rsidRPr="0085530D">
              <w:rPr>
                <w:rFonts w:ascii="Arial" w:hAnsi="Arial" w:cs="Arial"/>
                <w:color w:val="000000"/>
                <w:sz w:val="20"/>
                <w:szCs w:val="20"/>
              </w:rPr>
              <w:t>Smart city visualization</w:t>
            </w:r>
          </w:p>
        </w:tc>
        <w:tc>
          <w:tcPr>
            <w:tcW w:w="316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Times New Roman" w:hAnsi="Times New Roman" w:cs="Times New Roman"/>
                <w:color w:val="000000"/>
                <w:szCs w:val="22"/>
              </w:rPr>
            </w:pPr>
            <w:r w:rsidRPr="0085530D">
              <w:rPr>
                <w:rFonts w:ascii="Times New Roman" w:hAnsi="Times New Roman" w:cs="Times New Roman"/>
                <w:color w:val="000000"/>
                <w:szCs w:val="22"/>
              </w:rPr>
              <w:t>P. Ryan, M. Lee</w:t>
            </w:r>
          </w:p>
        </w:tc>
      </w:tr>
      <w:tr w:rsidR="0080142F" w:rsidRPr="0085530D">
        <w:trPr>
          <w:trHeight w:val="260"/>
          <w:jc w:val="center"/>
        </w:trPr>
        <w:tc>
          <w:tcPr>
            <w:tcW w:w="1160" w:type="dxa"/>
            <w:tcBorders>
              <w:top w:val="nil"/>
              <w:left w:val="single" w:sz="4" w:space="0" w:color="auto"/>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16</w:t>
            </w:r>
          </w:p>
        </w:tc>
        <w:tc>
          <w:tcPr>
            <w:tcW w:w="1039"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20</w:t>
            </w:r>
          </w:p>
        </w:tc>
        <w:tc>
          <w:tcPr>
            <w:tcW w:w="140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b/>
                <w:bCs/>
                <w:color w:val="000000"/>
                <w:sz w:val="20"/>
                <w:szCs w:val="20"/>
              </w:rPr>
            </w:pPr>
            <w:r w:rsidRPr="0085530D">
              <w:rPr>
                <w:rFonts w:ascii="Arial" w:hAnsi="Arial" w:cs="Arial"/>
                <w:b/>
                <w:bCs/>
                <w:color w:val="000000"/>
                <w:sz w:val="20"/>
                <w:szCs w:val="20"/>
              </w:rPr>
              <w:t>14:05</w:t>
            </w:r>
          </w:p>
        </w:tc>
        <w:tc>
          <w:tcPr>
            <w:tcW w:w="658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Arial" w:hAnsi="Arial" w:cs="Arial"/>
                <w:color w:val="000000"/>
                <w:sz w:val="20"/>
                <w:szCs w:val="20"/>
              </w:rPr>
            </w:pPr>
            <w:r w:rsidRPr="0085530D">
              <w:rPr>
                <w:rFonts w:ascii="Arial" w:hAnsi="Arial" w:cs="Arial"/>
                <w:color w:val="000000"/>
                <w:sz w:val="20"/>
                <w:szCs w:val="20"/>
              </w:rPr>
              <w:t>Architecture for 3D virtual training systems</w:t>
            </w:r>
          </w:p>
        </w:tc>
        <w:tc>
          <w:tcPr>
            <w:tcW w:w="316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Times New Roman" w:hAnsi="Times New Roman" w:cs="Times New Roman"/>
                <w:color w:val="000000"/>
                <w:szCs w:val="22"/>
              </w:rPr>
            </w:pPr>
            <w:r w:rsidRPr="0085530D">
              <w:rPr>
                <w:rFonts w:ascii="Times New Roman" w:hAnsi="Times New Roman" w:cs="Times New Roman"/>
                <w:color w:val="000000"/>
                <w:szCs w:val="22"/>
              </w:rPr>
              <w:t>M. Lee</w:t>
            </w:r>
          </w:p>
        </w:tc>
      </w:tr>
      <w:tr w:rsidR="0080142F" w:rsidRPr="0085530D">
        <w:trPr>
          <w:trHeight w:val="260"/>
          <w:jc w:val="center"/>
        </w:trPr>
        <w:tc>
          <w:tcPr>
            <w:tcW w:w="1160" w:type="dxa"/>
            <w:tcBorders>
              <w:top w:val="nil"/>
              <w:left w:val="single" w:sz="4" w:space="0" w:color="auto"/>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17</w:t>
            </w:r>
          </w:p>
        </w:tc>
        <w:tc>
          <w:tcPr>
            <w:tcW w:w="1039"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15</w:t>
            </w:r>
          </w:p>
        </w:tc>
        <w:tc>
          <w:tcPr>
            <w:tcW w:w="140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b/>
                <w:bCs/>
                <w:color w:val="000000"/>
                <w:sz w:val="20"/>
                <w:szCs w:val="20"/>
              </w:rPr>
            </w:pPr>
            <w:r w:rsidRPr="0085530D">
              <w:rPr>
                <w:rFonts w:ascii="Arial" w:hAnsi="Arial" w:cs="Arial"/>
                <w:b/>
                <w:bCs/>
                <w:color w:val="000000"/>
                <w:sz w:val="20"/>
                <w:szCs w:val="20"/>
              </w:rPr>
              <w:t>14:25</w:t>
            </w:r>
          </w:p>
        </w:tc>
        <w:tc>
          <w:tcPr>
            <w:tcW w:w="658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Arial" w:hAnsi="Arial" w:cs="Arial"/>
                <w:color w:val="000000"/>
                <w:sz w:val="20"/>
                <w:szCs w:val="20"/>
              </w:rPr>
            </w:pPr>
            <w:r w:rsidRPr="0085530D">
              <w:rPr>
                <w:rFonts w:ascii="Arial" w:hAnsi="Arial" w:cs="Arial"/>
                <w:color w:val="000000"/>
                <w:sz w:val="20"/>
                <w:szCs w:val="20"/>
              </w:rPr>
              <w:t xml:space="preserve">Virtual Training Components </w:t>
            </w:r>
          </w:p>
        </w:tc>
        <w:tc>
          <w:tcPr>
            <w:tcW w:w="316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Times New Roman" w:hAnsi="Times New Roman" w:cs="Times New Roman"/>
                <w:color w:val="000000"/>
                <w:szCs w:val="22"/>
              </w:rPr>
            </w:pPr>
            <w:r w:rsidRPr="0085530D">
              <w:rPr>
                <w:rFonts w:ascii="Times New Roman" w:hAnsi="Times New Roman" w:cs="Times New Roman"/>
                <w:color w:val="000000"/>
                <w:szCs w:val="22"/>
              </w:rPr>
              <w:t xml:space="preserve">K. </w:t>
            </w:r>
            <w:proofErr w:type="spellStart"/>
            <w:r w:rsidRPr="0085530D">
              <w:rPr>
                <w:rFonts w:ascii="Times New Roman" w:hAnsi="Times New Roman" w:cs="Times New Roman"/>
                <w:color w:val="000000"/>
                <w:szCs w:val="22"/>
              </w:rPr>
              <w:t>Yoo</w:t>
            </w:r>
            <w:proofErr w:type="spellEnd"/>
          </w:p>
        </w:tc>
      </w:tr>
      <w:tr w:rsidR="0080142F" w:rsidRPr="0085530D">
        <w:trPr>
          <w:trHeight w:val="260"/>
          <w:jc w:val="center"/>
        </w:trPr>
        <w:tc>
          <w:tcPr>
            <w:tcW w:w="1160" w:type="dxa"/>
            <w:tcBorders>
              <w:top w:val="nil"/>
              <w:left w:val="single" w:sz="4" w:space="0" w:color="auto"/>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18</w:t>
            </w:r>
          </w:p>
        </w:tc>
        <w:tc>
          <w:tcPr>
            <w:tcW w:w="1039"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20</w:t>
            </w:r>
          </w:p>
        </w:tc>
        <w:tc>
          <w:tcPr>
            <w:tcW w:w="140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b/>
                <w:bCs/>
                <w:color w:val="000000"/>
                <w:sz w:val="20"/>
                <w:szCs w:val="20"/>
              </w:rPr>
            </w:pPr>
            <w:r w:rsidRPr="0085530D">
              <w:rPr>
                <w:rFonts w:ascii="Arial" w:hAnsi="Arial" w:cs="Arial"/>
                <w:b/>
                <w:bCs/>
                <w:color w:val="000000"/>
                <w:sz w:val="20"/>
                <w:szCs w:val="20"/>
              </w:rPr>
              <w:t>14:40</w:t>
            </w:r>
          </w:p>
        </w:tc>
        <w:tc>
          <w:tcPr>
            <w:tcW w:w="658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Arial" w:hAnsi="Arial" w:cs="Arial"/>
                <w:color w:val="000000"/>
                <w:sz w:val="20"/>
                <w:szCs w:val="20"/>
              </w:rPr>
            </w:pPr>
            <w:r w:rsidRPr="0085530D">
              <w:rPr>
                <w:rFonts w:ascii="Arial" w:hAnsi="Arial" w:cs="Arial"/>
                <w:color w:val="000000"/>
                <w:sz w:val="20"/>
                <w:szCs w:val="20"/>
              </w:rPr>
              <w:t xml:space="preserve">SEDRIS Visualization using X3D </w:t>
            </w:r>
          </w:p>
        </w:tc>
        <w:tc>
          <w:tcPr>
            <w:tcW w:w="316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Times New Roman" w:hAnsi="Times New Roman" w:cs="Times New Roman"/>
                <w:color w:val="000000"/>
                <w:szCs w:val="22"/>
              </w:rPr>
            </w:pPr>
            <w:r w:rsidRPr="0085530D">
              <w:rPr>
                <w:rFonts w:ascii="Times New Roman" w:hAnsi="Times New Roman" w:cs="Times New Roman"/>
                <w:color w:val="000000"/>
                <w:szCs w:val="22"/>
              </w:rPr>
              <w:t xml:space="preserve">M. Lee, </w:t>
            </w:r>
            <w:proofErr w:type="spellStart"/>
            <w:r w:rsidRPr="0085530D">
              <w:rPr>
                <w:rFonts w:ascii="Times New Roman" w:hAnsi="Times New Roman" w:cs="Times New Roman"/>
                <w:color w:val="000000"/>
                <w:szCs w:val="22"/>
              </w:rPr>
              <w:t>Youngsoo</w:t>
            </w:r>
            <w:proofErr w:type="spellEnd"/>
            <w:r w:rsidRPr="0085530D">
              <w:rPr>
                <w:rFonts w:ascii="Times New Roman" w:hAnsi="Times New Roman" w:cs="Times New Roman"/>
                <w:color w:val="000000"/>
                <w:szCs w:val="22"/>
              </w:rPr>
              <w:t xml:space="preserve"> Kwon</w:t>
            </w:r>
          </w:p>
        </w:tc>
      </w:tr>
      <w:tr w:rsidR="0080142F" w:rsidRPr="0085530D">
        <w:trPr>
          <w:trHeight w:val="240"/>
          <w:jc w:val="center"/>
        </w:trPr>
        <w:tc>
          <w:tcPr>
            <w:tcW w:w="1160" w:type="dxa"/>
            <w:tcBorders>
              <w:top w:val="nil"/>
              <w:left w:val="single" w:sz="4" w:space="0" w:color="auto"/>
              <w:bottom w:val="single" w:sz="4" w:space="0" w:color="auto"/>
              <w:right w:val="single" w:sz="4" w:space="0" w:color="auto"/>
            </w:tcBorders>
            <w:shd w:val="clear" w:color="000000" w:fill="D9D9D9"/>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 </w:t>
            </w:r>
          </w:p>
        </w:tc>
        <w:tc>
          <w:tcPr>
            <w:tcW w:w="1039" w:type="dxa"/>
            <w:tcBorders>
              <w:top w:val="nil"/>
              <w:left w:val="nil"/>
              <w:bottom w:val="single" w:sz="4" w:space="0" w:color="auto"/>
              <w:right w:val="single" w:sz="4" w:space="0" w:color="auto"/>
            </w:tcBorders>
            <w:shd w:val="clear" w:color="000000" w:fill="D9D9D9"/>
            <w:noWrap/>
            <w:vAlign w:val="center"/>
          </w:tcPr>
          <w:p w:rsidR="0080142F" w:rsidRPr="0085530D" w:rsidRDefault="0080142F" w:rsidP="00056831">
            <w:pPr>
              <w:jc w:val="center"/>
              <w:rPr>
                <w:rFonts w:ascii="Arial" w:hAnsi="Arial" w:cs="Arial"/>
                <w:color w:val="D9D9D9"/>
                <w:sz w:val="20"/>
                <w:szCs w:val="20"/>
              </w:rPr>
            </w:pPr>
            <w:r w:rsidRPr="0085530D">
              <w:rPr>
                <w:rFonts w:ascii="Arial" w:hAnsi="Arial" w:cs="Arial"/>
                <w:color w:val="D9D9D9"/>
                <w:sz w:val="20"/>
                <w:szCs w:val="20"/>
              </w:rPr>
              <w:t>30</w:t>
            </w:r>
          </w:p>
        </w:tc>
        <w:tc>
          <w:tcPr>
            <w:tcW w:w="1400" w:type="dxa"/>
            <w:tcBorders>
              <w:top w:val="nil"/>
              <w:left w:val="nil"/>
              <w:bottom w:val="single" w:sz="4" w:space="0" w:color="auto"/>
              <w:right w:val="single" w:sz="4" w:space="0" w:color="auto"/>
            </w:tcBorders>
            <w:shd w:val="clear" w:color="000000" w:fill="D9D9D9"/>
            <w:noWrap/>
            <w:vAlign w:val="center"/>
          </w:tcPr>
          <w:p w:rsidR="0080142F" w:rsidRPr="0085530D" w:rsidRDefault="0080142F" w:rsidP="00056831">
            <w:pPr>
              <w:jc w:val="center"/>
              <w:rPr>
                <w:rFonts w:ascii="Arial" w:hAnsi="Arial" w:cs="Arial"/>
                <w:b/>
                <w:bCs/>
                <w:color w:val="000000"/>
                <w:sz w:val="20"/>
                <w:szCs w:val="20"/>
              </w:rPr>
            </w:pPr>
            <w:r w:rsidRPr="0085530D">
              <w:rPr>
                <w:rFonts w:ascii="Arial" w:hAnsi="Arial" w:cs="Arial"/>
                <w:b/>
                <w:bCs/>
                <w:color w:val="000000"/>
                <w:sz w:val="20"/>
                <w:szCs w:val="20"/>
              </w:rPr>
              <w:t>15:00</w:t>
            </w:r>
          </w:p>
        </w:tc>
        <w:tc>
          <w:tcPr>
            <w:tcW w:w="6580" w:type="dxa"/>
            <w:tcBorders>
              <w:top w:val="nil"/>
              <w:left w:val="nil"/>
              <w:bottom w:val="single" w:sz="4" w:space="0" w:color="auto"/>
              <w:right w:val="single" w:sz="4" w:space="0" w:color="auto"/>
            </w:tcBorders>
            <w:shd w:val="clear" w:color="000000" w:fill="D9D9D9"/>
            <w:vAlign w:val="center"/>
          </w:tcPr>
          <w:p w:rsidR="0080142F" w:rsidRPr="0085530D" w:rsidRDefault="0080142F" w:rsidP="00056831">
            <w:pPr>
              <w:jc w:val="center"/>
              <w:rPr>
                <w:rFonts w:ascii="Arial" w:hAnsi="Arial" w:cs="Arial"/>
                <w:b/>
                <w:bCs/>
                <w:i/>
                <w:iCs/>
                <w:color w:val="000000"/>
                <w:sz w:val="20"/>
                <w:szCs w:val="20"/>
              </w:rPr>
            </w:pPr>
            <w:r w:rsidRPr="0085530D">
              <w:rPr>
                <w:rFonts w:ascii="Arial" w:hAnsi="Arial" w:cs="Arial"/>
                <w:b/>
                <w:bCs/>
                <w:i/>
                <w:iCs/>
                <w:color w:val="000000"/>
                <w:sz w:val="20"/>
                <w:szCs w:val="20"/>
              </w:rPr>
              <w:t>Break</w:t>
            </w:r>
          </w:p>
        </w:tc>
        <w:tc>
          <w:tcPr>
            <w:tcW w:w="3160" w:type="dxa"/>
            <w:tcBorders>
              <w:top w:val="nil"/>
              <w:left w:val="nil"/>
              <w:bottom w:val="nil"/>
              <w:right w:val="nil"/>
            </w:tcBorders>
            <w:shd w:val="clear" w:color="000000" w:fill="D9D9D9"/>
            <w:noWrap/>
            <w:vAlign w:val="center"/>
          </w:tcPr>
          <w:p w:rsidR="0080142F" w:rsidRPr="0085530D" w:rsidRDefault="0080142F" w:rsidP="00056831">
            <w:pPr>
              <w:rPr>
                <w:rFonts w:ascii="Arial" w:hAnsi="Arial" w:cs="Arial"/>
                <w:color w:val="000000"/>
                <w:sz w:val="20"/>
                <w:szCs w:val="20"/>
              </w:rPr>
            </w:pPr>
            <w:r w:rsidRPr="0085530D">
              <w:rPr>
                <w:rFonts w:ascii="Arial" w:hAnsi="Arial" w:cs="Arial"/>
                <w:color w:val="000000"/>
                <w:sz w:val="20"/>
                <w:szCs w:val="20"/>
              </w:rPr>
              <w:t> </w:t>
            </w:r>
          </w:p>
        </w:tc>
      </w:tr>
      <w:tr w:rsidR="0080142F" w:rsidRPr="0085530D">
        <w:trPr>
          <w:trHeight w:val="260"/>
          <w:jc w:val="center"/>
        </w:trPr>
        <w:tc>
          <w:tcPr>
            <w:tcW w:w="1160" w:type="dxa"/>
            <w:tcBorders>
              <w:top w:val="nil"/>
              <w:left w:val="single" w:sz="4" w:space="0" w:color="auto"/>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19</w:t>
            </w:r>
          </w:p>
        </w:tc>
        <w:tc>
          <w:tcPr>
            <w:tcW w:w="1039"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30</w:t>
            </w:r>
          </w:p>
        </w:tc>
        <w:tc>
          <w:tcPr>
            <w:tcW w:w="140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b/>
                <w:bCs/>
                <w:color w:val="000000"/>
                <w:sz w:val="20"/>
                <w:szCs w:val="20"/>
              </w:rPr>
            </w:pPr>
            <w:r w:rsidRPr="0085530D">
              <w:rPr>
                <w:rFonts w:ascii="Arial" w:hAnsi="Arial" w:cs="Arial"/>
                <w:b/>
                <w:bCs/>
                <w:color w:val="000000"/>
                <w:sz w:val="20"/>
                <w:szCs w:val="20"/>
              </w:rPr>
              <w:t>15:30</w:t>
            </w:r>
          </w:p>
        </w:tc>
        <w:tc>
          <w:tcPr>
            <w:tcW w:w="658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Arial" w:hAnsi="Arial" w:cs="Arial"/>
                <w:color w:val="000000"/>
                <w:sz w:val="20"/>
                <w:szCs w:val="20"/>
              </w:rPr>
            </w:pPr>
            <w:r w:rsidRPr="0085530D">
              <w:rPr>
                <w:rFonts w:ascii="Arial" w:hAnsi="Arial" w:cs="Arial"/>
                <w:color w:val="000000"/>
                <w:sz w:val="20"/>
                <w:szCs w:val="20"/>
              </w:rPr>
              <w:t xml:space="preserve">Technology Development at OKTAL-SE </w:t>
            </w:r>
          </w:p>
        </w:tc>
        <w:tc>
          <w:tcPr>
            <w:tcW w:w="3160" w:type="dxa"/>
            <w:tcBorders>
              <w:top w:val="single" w:sz="4" w:space="0" w:color="auto"/>
              <w:left w:val="nil"/>
              <w:bottom w:val="single" w:sz="4" w:space="0" w:color="auto"/>
              <w:right w:val="single" w:sz="4" w:space="0" w:color="auto"/>
            </w:tcBorders>
            <w:shd w:val="clear" w:color="auto" w:fill="auto"/>
            <w:noWrap/>
            <w:vAlign w:val="center"/>
          </w:tcPr>
          <w:p w:rsidR="0080142F" w:rsidRPr="0085530D" w:rsidRDefault="0080142F" w:rsidP="00056831">
            <w:pPr>
              <w:rPr>
                <w:rFonts w:ascii="Times New Roman" w:hAnsi="Times New Roman" w:cs="Times New Roman"/>
                <w:color w:val="000000"/>
                <w:szCs w:val="22"/>
              </w:rPr>
            </w:pPr>
            <w:r w:rsidRPr="0085530D">
              <w:rPr>
                <w:rFonts w:ascii="Times New Roman" w:hAnsi="Times New Roman" w:cs="Times New Roman"/>
                <w:color w:val="000000"/>
                <w:szCs w:val="22"/>
              </w:rPr>
              <w:t xml:space="preserve">C. </w:t>
            </w:r>
            <w:proofErr w:type="spellStart"/>
            <w:r w:rsidRPr="0085530D">
              <w:rPr>
                <w:rFonts w:ascii="Times New Roman" w:hAnsi="Times New Roman" w:cs="Times New Roman"/>
                <w:color w:val="000000"/>
                <w:szCs w:val="22"/>
              </w:rPr>
              <w:t>Nissoux</w:t>
            </w:r>
            <w:proofErr w:type="spellEnd"/>
            <w:r w:rsidRPr="0085530D">
              <w:rPr>
                <w:rFonts w:ascii="Times New Roman" w:hAnsi="Times New Roman" w:cs="Times New Roman"/>
                <w:color w:val="000000"/>
                <w:szCs w:val="22"/>
              </w:rPr>
              <w:t xml:space="preserve">, J. </w:t>
            </w:r>
            <w:proofErr w:type="spellStart"/>
            <w:r w:rsidRPr="0085530D">
              <w:rPr>
                <w:rFonts w:ascii="Times New Roman" w:hAnsi="Times New Roman" w:cs="Times New Roman"/>
                <w:color w:val="000000"/>
                <w:szCs w:val="22"/>
              </w:rPr>
              <w:t>Latger</w:t>
            </w:r>
            <w:proofErr w:type="spellEnd"/>
          </w:p>
        </w:tc>
      </w:tr>
      <w:tr w:rsidR="0080142F" w:rsidRPr="0085530D">
        <w:trPr>
          <w:trHeight w:val="260"/>
          <w:jc w:val="center"/>
        </w:trPr>
        <w:tc>
          <w:tcPr>
            <w:tcW w:w="1160" w:type="dxa"/>
            <w:tcBorders>
              <w:top w:val="nil"/>
              <w:left w:val="single" w:sz="4" w:space="0" w:color="auto"/>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20</w:t>
            </w:r>
          </w:p>
        </w:tc>
        <w:tc>
          <w:tcPr>
            <w:tcW w:w="1039"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15</w:t>
            </w:r>
          </w:p>
        </w:tc>
        <w:tc>
          <w:tcPr>
            <w:tcW w:w="140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b/>
                <w:bCs/>
                <w:color w:val="000000"/>
                <w:sz w:val="20"/>
                <w:szCs w:val="20"/>
              </w:rPr>
            </w:pPr>
            <w:r w:rsidRPr="0085530D">
              <w:rPr>
                <w:rFonts w:ascii="Arial" w:hAnsi="Arial" w:cs="Arial"/>
                <w:b/>
                <w:bCs/>
                <w:color w:val="000000"/>
                <w:sz w:val="20"/>
                <w:szCs w:val="20"/>
              </w:rPr>
              <w:t>16:00</w:t>
            </w:r>
          </w:p>
        </w:tc>
        <w:tc>
          <w:tcPr>
            <w:tcW w:w="658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Arial" w:hAnsi="Arial" w:cs="Arial"/>
                <w:color w:val="000000"/>
                <w:sz w:val="20"/>
                <w:szCs w:val="20"/>
              </w:rPr>
            </w:pPr>
            <w:r w:rsidRPr="0085530D">
              <w:rPr>
                <w:rFonts w:ascii="Arial" w:hAnsi="Arial" w:cs="Arial"/>
                <w:color w:val="000000"/>
                <w:sz w:val="20"/>
                <w:szCs w:val="20"/>
              </w:rPr>
              <w:t>SISO RIEDP Standards Status / Relation to SC 24</w:t>
            </w:r>
          </w:p>
        </w:tc>
        <w:tc>
          <w:tcPr>
            <w:tcW w:w="316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Times New Roman" w:hAnsi="Times New Roman" w:cs="Times New Roman"/>
                <w:color w:val="000000"/>
                <w:szCs w:val="22"/>
              </w:rPr>
            </w:pPr>
            <w:r w:rsidRPr="0085530D">
              <w:rPr>
                <w:rFonts w:ascii="Times New Roman" w:hAnsi="Times New Roman" w:cs="Times New Roman"/>
                <w:color w:val="000000"/>
                <w:szCs w:val="22"/>
              </w:rPr>
              <w:t xml:space="preserve">F. </w:t>
            </w:r>
            <w:proofErr w:type="spellStart"/>
            <w:r w:rsidRPr="0085530D">
              <w:rPr>
                <w:rFonts w:ascii="Times New Roman" w:hAnsi="Times New Roman" w:cs="Times New Roman"/>
                <w:color w:val="000000"/>
                <w:szCs w:val="22"/>
              </w:rPr>
              <w:t>Mamaghani</w:t>
            </w:r>
            <w:proofErr w:type="spellEnd"/>
          </w:p>
        </w:tc>
      </w:tr>
      <w:tr w:rsidR="0080142F" w:rsidRPr="0085530D">
        <w:trPr>
          <w:trHeight w:val="260"/>
          <w:jc w:val="center"/>
        </w:trPr>
        <w:tc>
          <w:tcPr>
            <w:tcW w:w="1160" w:type="dxa"/>
            <w:tcBorders>
              <w:top w:val="nil"/>
              <w:left w:val="single" w:sz="4" w:space="0" w:color="auto"/>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21</w:t>
            </w:r>
          </w:p>
        </w:tc>
        <w:tc>
          <w:tcPr>
            <w:tcW w:w="1039"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15</w:t>
            </w:r>
          </w:p>
        </w:tc>
        <w:tc>
          <w:tcPr>
            <w:tcW w:w="140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b/>
                <w:bCs/>
                <w:color w:val="000000"/>
                <w:sz w:val="20"/>
                <w:szCs w:val="20"/>
              </w:rPr>
            </w:pPr>
            <w:r w:rsidRPr="0085530D">
              <w:rPr>
                <w:rFonts w:ascii="Arial" w:hAnsi="Arial" w:cs="Arial"/>
                <w:b/>
                <w:bCs/>
                <w:color w:val="000000"/>
                <w:sz w:val="20"/>
                <w:szCs w:val="20"/>
              </w:rPr>
              <w:t>16:15</w:t>
            </w:r>
          </w:p>
        </w:tc>
        <w:tc>
          <w:tcPr>
            <w:tcW w:w="658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Arial" w:hAnsi="Arial" w:cs="Arial"/>
                <w:color w:val="000000"/>
                <w:sz w:val="20"/>
                <w:szCs w:val="20"/>
              </w:rPr>
            </w:pPr>
            <w:r w:rsidRPr="0085530D">
              <w:rPr>
                <w:rFonts w:ascii="Arial" w:hAnsi="Arial" w:cs="Arial"/>
                <w:color w:val="000000"/>
                <w:sz w:val="20"/>
                <w:szCs w:val="20"/>
              </w:rPr>
              <w:t>X3D 4 Development and Liaison Activities</w:t>
            </w:r>
          </w:p>
        </w:tc>
        <w:tc>
          <w:tcPr>
            <w:tcW w:w="3160" w:type="dxa"/>
            <w:tcBorders>
              <w:top w:val="nil"/>
              <w:left w:val="nil"/>
              <w:bottom w:val="single" w:sz="4" w:space="0" w:color="auto"/>
              <w:right w:val="single" w:sz="4" w:space="0" w:color="auto"/>
            </w:tcBorders>
            <w:shd w:val="clear" w:color="auto" w:fill="auto"/>
            <w:noWrap/>
            <w:vAlign w:val="center"/>
          </w:tcPr>
          <w:p w:rsidR="0080142F" w:rsidRPr="0085530D" w:rsidRDefault="005B7B7E" w:rsidP="00056831">
            <w:pPr>
              <w:rPr>
                <w:rFonts w:ascii="Times New Roman" w:hAnsi="Times New Roman" w:cs="Times New Roman"/>
                <w:color w:val="000000"/>
                <w:szCs w:val="22"/>
              </w:rPr>
            </w:pPr>
            <w:r>
              <w:rPr>
                <w:rFonts w:ascii="Times New Roman" w:hAnsi="Times New Roman" w:cs="Times New Roman"/>
                <w:color w:val="000000"/>
                <w:szCs w:val="22"/>
              </w:rPr>
              <w:t>Kwan-</w:t>
            </w:r>
            <w:proofErr w:type="spellStart"/>
            <w:r>
              <w:rPr>
                <w:rFonts w:ascii="Times New Roman" w:hAnsi="Times New Roman" w:cs="Times New Roman"/>
                <w:color w:val="000000"/>
                <w:szCs w:val="22"/>
              </w:rPr>
              <w:t>Hee</w:t>
            </w:r>
            <w:proofErr w:type="spellEnd"/>
            <w:r>
              <w:rPr>
                <w:rFonts w:ascii="Times New Roman" w:hAnsi="Times New Roman" w:cs="Times New Roman"/>
                <w:color w:val="000000"/>
                <w:szCs w:val="22"/>
              </w:rPr>
              <w:t xml:space="preserve"> </w:t>
            </w:r>
            <w:proofErr w:type="spellStart"/>
            <w:r>
              <w:rPr>
                <w:rFonts w:ascii="Times New Roman" w:hAnsi="Times New Roman" w:cs="Times New Roman"/>
                <w:color w:val="000000"/>
                <w:szCs w:val="22"/>
              </w:rPr>
              <w:t>Yoo</w:t>
            </w:r>
            <w:proofErr w:type="spellEnd"/>
            <w:r>
              <w:rPr>
                <w:rFonts w:ascii="Times New Roman" w:hAnsi="Times New Roman" w:cs="Times New Roman"/>
                <w:color w:val="000000"/>
                <w:szCs w:val="22"/>
              </w:rPr>
              <w:t xml:space="preserve"> for </w:t>
            </w:r>
            <w:r w:rsidR="0080142F" w:rsidRPr="0085530D">
              <w:rPr>
                <w:rFonts w:ascii="Times New Roman" w:hAnsi="Times New Roman" w:cs="Times New Roman"/>
                <w:color w:val="000000"/>
                <w:szCs w:val="22"/>
              </w:rPr>
              <w:t xml:space="preserve">D. </w:t>
            </w:r>
            <w:proofErr w:type="spellStart"/>
            <w:r w:rsidR="0080142F" w:rsidRPr="0085530D">
              <w:rPr>
                <w:rFonts w:ascii="Times New Roman" w:hAnsi="Times New Roman" w:cs="Times New Roman"/>
                <w:color w:val="000000"/>
                <w:szCs w:val="22"/>
              </w:rPr>
              <w:t>Brutzman</w:t>
            </w:r>
            <w:proofErr w:type="spellEnd"/>
          </w:p>
        </w:tc>
      </w:tr>
      <w:tr w:rsidR="0080142F" w:rsidRPr="0085530D">
        <w:trPr>
          <w:trHeight w:val="260"/>
          <w:jc w:val="center"/>
        </w:trPr>
        <w:tc>
          <w:tcPr>
            <w:tcW w:w="1160" w:type="dxa"/>
            <w:tcBorders>
              <w:top w:val="nil"/>
              <w:left w:val="single" w:sz="4" w:space="0" w:color="auto"/>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22</w:t>
            </w:r>
          </w:p>
        </w:tc>
        <w:tc>
          <w:tcPr>
            <w:tcW w:w="1039"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15</w:t>
            </w:r>
          </w:p>
        </w:tc>
        <w:tc>
          <w:tcPr>
            <w:tcW w:w="140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b/>
                <w:bCs/>
                <w:color w:val="000000"/>
                <w:sz w:val="20"/>
                <w:szCs w:val="20"/>
              </w:rPr>
            </w:pPr>
            <w:r w:rsidRPr="0085530D">
              <w:rPr>
                <w:rFonts w:ascii="Arial" w:hAnsi="Arial" w:cs="Arial"/>
                <w:b/>
                <w:bCs/>
                <w:color w:val="000000"/>
                <w:sz w:val="20"/>
                <w:szCs w:val="20"/>
              </w:rPr>
              <w:t>16:30</w:t>
            </w:r>
          </w:p>
        </w:tc>
        <w:tc>
          <w:tcPr>
            <w:tcW w:w="658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Arial" w:hAnsi="Arial" w:cs="Arial"/>
                <w:color w:val="000000"/>
                <w:sz w:val="20"/>
                <w:szCs w:val="20"/>
              </w:rPr>
            </w:pPr>
            <w:r w:rsidRPr="0085530D">
              <w:rPr>
                <w:rFonts w:ascii="Arial" w:hAnsi="Arial" w:cs="Arial"/>
                <w:color w:val="000000"/>
                <w:sz w:val="20"/>
                <w:szCs w:val="20"/>
              </w:rPr>
              <w:t>Data-driven Visualization</w:t>
            </w:r>
          </w:p>
        </w:tc>
        <w:tc>
          <w:tcPr>
            <w:tcW w:w="316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Times New Roman" w:hAnsi="Times New Roman" w:cs="Times New Roman"/>
                <w:color w:val="000000"/>
                <w:szCs w:val="22"/>
              </w:rPr>
            </w:pPr>
            <w:r w:rsidRPr="0085530D">
              <w:rPr>
                <w:rFonts w:ascii="Times New Roman" w:hAnsi="Times New Roman" w:cs="Times New Roman"/>
                <w:color w:val="000000"/>
                <w:szCs w:val="22"/>
              </w:rPr>
              <w:t xml:space="preserve">K. </w:t>
            </w:r>
            <w:proofErr w:type="spellStart"/>
            <w:r w:rsidRPr="0085530D">
              <w:rPr>
                <w:rFonts w:ascii="Times New Roman" w:hAnsi="Times New Roman" w:cs="Times New Roman"/>
                <w:color w:val="000000"/>
                <w:szCs w:val="22"/>
              </w:rPr>
              <w:t>Yoo</w:t>
            </w:r>
            <w:proofErr w:type="spellEnd"/>
          </w:p>
        </w:tc>
      </w:tr>
      <w:tr w:rsidR="0080142F" w:rsidRPr="0085530D">
        <w:trPr>
          <w:trHeight w:val="260"/>
          <w:jc w:val="center"/>
        </w:trPr>
        <w:tc>
          <w:tcPr>
            <w:tcW w:w="1160" w:type="dxa"/>
            <w:tcBorders>
              <w:top w:val="nil"/>
              <w:left w:val="single" w:sz="4" w:space="0" w:color="auto"/>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23</w:t>
            </w:r>
          </w:p>
        </w:tc>
        <w:tc>
          <w:tcPr>
            <w:tcW w:w="1039"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15</w:t>
            </w:r>
          </w:p>
        </w:tc>
        <w:tc>
          <w:tcPr>
            <w:tcW w:w="140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b/>
                <w:bCs/>
                <w:color w:val="000000"/>
                <w:sz w:val="20"/>
                <w:szCs w:val="20"/>
              </w:rPr>
            </w:pPr>
            <w:r w:rsidRPr="0085530D">
              <w:rPr>
                <w:rFonts w:ascii="Arial" w:hAnsi="Arial" w:cs="Arial"/>
                <w:b/>
                <w:bCs/>
                <w:color w:val="000000"/>
                <w:sz w:val="20"/>
                <w:szCs w:val="20"/>
              </w:rPr>
              <w:t>16:45</w:t>
            </w:r>
          </w:p>
        </w:tc>
        <w:tc>
          <w:tcPr>
            <w:tcW w:w="658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Arial" w:hAnsi="Arial" w:cs="Arial"/>
                <w:color w:val="000000"/>
                <w:sz w:val="20"/>
                <w:szCs w:val="20"/>
              </w:rPr>
            </w:pPr>
            <w:r w:rsidRPr="0085530D">
              <w:rPr>
                <w:rFonts w:ascii="Arial" w:hAnsi="Arial" w:cs="Arial"/>
                <w:color w:val="000000"/>
                <w:sz w:val="20"/>
                <w:szCs w:val="20"/>
              </w:rPr>
              <w:t>3D Human Internal Organ Representation Model</w:t>
            </w:r>
          </w:p>
        </w:tc>
        <w:tc>
          <w:tcPr>
            <w:tcW w:w="316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Times New Roman" w:hAnsi="Times New Roman" w:cs="Times New Roman"/>
                <w:color w:val="000000"/>
                <w:szCs w:val="22"/>
              </w:rPr>
            </w:pPr>
            <w:r w:rsidRPr="0085530D">
              <w:rPr>
                <w:rFonts w:ascii="Times New Roman" w:hAnsi="Times New Roman" w:cs="Times New Roman"/>
                <w:color w:val="000000"/>
                <w:szCs w:val="22"/>
              </w:rPr>
              <w:t>M. Lee</w:t>
            </w:r>
          </w:p>
        </w:tc>
      </w:tr>
      <w:tr w:rsidR="0080142F" w:rsidRPr="0085530D">
        <w:trPr>
          <w:trHeight w:val="260"/>
          <w:jc w:val="center"/>
        </w:trPr>
        <w:tc>
          <w:tcPr>
            <w:tcW w:w="1160" w:type="dxa"/>
            <w:tcBorders>
              <w:top w:val="nil"/>
              <w:left w:val="single" w:sz="4" w:space="0" w:color="auto"/>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24</w:t>
            </w:r>
          </w:p>
        </w:tc>
        <w:tc>
          <w:tcPr>
            <w:tcW w:w="1039"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15</w:t>
            </w:r>
          </w:p>
        </w:tc>
        <w:tc>
          <w:tcPr>
            <w:tcW w:w="140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b/>
                <w:bCs/>
                <w:color w:val="000000"/>
                <w:sz w:val="20"/>
                <w:szCs w:val="20"/>
              </w:rPr>
            </w:pPr>
            <w:r w:rsidRPr="0085530D">
              <w:rPr>
                <w:rFonts w:ascii="Arial" w:hAnsi="Arial" w:cs="Arial"/>
                <w:b/>
                <w:bCs/>
                <w:color w:val="000000"/>
                <w:sz w:val="20"/>
                <w:szCs w:val="20"/>
              </w:rPr>
              <w:t>17:00</w:t>
            </w:r>
          </w:p>
        </w:tc>
        <w:tc>
          <w:tcPr>
            <w:tcW w:w="658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Arial" w:hAnsi="Arial" w:cs="Arial"/>
                <w:color w:val="000000"/>
                <w:sz w:val="20"/>
                <w:szCs w:val="20"/>
              </w:rPr>
            </w:pPr>
            <w:r w:rsidRPr="0085530D">
              <w:rPr>
                <w:rFonts w:ascii="Arial" w:hAnsi="Arial" w:cs="Arial"/>
                <w:color w:val="000000"/>
                <w:sz w:val="20"/>
                <w:szCs w:val="20"/>
              </w:rPr>
              <w:t>Respiratory Model Architecture</w:t>
            </w:r>
          </w:p>
        </w:tc>
        <w:tc>
          <w:tcPr>
            <w:tcW w:w="316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Times New Roman" w:hAnsi="Times New Roman" w:cs="Times New Roman"/>
                <w:color w:val="000000"/>
                <w:szCs w:val="22"/>
              </w:rPr>
            </w:pPr>
            <w:r w:rsidRPr="0085530D">
              <w:rPr>
                <w:rFonts w:ascii="Times New Roman" w:hAnsi="Times New Roman" w:cs="Times New Roman"/>
                <w:color w:val="000000"/>
                <w:szCs w:val="22"/>
              </w:rPr>
              <w:t xml:space="preserve">K. </w:t>
            </w:r>
            <w:proofErr w:type="spellStart"/>
            <w:r w:rsidRPr="0085530D">
              <w:rPr>
                <w:rFonts w:ascii="Times New Roman" w:hAnsi="Times New Roman" w:cs="Times New Roman"/>
                <w:color w:val="000000"/>
                <w:szCs w:val="22"/>
              </w:rPr>
              <w:t>Yoo</w:t>
            </w:r>
            <w:proofErr w:type="spellEnd"/>
          </w:p>
        </w:tc>
      </w:tr>
      <w:tr w:rsidR="0080142F" w:rsidRPr="0085530D">
        <w:trPr>
          <w:trHeight w:val="260"/>
          <w:jc w:val="center"/>
        </w:trPr>
        <w:tc>
          <w:tcPr>
            <w:tcW w:w="1160" w:type="dxa"/>
            <w:tcBorders>
              <w:top w:val="nil"/>
              <w:left w:val="single" w:sz="4" w:space="0" w:color="auto"/>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25</w:t>
            </w:r>
          </w:p>
        </w:tc>
        <w:tc>
          <w:tcPr>
            <w:tcW w:w="1039"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color w:val="000000"/>
                <w:sz w:val="20"/>
                <w:szCs w:val="20"/>
              </w:rPr>
            </w:pPr>
            <w:r w:rsidRPr="0085530D">
              <w:rPr>
                <w:rFonts w:ascii="Arial" w:hAnsi="Arial" w:cs="Arial"/>
                <w:color w:val="000000"/>
                <w:sz w:val="20"/>
                <w:szCs w:val="20"/>
              </w:rPr>
              <w:t>15</w:t>
            </w:r>
          </w:p>
        </w:tc>
        <w:tc>
          <w:tcPr>
            <w:tcW w:w="140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b/>
                <w:bCs/>
                <w:color w:val="000000"/>
                <w:sz w:val="20"/>
                <w:szCs w:val="20"/>
              </w:rPr>
            </w:pPr>
            <w:r w:rsidRPr="0085530D">
              <w:rPr>
                <w:rFonts w:ascii="Arial" w:hAnsi="Arial" w:cs="Arial"/>
                <w:b/>
                <w:bCs/>
                <w:color w:val="000000"/>
                <w:sz w:val="20"/>
                <w:szCs w:val="20"/>
              </w:rPr>
              <w:t>17:15</w:t>
            </w:r>
          </w:p>
        </w:tc>
        <w:tc>
          <w:tcPr>
            <w:tcW w:w="658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Arial" w:hAnsi="Arial" w:cs="Arial"/>
                <w:color w:val="000000"/>
                <w:sz w:val="20"/>
                <w:szCs w:val="20"/>
              </w:rPr>
            </w:pPr>
            <w:r w:rsidRPr="0085530D">
              <w:rPr>
                <w:rFonts w:ascii="Arial" w:hAnsi="Arial" w:cs="Arial"/>
                <w:color w:val="000000"/>
                <w:sz w:val="20"/>
                <w:szCs w:val="20"/>
              </w:rPr>
              <w:t>Open Discussion</w:t>
            </w:r>
          </w:p>
        </w:tc>
        <w:tc>
          <w:tcPr>
            <w:tcW w:w="3160" w:type="dxa"/>
            <w:tcBorders>
              <w:top w:val="nil"/>
              <w:left w:val="nil"/>
              <w:bottom w:val="single" w:sz="4" w:space="0" w:color="auto"/>
              <w:right w:val="single" w:sz="4" w:space="0" w:color="auto"/>
            </w:tcBorders>
            <w:shd w:val="clear" w:color="auto" w:fill="auto"/>
            <w:noWrap/>
            <w:vAlign w:val="center"/>
          </w:tcPr>
          <w:p w:rsidR="0080142F" w:rsidRPr="0085530D" w:rsidRDefault="0080142F" w:rsidP="00056831">
            <w:pPr>
              <w:rPr>
                <w:rFonts w:ascii="Times New Roman" w:hAnsi="Times New Roman" w:cs="Times New Roman"/>
                <w:color w:val="000000"/>
                <w:szCs w:val="22"/>
              </w:rPr>
            </w:pPr>
            <w:r w:rsidRPr="0085530D">
              <w:rPr>
                <w:rFonts w:ascii="Times New Roman" w:hAnsi="Times New Roman" w:cs="Times New Roman"/>
                <w:color w:val="000000"/>
                <w:szCs w:val="22"/>
              </w:rPr>
              <w:t>All</w:t>
            </w:r>
          </w:p>
        </w:tc>
      </w:tr>
      <w:tr w:rsidR="0080142F" w:rsidRPr="0085530D">
        <w:trPr>
          <w:trHeight w:val="240"/>
          <w:jc w:val="center"/>
        </w:trPr>
        <w:tc>
          <w:tcPr>
            <w:tcW w:w="1160" w:type="dxa"/>
            <w:tcBorders>
              <w:top w:val="nil"/>
              <w:left w:val="nil"/>
              <w:bottom w:val="nil"/>
              <w:right w:val="nil"/>
            </w:tcBorders>
            <w:shd w:val="clear" w:color="auto" w:fill="auto"/>
            <w:noWrap/>
            <w:vAlign w:val="bottom"/>
          </w:tcPr>
          <w:p w:rsidR="0080142F" w:rsidRPr="0085530D" w:rsidRDefault="0080142F" w:rsidP="00056831">
            <w:pPr>
              <w:jc w:val="center"/>
              <w:rPr>
                <w:rFonts w:ascii="Arial" w:hAnsi="Arial" w:cs="Arial"/>
                <w:color w:val="000000"/>
                <w:sz w:val="20"/>
                <w:szCs w:val="20"/>
              </w:rPr>
            </w:pPr>
          </w:p>
        </w:tc>
        <w:tc>
          <w:tcPr>
            <w:tcW w:w="1039" w:type="dxa"/>
            <w:tcBorders>
              <w:top w:val="nil"/>
              <w:left w:val="nil"/>
              <w:bottom w:val="nil"/>
              <w:right w:val="nil"/>
            </w:tcBorders>
            <w:shd w:val="clear" w:color="auto" w:fill="auto"/>
            <w:noWrap/>
            <w:vAlign w:val="bottom"/>
          </w:tcPr>
          <w:p w:rsidR="0080142F" w:rsidRPr="0085530D" w:rsidRDefault="0080142F" w:rsidP="00056831">
            <w:pPr>
              <w:rPr>
                <w:rFonts w:ascii="Arial" w:hAnsi="Arial" w:cs="Arial"/>
                <w:color w:val="000000"/>
                <w:sz w:val="20"/>
                <w:szCs w:val="20"/>
              </w:rPr>
            </w:pP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80142F" w:rsidRPr="0085530D" w:rsidRDefault="0080142F" w:rsidP="00056831">
            <w:pPr>
              <w:jc w:val="center"/>
              <w:rPr>
                <w:rFonts w:ascii="Arial" w:hAnsi="Arial" w:cs="Arial"/>
                <w:b/>
                <w:bCs/>
                <w:color w:val="000000"/>
                <w:sz w:val="20"/>
                <w:szCs w:val="20"/>
              </w:rPr>
            </w:pPr>
            <w:r w:rsidRPr="0085530D">
              <w:rPr>
                <w:rFonts w:ascii="Arial" w:hAnsi="Arial" w:cs="Arial"/>
                <w:b/>
                <w:bCs/>
                <w:color w:val="000000"/>
                <w:sz w:val="20"/>
                <w:szCs w:val="20"/>
              </w:rPr>
              <w:t>17:30</w:t>
            </w:r>
          </w:p>
        </w:tc>
        <w:tc>
          <w:tcPr>
            <w:tcW w:w="6580" w:type="dxa"/>
            <w:tcBorders>
              <w:top w:val="nil"/>
              <w:left w:val="nil"/>
              <w:bottom w:val="single" w:sz="4" w:space="0" w:color="auto"/>
              <w:right w:val="single" w:sz="4" w:space="0" w:color="auto"/>
            </w:tcBorders>
            <w:shd w:val="clear" w:color="000000" w:fill="D9D9D9"/>
            <w:vAlign w:val="center"/>
          </w:tcPr>
          <w:p w:rsidR="0080142F" w:rsidRPr="0085530D" w:rsidRDefault="0080142F" w:rsidP="00056831">
            <w:pPr>
              <w:jc w:val="center"/>
              <w:rPr>
                <w:rFonts w:ascii="Arial" w:hAnsi="Arial" w:cs="Arial"/>
                <w:b/>
                <w:bCs/>
                <w:i/>
                <w:iCs/>
                <w:color w:val="000000"/>
                <w:sz w:val="20"/>
                <w:szCs w:val="20"/>
              </w:rPr>
            </w:pPr>
            <w:r w:rsidRPr="0085530D">
              <w:rPr>
                <w:rFonts w:ascii="Arial" w:hAnsi="Arial" w:cs="Arial"/>
                <w:b/>
                <w:bCs/>
                <w:i/>
                <w:iCs/>
                <w:color w:val="000000"/>
                <w:sz w:val="20"/>
                <w:szCs w:val="20"/>
              </w:rPr>
              <w:t>End</w:t>
            </w:r>
          </w:p>
        </w:tc>
        <w:tc>
          <w:tcPr>
            <w:tcW w:w="3160" w:type="dxa"/>
            <w:tcBorders>
              <w:top w:val="nil"/>
              <w:left w:val="nil"/>
              <w:bottom w:val="nil"/>
              <w:right w:val="nil"/>
            </w:tcBorders>
            <w:shd w:val="clear" w:color="auto" w:fill="auto"/>
            <w:noWrap/>
            <w:vAlign w:val="bottom"/>
          </w:tcPr>
          <w:p w:rsidR="0080142F" w:rsidRPr="0085530D" w:rsidRDefault="0080142F" w:rsidP="00056831">
            <w:pPr>
              <w:rPr>
                <w:rFonts w:ascii="Arial" w:hAnsi="Arial" w:cs="Arial"/>
                <w:color w:val="000000"/>
                <w:sz w:val="20"/>
                <w:szCs w:val="20"/>
              </w:rPr>
            </w:pPr>
          </w:p>
        </w:tc>
      </w:tr>
    </w:tbl>
    <w:p w:rsidR="0080142F" w:rsidRDefault="0080142F" w:rsidP="00102E93">
      <w:pPr>
        <w:tabs>
          <w:tab w:val="clear" w:pos="720"/>
        </w:tabs>
        <w:suppressAutoHyphens w:val="0"/>
      </w:pPr>
    </w:p>
    <w:p w:rsidR="00C439ED" w:rsidRDefault="00C439ED" w:rsidP="00102E93">
      <w:pPr>
        <w:tabs>
          <w:tab w:val="clear" w:pos="720"/>
        </w:tabs>
        <w:suppressAutoHyphens w:val="0"/>
      </w:pPr>
    </w:p>
    <w:p w:rsidR="00C439ED" w:rsidRDefault="00C439ED" w:rsidP="00102E93">
      <w:pPr>
        <w:tabs>
          <w:tab w:val="clear" w:pos="720"/>
        </w:tabs>
        <w:suppressAutoHyphens w:val="0"/>
      </w:pPr>
    </w:p>
    <w:p w:rsidR="00C439ED" w:rsidRDefault="00C439ED" w:rsidP="00102E93">
      <w:pPr>
        <w:tabs>
          <w:tab w:val="clear" w:pos="720"/>
        </w:tabs>
        <w:suppressAutoHyphens w:val="0"/>
      </w:pPr>
    </w:p>
    <w:p w:rsidR="00C439ED" w:rsidRDefault="00C439ED" w:rsidP="00102E93">
      <w:pPr>
        <w:tabs>
          <w:tab w:val="clear" w:pos="720"/>
        </w:tabs>
        <w:suppressAutoHyphens w:val="0"/>
      </w:pPr>
    </w:p>
    <w:p w:rsidR="00C439ED" w:rsidRDefault="00C439ED" w:rsidP="00102E93">
      <w:pPr>
        <w:tabs>
          <w:tab w:val="clear" w:pos="720"/>
        </w:tabs>
        <w:suppressAutoHyphens w:val="0"/>
      </w:pPr>
    </w:p>
    <w:p w:rsidR="00C439ED" w:rsidRDefault="007A5FCB" w:rsidP="00C439ED">
      <w:pPr>
        <w:tabs>
          <w:tab w:val="clear" w:pos="720"/>
        </w:tabs>
        <w:suppressAutoHyphens w:val="0"/>
      </w:pPr>
      <w:hyperlink w:anchor="Top" w:history="1">
        <w:r w:rsidR="00C439ED" w:rsidRPr="005534DD">
          <w:rPr>
            <w:rStyle w:val="Hyperlink"/>
            <w:rFonts w:cs="Cambria"/>
          </w:rPr>
          <w:t>Back to Top</w:t>
        </w:r>
      </w:hyperlink>
    </w:p>
    <w:p w:rsidR="00BF56C1" w:rsidRDefault="00BF56C1" w:rsidP="00B17AFF">
      <w:pPr>
        <w:tabs>
          <w:tab w:val="clear" w:pos="720"/>
        </w:tabs>
        <w:suppressAutoHyphens w:val="0"/>
        <w:rPr>
          <w:rFonts w:ascii="Cambria" w:hAnsi="Cambria" w:cs="Times New Roman"/>
          <w:b/>
          <w:bCs/>
          <w:color w:val="345A8A"/>
          <w:sz w:val="32"/>
          <w:szCs w:val="32"/>
        </w:rPr>
        <w:sectPr w:rsidR="00BF56C1">
          <w:footerReference w:type="default" r:id="rId35"/>
          <w:pgSz w:w="16834" w:h="11904" w:orient="landscape"/>
          <w:pgMar w:top="1418" w:right="1440" w:bottom="1797" w:left="851" w:header="0" w:footer="0" w:gutter="0"/>
          <w:docGrid w:linePitch="240" w:charSpace="4096"/>
        </w:sectPr>
      </w:pPr>
    </w:p>
    <w:p w:rsidR="008E3A88" w:rsidRPr="00B17AFF" w:rsidRDefault="008E3A88" w:rsidP="00B17AFF">
      <w:pPr>
        <w:tabs>
          <w:tab w:val="clear" w:pos="720"/>
        </w:tabs>
        <w:suppressAutoHyphens w:val="0"/>
        <w:rPr>
          <w:rFonts w:ascii="Cambria" w:hAnsi="Cambria" w:cs="Times New Roman"/>
          <w:b/>
          <w:bCs/>
          <w:color w:val="345A8A"/>
          <w:sz w:val="32"/>
          <w:szCs w:val="32"/>
        </w:rPr>
      </w:pPr>
    </w:p>
    <w:p w:rsidR="008E3A88" w:rsidRDefault="008E3A88">
      <w:pPr>
        <w:tabs>
          <w:tab w:val="clear" w:pos="720"/>
        </w:tabs>
        <w:suppressAutoHyphens w:val="0"/>
        <w:rPr>
          <w:rFonts w:cs="Times New Roman"/>
          <w:b/>
          <w:bCs/>
          <w:sz w:val="28"/>
          <w:szCs w:val="32"/>
        </w:rPr>
      </w:pPr>
    </w:p>
    <w:p w:rsidR="008906AC" w:rsidRDefault="00005186" w:rsidP="001F017D">
      <w:pPr>
        <w:pStyle w:val="Heading1"/>
        <w:spacing w:before="120"/>
        <w:jc w:val="center"/>
        <w:rPr>
          <w:rFonts w:ascii="Tahoma" w:hAnsi="Tahoma"/>
          <w:color w:val="auto"/>
          <w:sz w:val="28"/>
        </w:rPr>
      </w:pPr>
      <w:r>
        <w:rPr>
          <w:rFonts w:ascii="Tahoma" w:hAnsi="Tahoma"/>
          <w:color w:val="auto"/>
          <w:sz w:val="28"/>
        </w:rPr>
        <w:t>Appendix B</w:t>
      </w:r>
    </w:p>
    <w:p w:rsidR="008A2A70" w:rsidRDefault="00C304A5" w:rsidP="001F017D">
      <w:pPr>
        <w:pStyle w:val="Heading1"/>
        <w:spacing w:before="120"/>
        <w:jc w:val="center"/>
        <w:rPr>
          <w:rFonts w:ascii="Tahoma" w:hAnsi="Tahoma"/>
          <w:color w:val="auto"/>
          <w:sz w:val="28"/>
        </w:rPr>
      </w:pPr>
      <w:bookmarkStart w:id="13" w:name="AppendixA"/>
      <w:bookmarkEnd w:id="13"/>
      <w:r>
        <w:rPr>
          <w:rFonts w:ascii="Tahoma" w:hAnsi="Tahoma"/>
          <w:color w:val="auto"/>
          <w:sz w:val="28"/>
        </w:rPr>
        <w:t xml:space="preserve">Working Session Agenda </w:t>
      </w:r>
      <w:r w:rsidR="004B52F8">
        <w:rPr>
          <w:rFonts w:ascii="Tahoma" w:hAnsi="Tahoma"/>
          <w:color w:val="auto"/>
          <w:sz w:val="28"/>
        </w:rPr>
        <w:t>and Presentation</w:t>
      </w:r>
      <w:r w:rsidR="004E7F70">
        <w:rPr>
          <w:rFonts w:ascii="Tahoma" w:hAnsi="Tahoma"/>
          <w:color w:val="auto"/>
          <w:sz w:val="28"/>
        </w:rPr>
        <w:t>s</w:t>
      </w:r>
    </w:p>
    <w:p w:rsidR="004B52F8" w:rsidRPr="004528A4" w:rsidRDefault="004E7F70" w:rsidP="001F017D">
      <w:pPr>
        <w:jc w:val="center"/>
        <w:rPr>
          <w:b/>
        </w:rPr>
      </w:pPr>
      <w:r>
        <w:rPr>
          <w:b/>
        </w:rPr>
        <w:t>Wednesday 8 August 2018</w:t>
      </w:r>
    </w:p>
    <w:p w:rsidR="002A3F71" w:rsidRDefault="002A3F71" w:rsidP="008F028A">
      <w:pPr>
        <w:pStyle w:val="BodyText"/>
        <w:ind w:left="0" w:right="0"/>
        <w:jc w:val="left"/>
        <w:rPr>
          <w:rFonts w:ascii="Tahoma" w:hAnsi="Tahoma"/>
          <w:sz w:val="22"/>
          <w:szCs w:val="22"/>
        </w:rPr>
      </w:pPr>
    </w:p>
    <w:p w:rsidR="004E7F70" w:rsidRPr="0031239F" w:rsidRDefault="004E7F70" w:rsidP="008F028A">
      <w:pPr>
        <w:pStyle w:val="BodyText"/>
        <w:ind w:left="0" w:right="0"/>
        <w:jc w:val="left"/>
        <w:rPr>
          <w:rFonts w:ascii="Tahoma" w:hAnsi="Tahoma"/>
          <w:b/>
          <w:sz w:val="24"/>
          <w:szCs w:val="22"/>
        </w:rPr>
      </w:pPr>
      <w:r w:rsidRPr="0031239F">
        <w:rPr>
          <w:rFonts w:ascii="Tahoma" w:hAnsi="Tahoma"/>
          <w:b/>
          <w:sz w:val="24"/>
          <w:szCs w:val="22"/>
        </w:rPr>
        <w:t>Wednesday, 8 August 2018</w:t>
      </w:r>
    </w:p>
    <w:p w:rsidR="004E7F70" w:rsidRPr="0031239F" w:rsidRDefault="004E7F70" w:rsidP="002C614F">
      <w:pPr>
        <w:pStyle w:val="BodyText"/>
        <w:ind w:left="360" w:right="0"/>
        <w:jc w:val="left"/>
        <w:rPr>
          <w:b/>
          <w:bCs/>
          <w:sz w:val="24"/>
        </w:rPr>
      </w:pPr>
      <w:r w:rsidRPr="0031239F">
        <w:rPr>
          <w:rFonts w:ascii="Tahoma" w:hAnsi="Tahoma"/>
          <w:b/>
          <w:bCs/>
          <w:sz w:val="24"/>
          <w:szCs w:val="22"/>
        </w:rPr>
        <w:t>08</w:t>
      </w:r>
      <w:r w:rsidR="002E6B95">
        <w:rPr>
          <w:rFonts w:ascii="Tahoma" w:hAnsi="Tahoma"/>
          <w:b/>
          <w:bCs/>
          <w:sz w:val="24"/>
          <w:szCs w:val="22"/>
        </w:rPr>
        <w:t>.</w:t>
      </w:r>
      <w:r w:rsidRPr="0031239F">
        <w:rPr>
          <w:rFonts w:ascii="Tahoma" w:hAnsi="Tahoma"/>
          <w:b/>
          <w:bCs/>
          <w:sz w:val="24"/>
          <w:szCs w:val="22"/>
        </w:rPr>
        <w:t>30 – 12</w:t>
      </w:r>
      <w:r w:rsidR="002E6B95">
        <w:rPr>
          <w:rFonts w:ascii="Tahoma" w:hAnsi="Tahoma"/>
          <w:b/>
          <w:bCs/>
          <w:sz w:val="24"/>
          <w:szCs w:val="22"/>
        </w:rPr>
        <w:t>.</w:t>
      </w:r>
      <w:r w:rsidRPr="0031239F">
        <w:rPr>
          <w:rFonts w:ascii="Tahoma" w:hAnsi="Tahoma"/>
          <w:b/>
          <w:bCs/>
          <w:sz w:val="24"/>
          <w:szCs w:val="22"/>
        </w:rPr>
        <w:t>00 Toulouse, France</w:t>
      </w:r>
    </w:p>
    <w:p w:rsidR="004E7F70" w:rsidRDefault="0031239F" w:rsidP="002C614F">
      <w:pPr>
        <w:pStyle w:val="BodyText"/>
        <w:ind w:left="360" w:right="0"/>
        <w:jc w:val="left"/>
      </w:pPr>
      <w:r>
        <w:rPr>
          <w:rFonts w:ascii="Tahoma" w:hAnsi="Tahoma"/>
          <w:sz w:val="22"/>
          <w:szCs w:val="22"/>
        </w:rPr>
        <w:t>corresponding</w:t>
      </w:r>
      <w:r w:rsidR="004E7F70">
        <w:rPr>
          <w:rFonts w:ascii="Tahoma" w:hAnsi="Tahoma"/>
          <w:sz w:val="22"/>
          <w:szCs w:val="22"/>
        </w:rPr>
        <w:t xml:space="preserve"> to:</w:t>
      </w:r>
    </w:p>
    <w:p w:rsidR="004E7F70" w:rsidRDefault="004E7F70" w:rsidP="002C614F">
      <w:pPr>
        <w:pStyle w:val="BodyText"/>
        <w:ind w:left="1080" w:right="0"/>
        <w:jc w:val="left"/>
        <w:rPr>
          <w:rFonts w:ascii="Tahoma" w:hAnsi="Tahoma"/>
          <w:sz w:val="22"/>
          <w:szCs w:val="22"/>
        </w:rPr>
      </w:pPr>
      <w:r>
        <w:rPr>
          <w:rFonts w:ascii="Tahoma" w:hAnsi="Tahoma"/>
          <w:sz w:val="22"/>
          <w:szCs w:val="22"/>
        </w:rPr>
        <w:t>14</w:t>
      </w:r>
      <w:r w:rsidR="002E6B95">
        <w:rPr>
          <w:rFonts w:ascii="Tahoma" w:hAnsi="Tahoma"/>
          <w:sz w:val="22"/>
          <w:szCs w:val="22"/>
        </w:rPr>
        <w:t>.</w:t>
      </w:r>
      <w:r>
        <w:rPr>
          <w:rFonts w:ascii="Tahoma" w:hAnsi="Tahoma"/>
          <w:sz w:val="22"/>
          <w:szCs w:val="22"/>
        </w:rPr>
        <w:t>30 – 18</w:t>
      </w:r>
      <w:r w:rsidR="002E6B95">
        <w:rPr>
          <w:rFonts w:ascii="Tahoma" w:hAnsi="Tahoma"/>
          <w:sz w:val="22"/>
          <w:szCs w:val="22"/>
        </w:rPr>
        <w:t>.</w:t>
      </w:r>
      <w:r>
        <w:rPr>
          <w:rFonts w:ascii="Tahoma" w:hAnsi="Tahoma"/>
          <w:sz w:val="22"/>
          <w:szCs w:val="22"/>
        </w:rPr>
        <w:t>00 Beijing (China Standard Time)</w:t>
      </w:r>
    </w:p>
    <w:p w:rsidR="004E7F70" w:rsidRDefault="004E7F70" w:rsidP="00191685">
      <w:pPr>
        <w:pStyle w:val="BodyText"/>
        <w:ind w:left="1080" w:right="0"/>
        <w:jc w:val="left"/>
        <w:rPr>
          <w:rFonts w:ascii="Tahoma" w:hAnsi="Tahoma"/>
          <w:sz w:val="22"/>
          <w:szCs w:val="22"/>
        </w:rPr>
      </w:pPr>
      <w:r>
        <w:rPr>
          <w:rFonts w:ascii="Tahoma" w:hAnsi="Tahoma"/>
          <w:sz w:val="22"/>
          <w:szCs w:val="22"/>
        </w:rPr>
        <w:t>07</w:t>
      </w:r>
      <w:r w:rsidR="002E6B95">
        <w:rPr>
          <w:rFonts w:ascii="Tahoma" w:hAnsi="Tahoma"/>
          <w:sz w:val="22"/>
          <w:szCs w:val="22"/>
        </w:rPr>
        <w:t>.</w:t>
      </w:r>
      <w:r>
        <w:rPr>
          <w:rFonts w:ascii="Tahoma" w:hAnsi="Tahoma"/>
          <w:sz w:val="22"/>
          <w:szCs w:val="22"/>
        </w:rPr>
        <w:t>30 – 11</w:t>
      </w:r>
      <w:r w:rsidR="002E6B95">
        <w:rPr>
          <w:rFonts w:ascii="Tahoma" w:hAnsi="Tahoma"/>
          <w:sz w:val="22"/>
          <w:szCs w:val="22"/>
        </w:rPr>
        <w:t>.</w:t>
      </w:r>
      <w:r w:rsidRPr="00C12B0E">
        <w:rPr>
          <w:rFonts w:ascii="Tahoma" w:hAnsi="Tahoma"/>
          <w:sz w:val="22"/>
          <w:szCs w:val="22"/>
        </w:rPr>
        <w:t>00 UK</w:t>
      </w:r>
    </w:p>
    <w:p w:rsidR="004E7F70" w:rsidRPr="00C12B0E" w:rsidRDefault="004E7F70" w:rsidP="00E3263D">
      <w:pPr>
        <w:pStyle w:val="BodyText"/>
        <w:ind w:left="1080" w:right="0"/>
        <w:jc w:val="left"/>
        <w:rPr>
          <w:rFonts w:ascii="Tahoma" w:hAnsi="Tahoma"/>
          <w:sz w:val="22"/>
          <w:szCs w:val="22"/>
        </w:rPr>
      </w:pPr>
      <w:r>
        <w:rPr>
          <w:rFonts w:ascii="Tahoma" w:hAnsi="Tahoma"/>
          <w:sz w:val="22"/>
          <w:szCs w:val="22"/>
        </w:rPr>
        <w:t>02</w:t>
      </w:r>
      <w:r w:rsidR="002E6B95">
        <w:rPr>
          <w:rFonts w:ascii="Tahoma" w:hAnsi="Tahoma"/>
          <w:sz w:val="22"/>
          <w:szCs w:val="22"/>
        </w:rPr>
        <w:t>.</w:t>
      </w:r>
      <w:r>
        <w:rPr>
          <w:rFonts w:ascii="Tahoma" w:hAnsi="Tahoma"/>
          <w:sz w:val="22"/>
          <w:szCs w:val="22"/>
        </w:rPr>
        <w:t>30 – 06</w:t>
      </w:r>
      <w:r w:rsidR="002E6B95">
        <w:rPr>
          <w:rFonts w:ascii="Tahoma" w:hAnsi="Tahoma"/>
          <w:sz w:val="22"/>
          <w:szCs w:val="22"/>
        </w:rPr>
        <w:t>.</w:t>
      </w:r>
      <w:r>
        <w:rPr>
          <w:rFonts w:ascii="Tahoma" w:hAnsi="Tahoma"/>
          <w:sz w:val="22"/>
          <w:szCs w:val="22"/>
        </w:rPr>
        <w:t>00 USA (East Coast)</w:t>
      </w:r>
    </w:p>
    <w:p w:rsidR="00125857" w:rsidRDefault="004E7F70">
      <w:pPr>
        <w:pStyle w:val="BodyText"/>
        <w:ind w:left="1080" w:right="0"/>
        <w:jc w:val="left"/>
        <w:rPr>
          <w:rFonts w:ascii="Tahoma" w:hAnsi="Tahoma" w:cs="Tahoma"/>
          <w:b/>
          <w:sz w:val="22"/>
          <w:szCs w:val="22"/>
        </w:rPr>
      </w:pPr>
      <w:r>
        <w:rPr>
          <w:rFonts w:ascii="Tahoma" w:hAnsi="Tahoma"/>
          <w:sz w:val="22"/>
          <w:szCs w:val="22"/>
        </w:rPr>
        <w:t>23</w:t>
      </w:r>
      <w:r w:rsidR="002E6B95">
        <w:rPr>
          <w:rFonts w:ascii="Tahoma" w:hAnsi="Tahoma"/>
          <w:sz w:val="22"/>
          <w:szCs w:val="22"/>
        </w:rPr>
        <w:t>.</w:t>
      </w:r>
      <w:r>
        <w:rPr>
          <w:rFonts w:ascii="Tahoma" w:hAnsi="Tahoma"/>
          <w:sz w:val="22"/>
          <w:szCs w:val="22"/>
        </w:rPr>
        <w:t>30 – 03</w:t>
      </w:r>
      <w:r w:rsidR="002E6B95">
        <w:rPr>
          <w:rFonts w:ascii="Tahoma" w:hAnsi="Tahoma"/>
          <w:sz w:val="22"/>
          <w:szCs w:val="22"/>
        </w:rPr>
        <w:t>.</w:t>
      </w:r>
      <w:r w:rsidRPr="00C12B0E">
        <w:rPr>
          <w:rFonts w:ascii="Tahoma" w:hAnsi="Tahoma"/>
          <w:sz w:val="22"/>
          <w:szCs w:val="22"/>
        </w:rPr>
        <w:t>00 USA (Pacific)</w:t>
      </w:r>
    </w:p>
    <w:p w:rsidR="004E7F70" w:rsidRDefault="004E7F70" w:rsidP="001F017D">
      <w:pPr>
        <w:pStyle w:val="BodyText"/>
        <w:spacing w:before="120"/>
        <w:ind w:left="0" w:right="0"/>
        <w:jc w:val="left"/>
        <w:rPr>
          <w:rFonts w:ascii="Tahoma" w:hAnsi="Tahoma" w:cs="Tahoma"/>
          <w:b/>
          <w:sz w:val="22"/>
          <w:szCs w:val="22"/>
        </w:rPr>
      </w:pPr>
      <w:r>
        <w:rPr>
          <w:rFonts w:ascii="Tahoma" w:hAnsi="Tahoma" w:cs="Tahoma"/>
          <w:b/>
          <w:sz w:val="22"/>
          <w:szCs w:val="22"/>
        </w:rPr>
        <w:t>Chair: Jack Cogman</w:t>
      </w:r>
    </w:p>
    <w:p w:rsidR="004E7F70" w:rsidRPr="009E49BB" w:rsidRDefault="004E7F70" w:rsidP="001F017D">
      <w:pPr>
        <w:pStyle w:val="BodyText"/>
        <w:numPr>
          <w:ilvl w:val="0"/>
          <w:numId w:val="12"/>
        </w:numPr>
        <w:spacing w:before="120" w:line="259" w:lineRule="auto"/>
        <w:ind w:right="0"/>
        <w:jc w:val="left"/>
        <w:rPr>
          <w:rFonts w:ascii="Tahoma" w:hAnsi="Tahoma" w:cs="Tahoma"/>
          <w:sz w:val="22"/>
          <w:szCs w:val="22"/>
        </w:rPr>
      </w:pPr>
      <w:r w:rsidRPr="009E49BB">
        <w:rPr>
          <w:rFonts w:ascii="Tahoma" w:hAnsi="Tahoma" w:cs="Tahoma"/>
          <w:sz w:val="22"/>
          <w:szCs w:val="22"/>
        </w:rPr>
        <w:t>Welcome and Introducti</w:t>
      </w:r>
      <w:r>
        <w:rPr>
          <w:rFonts w:ascii="Tahoma" w:hAnsi="Tahoma" w:cs="Tahoma"/>
          <w:sz w:val="22"/>
          <w:szCs w:val="22"/>
        </w:rPr>
        <w:t xml:space="preserve">ons </w:t>
      </w:r>
    </w:p>
    <w:p w:rsidR="004E7F70" w:rsidRDefault="004E7F70" w:rsidP="008F028A">
      <w:pPr>
        <w:pStyle w:val="BodyText"/>
        <w:numPr>
          <w:ilvl w:val="0"/>
          <w:numId w:val="12"/>
        </w:numPr>
        <w:spacing w:before="120" w:line="259" w:lineRule="auto"/>
        <w:ind w:right="0"/>
        <w:jc w:val="left"/>
        <w:rPr>
          <w:rFonts w:ascii="Tahoma" w:hAnsi="Tahoma" w:cs="Tahoma"/>
          <w:sz w:val="22"/>
          <w:szCs w:val="22"/>
        </w:rPr>
      </w:pPr>
      <w:r>
        <w:rPr>
          <w:rFonts w:ascii="Tahoma" w:hAnsi="Tahoma" w:cs="Tahoma"/>
          <w:sz w:val="22"/>
          <w:szCs w:val="22"/>
        </w:rPr>
        <w:t>Pending Work Projects:</w:t>
      </w:r>
    </w:p>
    <w:p w:rsidR="004E7F70" w:rsidRPr="00955B83" w:rsidRDefault="004E7F70" w:rsidP="008F028A">
      <w:pPr>
        <w:pStyle w:val="BodyText"/>
        <w:numPr>
          <w:ilvl w:val="1"/>
          <w:numId w:val="3"/>
        </w:numPr>
        <w:spacing w:before="120" w:line="259" w:lineRule="auto"/>
        <w:ind w:right="0"/>
        <w:jc w:val="left"/>
        <w:rPr>
          <w:rFonts w:ascii="Tahoma" w:hAnsi="Tahoma" w:cs="Tahoma"/>
          <w:sz w:val="22"/>
          <w:szCs w:val="22"/>
        </w:rPr>
      </w:pPr>
      <w:r w:rsidRPr="00955B83">
        <w:rPr>
          <w:rFonts w:ascii="Tahoma" w:hAnsi="Tahoma" w:cs="Tahoma"/>
          <w:sz w:val="22"/>
          <w:szCs w:val="22"/>
        </w:rPr>
        <w:t>ISO/IEC 18023-1 Ed. 2</w:t>
      </w:r>
      <w:r>
        <w:rPr>
          <w:rFonts w:ascii="Tahoma" w:hAnsi="Tahoma" w:cs="Tahoma"/>
          <w:sz w:val="22"/>
          <w:szCs w:val="22"/>
        </w:rPr>
        <w:t>,</w:t>
      </w:r>
      <w:r w:rsidRPr="00955B83">
        <w:rPr>
          <w:rFonts w:ascii="Tahoma" w:hAnsi="Tahoma" w:cs="Tahoma"/>
          <w:sz w:val="22"/>
          <w:szCs w:val="22"/>
        </w:rPr>
        <w:t xml:space="preserve"> SEDRIS Part 1 Revision</w:t>
      </w:r>
    </w:p>
    <w:p w:rsidR="004E7F70" w:rsidRPr="00955B83" w:rsidRDefault="004E7F70" w:rsidP="002C614F">
      <w:pPr>
        <w:pStyle w:val="BodyText"/>
        <w:numPr>
          <w:ilvl w:val="1"/>
          <w:numId w:val="3"/>
        </w:numPr>
        <w:spacing w:before="120" w:line="259" w:lineRule="auto"/>
        <w:ind w:right="0"/>
        <w:jc w:val="left"/>
        <w:rPr>
          <w:rFonts w:ascii="Tahoma" w:hAnsi="Tahoma" w:cs="Tahoma"/>
          <w:sz w:val="22"/>
          <w:szCs w:val="22"/>
        </w:rPr>
      </w:pPr>
      <w:r w:rsidRPr="00955B83">
        <w:rPr>
          <w:rFonts w:ascii="Tahoma" w:hAnsi="Tahoma" w:cs="Tahoma"/>
          <w:sz w:val="22"/>
          <w:szCs w:val="22"/>
        </w:rPr>
        <w:t>ISO/IEC 18023-3 Ed. 2</w:t>
      </w:r>
      <w:r>
        <w:rPr>
          <w:rFonts w:ascii="Tahoma" w:hAnsi="Tahoma" w:cs="Tahoma"/>
          <w:sz w:val="22"/>
          <w:szCs w:val="22"/>
        </w:rPr>
        <w:t>,</w:t>
      </w:r>
      <w:r w:rsidRPr="00955B83">
        <w:rPr>
          <w:rFonts w:ascii="Tahoma" w:hAnsi="Tahoma" w:cs="Tahoma"/>
          <w:sz w:val="22"/>
          <w:szCs w:val="22"/>
        </w:rPr>
        <w:t xml:space="preserve"> SEDRIS Part 3 Revision</w:t>
      </w:r>
    </w:p>
    <w:p w:rsidR="004E7F70" w:rsidRDefault="004E7F70" w:rsidP="002C614F">
      <w:pPr>
        <w:pStyle w:val="BodyText"/>
        <w:numPr>
          <w:ilvl w:val="1"/>
          <w:numId w:val="3"/>
        </w:numPr>
        <w:spacing w:before="120" w:line="259" w:lineRule="auto"/>
        <w:ind w:right="0"/>
        <w:jc w:val="left"/>
        <w:rPr>
          <w:rFonts w:ascii="Tahoma" w:hAnsi="Tahoma" w:cs="Tahoma"/>
          <w:sz w:val="22"/>
          <w:szCs w:val="22"/>
        </w:rPr>
      </w:pPr>
      <w:r w:rsidRPr="00955B83">
        <w:rPr>
          <w:rFonts w:ascii="Tahoma" w:hAnsi="Tahoma" w:cs="Tahoma"/>
          <w:sz w:val="22"/>
          <w:szCs w:val="22"/>
        </w:rPr>
        <w:t>ISO/IEC 18024-4 Ed. 2</w:t>
      </w:r>
      <w:r>
        <w:rPr>
          <w:rFonts w:ascii="Tahoma" w:hAnsi="Tahoma" w:cs="Tahoma"/>
          <w:sz w:val="22"/>
          <w:szCs w:val="22"/>
        </w:rPr>
        <w:t>,</w:t>
      </w:r>
      <w:r w:rsidRPr="00955B83">
        <w:rPr>
          <w:rFonts w:ascii="Tahoma" w:hAnsi="Tahoma" w:cs="Tahoma"/>
          <w:sz w:val="22"/>
          <w:szCs w:val="22"/>
        </w:rPr>
        <w:t xml:space="preserve"> SEDRIS Language </w:t>
      </w:r>
      <w:r>
        <w:rPr>
          <w:rFonts w:ascii="Tahoma" w:hAnsi="Tahoma" w:cs="Tahoma"/>
          <w:sz w:val="22"/>
          <w:szCs w:val="22"/>
        </w:rPr>
        <w:t>B</w:t>
      </w:r>
      <w:r w:rsidRPr="00955B83">
        <w:rPr>
          <w:rFonts w:ascii="Tahoma" w:hAnsi="Tahoma" w:cs="Tahoma"/>
          <w:sz w:val="22"/>
          <w:szCs w:val="22"/>
        </w:rPr>
        <w:t>inding Revision</w:t>
      </w:r>
    </w:p>
    <w:p w:rsidR="004E7F70" w:rsidRPr="00F70F62" w:rsidRDefault="004E7F70" w:rsidP="002C614F">
      <w:pPr>
        <w:pStyle w:val="BodyText"/>
        <w:numPr>
          <w:ilvl w:val="1"/>
          <w:numId w:val="3"/>
        </w:numPr>
        <w:spacing w:before="120" w:line="259" w:lineRule="auto"/>
        <w:ind w:right="0"/>
        <w:jc w:val="left"/>
        <w:rPr>
          <w:rFonts w:ascii="Tahoma" w:hAnsi="Tahoma" w:cs="Tahoma"/>
          <w:sz w:val="22"/>
          <w:szCs w:val="22"/>
        </w:rPr>
      </w:pPr>
      <w:r w:rsidRPr="0021569B">
        <w:rPr>
          <w:rFonts w:ascii="Tahoma" w:hAnsi="Tahoma" w:cs="Tahoma"/>
          <w:sz w:val="22"/>
          <w:szCs w:val="22"/>
        </w:rPr>
        <w:t>ISO/IEC 18026 Ed. 3</w:t>
      </w:r>
      <w:r>
        <w:rPr>
          <w:rFonts w:ascii="Tahoma" w:hAnsi="Tahoma" w:cs="Tahoma"/>
          <w:sz w:val="22"/>
          <w:szCs w:val="22"/>
        </w:rPr>
        <w:t>,</w:t>
      </w:r>
      <w:r w:rsidRPr="0021569B">
        <w:rPr>
          <w:rFonts w:ascii="Tahoma" w:hAnsi="Tahoma" w:cs="Tahoma"/>
          <w:sz w:val="22"/>
          <w:szCs w:val="22"/>
        </w:rPr>
        <w:t xml:space="preserve"> </w:t>
      </w:r>
      <w:r>
        <w:rPr>
          <w:rFonts w:ascii="Tahoma" w:hAnsi="Tahoma" w:cs="Tahoma"/>
          <w:sz w:val="22"/>
          <w:szCs w:val="22"/>
        </w:rPr>
        <w:t xml:space="preserve">SRM </w:t>
      </w:r>
      <w:r w:rsidRPr="0021569B">
        <w:rPr>
          <w:rFonts w:ascii="Tahoma" w:hAnsi="Tahoma" w:cs="Tahoma"/>
          <w:sz w:val="22"/>
          <w:szCs w:val="22"/>
        </w:rPr>
        <w:t>Revision</w:t>
      </w:r>
    </w:p>
    <w:p w:rsidR="004E7F70" w:rsidRDefault="004E7F70" w:rsidP="00191685">
      <w:pPr>
        <w:pStyle w:val="BodyText"/>
        <w:numPr>
          <w:ilvl w:val="1"/>
          <w:numId w:val="3"/>
        </w:numPr>
        <w:spacing w:before="120" w:line="259" w:lineRule="auto"/>
        <w:ind w:right="0"/>
        <w:jc w:val="left"/>
        <w:rPr>
          <w:rFonts w:ascii="Tahoma" w:hAnsi="Tahoma" w:cs="Tahoma"/>
          <w:sz w:val="22"/>
          <w:szCs w:val="22"/>
        </w:rPr>
      </w:pPr>
      <w:r w:rsidRPr="00955B83">
        <w:rPr>
          <w:rFonts w:ascii="Tahoma" w:hAnsi="Tahoma" w:cs="Tahoma"/>
          <w:sz w:val="22"/>
          <w:szCs w:val="22"/>
        </w:rPr>
        <w:t>ISO/IEC 18042-4 Ed. 2</w:t>
      </w:r>
      <w:r>
        <w:rPr>
          <w:rFonts w:ascii="Tahoma" w:hAnsi="Tahoma" w:cs="Tahoma"/>
          <w:sz w:val="22"/>
          <w:szCs w:val="22"/>
        </w:rPr>
        <w:t>,</w:t>
      </w:r>
      <w:r w:rsidRPr="00955B83">
        <w:rPr>
          <w:rFonts w:ascii="Tahoma" w:hAnsi="Tahoma" w:cs="Tahoma"/>
          <w:sz w:val="22"/>
          <w:szCs w:val="22"/>
        </w:rPr>
        <w:t xml:space="preserve"> SRM Language </w:t>
      </w:r>
      <w:r>
        <w:rPr>
          <w:rFonts w:ascii="Tahoma" w:hAnsi="Tahoma" w:cs="Tahoma"/>
          <w:sz w:val="22"/>
          <w:szCs w:val="22"/>
        </w:rPr>
        <w:t>B</w:t>
      </w:r>
      <w:r w:rsidRPr="00955B83">
        <w:rPr>
          <w:rFonts w:ascii="Tahoma" w:hAnsi="Tahoma" w:cs="Tahoma"/>
          <w:sz w:val="22"/>
          <w:szCs w:val="22"/>
        </w:rPr>
        <w:t>inding Revision</w:t>
      </w:r>
    </w:p>
    <w:p w:rsidR="00125857" w:rsidRDefault="004E7F70">
      <w:pPr>
        <w:pStyle w:val="BodyText"/>
        <w:spacing w:before="120"/>
        <w:ind w:left="360" w:right="0"/>
        <w:rPr>
          <w:rFonts w:ascii="Tahoma" w:hAnsi="Tahoma" w:cs="Tahoma"/>
          <w:sz w:val="22"/>
          <w:szCs w:val="22"/>
        </w:rPr>
      </w:pPr>
      <w:r>
        <w:rPr>
          <w:rFonts w:ascii="Tahoma" w:hAnsi="Tahoma" w:cs="Tahoma"/>
          <w:sz w:val="22"/>
          <w:szCs w:val="22"/>
        </w:rPr>
        <w:t>A</w:t>
      </w:r>
      <w:r w:rsidRPr="0081506D">
        <w:rPr>
          <w:rFonts w:ascii="Tahoma" w:hAnsi="Tahoma" w:cs="Tahoma"/>
          <w:sz w:val="22"/>
          <w:szCs w:val="22"/>
        </w:rPr>
        <w:t xml:space="preserve">ll </w:t>
      </w:r>
      <w:r>
        <w:rPr>
          <w:rFonts w:ascii="Tahoma" w:hAnsi="Tahoma" w:cs="Tahoma"/>
          <w:sz w:val="22"/>
          <w:szCs w:val="22"/>
        </w:rPr>
        <w:t>the above projects</w:t>
      </w:r>
      <w:r w:rsidRPr="0081506D">
        <w:rPr>
          <w:rFonts w:ascii="Tahoma" w:hAnsi="Tahoma" w:cs="Tahoma"/>
          <w:sz w:val="22"/>
          <w:szCs w:val="22"/>
        </w:rPr>
        <w:t xml:space="preserve"> are on hold at present, but the status of each will be</w:t>
      </w:r>
      <w:r>
        <w:rPr>
          <w:rFonts w:ascii="Tahoma" w:hAnsi="Tahoma" w:cs="Tahoma"/>
          <w:sz w:val="22"/>
          <w:szCs w:val="22"/>
        </w:rPr>
        <w:t xml:space="preserve"> </w:t>
      </w:r>
      <w:r w:rsidRPr="0081506D">
        <w:rPr>
          <w:rFonts w:ascii="Tahoma" w:hAnsi="Tahoma" w:cs="Tahoma"/>
          <w:sz w:val="22"/>
          <w:szCs w:val="22"/>
        </w:rPr>
        <w:t>reviewed</w:t>
      </w:r>
      <w:r>
        <w:rPr>
          <w:rFonts w:ascii="Tahoma" w:hAnsi="Tahoma" w:cs="Tahoma"/>
          <w:sz w:val="22"/>
          <w:szCs w:val="22"/>
        </w:rPr>
        <w:t>.</w:t>
      </w:r>
    </w:p>
    <w:p w:rsidR="00125857" w:rsidRDefault="004E7F70">
      <w:pPr>
        <w:pStyle w:val="BodyText"/>
        <w:numPr>
          <w:ilvl w:val="0"/>
          <w:numId w:val="13"/>
        </w:numPr>
        <w:spacing w:before="120" w:line="259" w:lineRule="auto"/>
        <w:ind w:right="0"/>
        <w:rPr>
          <w:rFonts w:ascii="Tahoma" w:hAnsi="Tahoma"/>
          <w:sz w:val="22"/>
          <w:szCs w:val="22"/>
        </w:rPr>
      </w:pPr>
      <w:r w:rsidRPr="00CE6BDC">
        <w:rPr>
          <w:rFonts w:ascii="Tahoma" w:hAnsi="Tahoma"/>
          <w:sz w:val="22"/>
          <w:szCs w:val="22"/>
        </w:rPr>
        <w:t>Work Schedule</w:t>
      </w:r>
    </w:p>
    <w:p w:rsidR="00125857" w:rsidRDefault="004E7F70">
      <w:pPr>
        <w:pStyle w:val="BodyText"/>
        <w:numPr>
          <w:ilvl w:val="0"/>
          <w:numId w:val="13"/>
        </w:numPr>
        <w:spacing w:before="120" w:line="259" w:lineRule="auto"/>
        <w:ind w:right="0"/>
        <w:rPr>
          <w:rFonts w:ascii="Tahoma" w:hAnsi="Tahoma"/>
          <w:sz w:val="22"/>
          <w:szCs w:val="22"/>
        </w:rPr>
      </w:pPr>
      <w:r w:rsidRPr="00CE6BDC">
        <w:rPr>
          <w:rFonts w:ascii="Tahoma" w:hAnsi="Tahoma"/>
          <w:sz w:val="22"/>
          <w:szCs w:val="22"/>
        </w:rPr>
        <w:t>EDCS Registry</w:t>
      </w:r>
      <w:r>
        <w:rPr>
          <w:rFonts w:ascii="Tahoma" w:hAnsi="Tahoma"/>
          <w:sz w:val="22"/>
          <w:szCs w:val="22"/>
        </w:rPr>
        <w:t xml:space="preserve"> </w:t>
      </w:r>
    </w:p>
    <w:p w:rsidR="004E7F70" w:rsidRDefault="004E7F70" w:rsidP="001F017D">
      <w:pPr>
        <w:pStyle w:val="BodyText"/>
        <w:numPr>
          <w:ilvl w:val="0"/>
          <w:numId w:val="13"/>
        </w:numPr>
        <w:spacing w:before="120" w:line="259" w:lineRule="auto"/>
        <w:ind w:right="0"/>
        <w:jc w:val="left"/>
        <w:rPr>
          <w:rFonts w:ascii="Tahoma" w:hAnsi="Tahoma"/>
          <w:sz w:val="22"/>
          <w:szCs w:val="22"/>
        </w:rPr>
      </w:pPr>
      <w:r>
        <w:rPr>
          <w:rFonts w:ascii="Tahoma" w:hAnsi="Tahoma"/>
          <w:sz w:val="22"/>
          <w:szCs w:val="22"/>
        </w:rPr>
        <w:t xml:space="preserve">Migration of WG 8 Document Register to </w:t>
      </w:r>
      <w:proofErr w:type="spellStart"/>
      <w:r>
        <w:rPr>
          <w:rFonts w:ascii="Tahoma" w:hAnsi="Tahoma"/>
          <w:sz w:val="22"/>
          <w:szCs w:val="22"/>
        </w:rPr>
        <w:t>LiveLink</w:t>
      </w:r>
      <w:proofErr w:type="spellEnd"/>
    </w:p>
    <w:p w:rsidR="004E7F70" w:rsidRDefault="004E7F70" w:rsidP="001F017D">
      <w:pPr>
        <w:pStyle w:val="BodyText"/>
        <w:numPr>
          <w:ilvl w:val="0"/>
          <w:numId w:val="13"/>
        </w:numPr>
        <w:spacing w:before="120" w:line="259" w:lineRule="auto"/>
        <w:ind w:right="0"/>
        <w:jc w:val="left"/>
        <w:rPr>
          <w:rFonts w:ascii="Tahoma" w:hAnsi="Tahoma"/>
          <w:sz w:val="22"/>
          <w:szCs w:val="22"/>
        </w:rPr>
      </w:pPr>
      <w:r>
        <w:rPr>
          <w:rFonts w:ascii="Tahoma" w:hAnsi="Tahoma"/>
          <w:sz w:val="22"/>
          <w:szCs w:val="22"/>
        </w:rPr>
        <w:t>JWG16: Formats for Visualization and other derived forms of product data</w:t>
      </w:r>
    </w:p>
    <w:p w:rsidR="004E7F70" w:rsidRPr="003223E2" w:rsidRDefault="00A77E4A" w:rsidP="001F017D">
      <w:pPr>
        <w:pStyle w:val="BodyText"/>
        <w:numPr>
          <w:ilvl w:val="0"/>
          <w:numId w:val="13"/>
        </w:numPr>
        <w:spacing w:before="120" w:line="259" w:lineRule="auto"/>
        <w:ind w:right="0"/>
        <w:jc w:val="left"/>
        <w:rPr>
          <w:rFonts w:ascii="Tahoma" w:hAnsi="Tahoma"/>
          <w:sz w:val="22"/>
          <w:szCs w:val="22"/>
        </w:rPr>
      </w:pPr>
      <w:r w:rsidRPr="00A77E4A">
        <w:rPr>
          <w:rFonts w:ascii="Tahoma" w:hAnsi="Tahoma"/>
          <w:color w:val="222222"/>
          <w:sz w:val="22"/>
          <w:szCs w:val="22"/>
          <w:shd w:val="clear" w:color="auto" w:fill="FFFFFF"/>
          <w:lang w:val="en-GB"/>
        </w:rPr>
        <w:t xml:space="preserve">“SEDRIS visualization using X3D” - </w:t>
      </w:r>
      <w:proofErr w:type="spellStart"/>
      <w:r w:rsidR="004E7F70">
        <w:rPr>
          <w:rFonts w:ascii="Tahoma" w:hAnsi="Tahoma"/>
          <w:sz w:val="22"/>
          <w:szCs w:val="22"/>
        </w:rPr>
        <w:t>Myeong</w:t>
      </w:r>
      <w:proofErr w:type="spellEnd"/>
      <w:r w:rsidR="004E7F70">
        <w:rPr>
          <w:rFonts w:ascii="Tahoma" w:hAnsi="Tahoma"/>
          <w:sz w:val="22"/>
          <w:szCs w:val="22"/>
        </w:rPr>
        <w:t xml:space="preserve"> Won Lee (University of Suwon) and </w:t>
      </w:r>
      <w:proofErr w:type="spellStart"/>
      <w:r w:rsidR="004E7F70">
        <w:rPr>
          <w:rFonts w:ascii="Tahoma" w:hAnsi="Tahoma"/>
          <w:sz w:val="22"/>
          <w:szCs w:val="22"/>
        </w:rPr>
        <w:t>Youngsoo</w:t>
      </w:r>
      <w:proofErr w:type="spellEnd"/>
      <w:r w:rsidR="004E7F70">
        <w:rPr>
          <w:rFonts w:ascii="Tahoma" w:hAnsi="Tahoma"/>
          <w:sz w:val="22"/>
          <w:szCs w:val="22"/>
        </w:rPr>
        <w:t xml:space="preserve"> Kwon (</w:t>
      </w:r>
      <w:proofErr w:type="spellStart"/>
      <w:r w:rsidR="004E7F70">
        <w:rPr>
          <w:rFonts w:ascii="Tahoma" w:hAnsi="Tahoma"/>
          <w:sz w:val="22"/>
          <w:szCs w:val="22"/>
        </w:rPr>
        <w:t>Intelli</w:t>
      </w:r>
      <w:proofErr w:type="spellEnd"/>
      <w:r w:rsidR="004E7F70">
        <w:rPr>
          <w:rFonts w:ascii="Tahoma" w:hAnsi="Tahoma"/>
          <w:sz w:val="22"/>
          <w:szCs w:val="22"/>
        </w:rPr>
        <w:t xml:space="preserve"> Korea Inc.)</w:t>
      </w:r>
    </w:p>
    <w:p w:rsidR="004E7F70" w:rsidRPr="003223E2" w:rsidRDefault="004E7F70" w:rsidP="001F017D">
      <w:pPr>
        <w:pStyle w:val="ListParagraph"/>
        <w:numPr>
          <w:ilvl w:val="0"/>
          <w:numId w:val="13"/>
        </w:numPr>
        <w:tabs>
          <w:tab w:val="clear" w:pos="720"/>
        </w:tabs>
        <w:suppressAutoHyphens w:val="0"/>
        <w:overflowPunct w:val="0"/>
        <w:autoSpaceDE w:val="0"/>
        <w:autoSpaceDN w:val="0"/>
        <w:adjustRightInd w:val="0"/>
        <w:spacing w:before="120"/>
        <w:contextualSpacing/>
      </w:pPr>
      <w:r>
        <w:t>“SISO RIEDP project (</w:t>
      </w:r>
      <w:r w:rsidRPr="00CE6BDC">
        <w:t xml:space="preserve">Reuse and </w:t>
      </w:r>
      <w:r>
        <w:t>Interoperation</w:t>
      </w:r>
      <w:r w:rsidRPr="00CE6BDC">
        <w:t xml:space="preserve"> of Environmental Data </w:t>
      </w:r>
      <w:r>
        <w:t>and</w:t>
      </w:r>
      <w:r w:rsidRPr="00CE6BDC">
        <w:t xml:space="preserve"> Process</w:t>
      </w:r>
      <w:r>
        <w:t>es</w:t>
      </w:r>
      <w:r w:rsidRPr="00CE6BDC">
        <w:t>)</w:t>
      </w:r>
      <w:r>
        <w:t>” –</w:t>
      </w:r>
      <w:r w:rsidRPr="00B549C1">
        <w:t xml:space="preserve"> J</w:t>
      </w:r>
      <w:r>
        <w:t xml:space="preserve">ean </w:t>
      </w:r>
      <w:r w:rsidRPr="00B549C1">
        <w:t>L</w:t>
      </w:r>
      <w:r>
        <w:t>ouis</w:t>
      </w:r>
      <w:r w:rsidRPr="00B549C1">
        <w:t xml:space="preserve"> </w:t>
      </w:r>
      <w:proofErr w:type="spellStart"/>
      <w:r w:rsidRPr="00B549C1">
        <w:t>Gougeat</w:t>
      </w:r>
      <w:proofErr w:type="spellEnd"/>
      <w:r w:rsidRPr="00B549C1">
        <w:t xml:space="preserve"> </w:t>
      </w:r>
      <w:r>
        <w:t>(</w:t>
      </w:r>
      <w:proofErr w:type="spellStart"/>
      <w:r>
        <w:t>Sogitec</w:t>
      </w:r>
      <w:proofErr w:type="spellEnd"/>
      <w:r>
        <w:t>)</w:t>
      </w:r>
    </w:p>
    <w:p w:rsidR="004E7F70" w:rsidRPr="00E17ED9" w:rsidRDefault="00ED359C" w:rsidP="008F028A">
      <w:pPr>
        <w:pStyle w:val="BodyText"/>
        <w:numPr>
          <w:ilvl w:val="0"/>
          <w:numId w:val="13"/>
        </w:numPr>
        <w:spacing w:before="120" w:line="259" w:lineRule="auto"/>
        <w:ind w:right="0"/>
        <w:jc w:val="left"/>
        <w:rPr>
          <w:rFonts w:ascii="Tahoma" w:hAnsi="Tahoma"/>
          <w:sz w:val="22"/>
          <w:szCs w:val="22"/>
        </w:rPr>
      </w:pPr>
      <w:r>
        <w:rPr>
          <w:rFonts w:ascii="Tahoma" w:hAnsi="Tahoma"/>
          <w:sz w:val="22"/>
          <w:szCs w:val="22"/>
        </w:rPr>
        <w:t>WG 8 Work Items related to other SCs and TCs</w:t>
      </w:r>
    </w:p>
    <w:p w:rsidR="004E7F70" w:rsidRPr="009E49BB" w:rsidRDefault="004E7F70" w:rsidP="008F028A">
      <w:pPr>
        <w:pStyle w:val="BodyText"/>
        <w:numPr>
          <w:ilvl w:val="0"/>
          <w:numId w:val="13"/>
        </w:numPr>
        <w:spacing w:before="120" w:line="259" w:lineRule="auto"/>
        <w:ind w:right="0"/>
        <w:jc w:val="left"/>
        <w:rPr>
          <w:rFonts w:ascii="Tahoma" w:hAnsi="Tahoma"/>
          <w:sz w:val="22"/>
          <w:szCs w:val="22"/>
        </w:rPr>
      </w:pPr>
      <w:r w:rsidRPr="009E49BB">
        <w:rPr>
          <w:rFonts w:ascii="Tahoma" w:hAnsi="Tahoma"/>
          <w:sz w:val="22"/>
          <w:szCs w:val="22"/>
        </w:rPr>
        <w:t>Current status of Action Items</w:t>
      </w:r>
    </w:p>
    <w:p w:rsidR="004E7F70" w:rsidRPr="009E49BB" w:rsidRDefault="004E7F70" w:rsidP="002C614F">
      <w:pPr>
        <w:pStyle w:val="BodyText"/>
        <w:numPr>
          <w:ilvl w:val="0"/>
          <w:numId w:val="13"/>
        </w:numPr>
        <w:spacing w:before="120" w:line="259" w:lineRule="auto"/>
        <w:ind w:right="0"/>
        <w:jc w:val="left"/>
        <w:rPr>
          <w:rFonts w:ascii="Tahoma" w:hAnsi="Tahoma"/>
          <w:sz w:val="22"/>
          <w:szCs w:val="22"/>
        </w:rPr>
      </w:pPr>
      <w:r w:rsidRPr="009E49BB">
        <w:rPr>
          <w:rFonts w:ascii="Tahoma" w:hAnsi="Tahoma"/>
          <w:sz w:val="22"/>
          <w:szCs w:val="22"/>
        </w:rPr>
        <w:t xml:space="preserve">Review of the WG 8 work </w:t>
      </w:r>
      <w:proofErr w:type="spellStart"/>
      <w:r w:rsidRPr="009E49BB">
        <w:rPr>
          <w:rFonts w:ascii="Tahoma" w:hAnsi="Tahoma"/>
          <w:sz w:val="22"/>
          <w:szCs w:val="22"/>
        </w:rPr>
        <w:t>programme</w:t>
      </w:r>
      <w:proofErr w:type="spellEnd"/>
      <w:r w:rsidRPr="009E49BB">
        <w:rPr>
          <w:rFonts w:ascii="Tahoma" w:hAnsi="Tahoma"/>
          <w:sz w:val="22"/>
          <w:szCs w:val="22"/>
        </w:rPr>
        <w:t xml:space="preserve"> and revision, if necessary</w:t>
      </w:r>
    </w:p>
    <w:p w:rsidR="004E7F70" w:rsidRDefault="004E7F70" w:rsidP="002C614F">
      <w:pPr>
        <w:pStyle w:val="BodyText"/>
        <w:numPr>
          <w:ilvl w:val="0"/>
          <w:numId w:val="13"/>
        </w:numPr>
        <w:spacing w:before="120" w:line="259" w:lineRule="auto"/>
        <w:ind w:right="0"/>
        <w:jc w:val="left"/>
        <w:rPr>
          <w:rFonts w:ascii="Tahoma" w:hAnsi="Tahoma"/>
          <w:sz w:val="22"/>
          <w:szCs w:val="22"/>
        </w:rPr>
      </w:pPr>
      <w:r w:rsidRPr="009E49BB">
        <w:rPr>
          <w:rFonts w:ascii="Tahoma" w:hAnsi="Tahoma"/>
          <w:sz w:val="22"/>
          <w:szCs w:val="22"/>
        </w:rPr>
        <w:t xml:space="preserve">Draft recommendations to be forwarded to the WG 8 </w:t>
      </w:r>
      <w:r>
        <w:rPr>
          <w:rFonts w:ascii="Tahoma" w:hAnsi="Tahoma"/>
          <w:sz w:val="22"/>
          <w:szCs w:val="22"/>
        </w:rPr>
        <w:t>Plenary meeting</w:t>
      </w:r>
    </w:p>
    <w:p w:rsidR="00C304A5" w:rsidRDefault="00C304A5" w:rsidP="002C614F">
      <w:pPr>
        <w:pStyle w:val="BodyText"/>
        <w:ind w:left="0" w:right="0"/>
        <w:rPr>
          <w:rFonts w:ascii="Tahoma" w:hAnsi="Tahoma"/>
          <w:sz w:val="22"/>
          <w:szCs w:val="22"/>
        </w:rPr>
      </w:pPr>
    </w:p>
    <w:p w:rsidR="008906AC" w:rsidRDefault="007A5FCB" w:rsidP="00191685">
      <w:pPr>
        <w:tabs>
          <w:tab w:val="clear" w:pos="720"/>
        </w:tabs>
        <w:suppressAutoHyphens w:val="0"/>
        <w:jc w:val="center"/>
        <w:rPr>
          <w:b/>
          <w:sz w:val="28"/>
        </w:rPr>
      </w:pPr>
      <w:hyperlink w:anchor="Top" w:history="1">
        <w:r w:rsidR="00460377" w:rsidRPr="00460377">
          <w:rPr>
            <w:rStyle w:val="Hyperlink"/>
            <w:rFonts w:cs="Cambria"/>
            <w:szCs w:val="22"/>
          </w:rPr>
          <w:t>Back to Top</w:t>
        </w:r>
      </w:hyperlink>
      <w:r w:rsidR="00C304A5">
        <w:br w:type="page"/>
      </w:r>
      <w:bookmarkStart w:id="14" w:name="AppendixB"/>
      <w:bookmarkEnd w:id="14"/>
      <w:r w:rsidR="00770243">
        <w:t xml:space="preserve"> </w:t>
      </w:r>
      <w:r w:rsidR="00005186">
        <w:rPr>
          <w:b/>
          <w:sz w:val="28"/>
        </w:rPr>
        <w:t>Appendix C</w:t>
      </w:r>
    </w:p>
    <w:p w:rsidR="00460377" w:rsidRPr="003416A3" w:rsidRDefault="003416A3" w:rsidP="003416A3">
      <w:pPr>
        <w:tabs>
          <w:tab w:val="clear" w:pos="720"/>
        </w:tabs>
        <w:suppressAutoHyphens w:val="0"/>
        <w:jc w:val="center"/>
        <w:rPr>
          <w:b/>
          <w:sz w:val="24"/>
        </w:rPr>
      </w:pPr>
      <w:r>
        <w:rPr>
          <w:b/>
          <w:sz w:val="28"/>
        </w:rPr>
        <w:t xml:space="preserve">     </w:t>
      </w:r>
      <w:r w:rsidR="00C304A5" w:rsidRPr="003416A3">
        <w:rPr>
          <w:b/>
          <w:sz w:val="24"/>
        </w:rPr>
        <w:t>WG 8 Plenary Agenda</w:t>
      </w:r>
    </w:p>
    <w:p w:rsidR="004E7F70" w:rsidRPr="003416A3" w:rsidRDefault="004E7F70" w:rsidP="003416A3">
      <w:pPr>
        <w:pStyle w:val="BodyText"/>
        <w:ind w:left="450" w:right="0"/>
        <w:jc w:val="center"/>
        <w:rPr>
          <w:rFonts w:ascii="Tahoma" w:hAnsi="Tahoma"/>
          <w:b/>
          <w:sz w:val="24"/>
          <w:szCs w:val="22"/>
        </w:rPr>
      </w:pPr>
      <w:r w:rsidRPr="003416A3">
        <w:rPr>
          <w:rFonts w:ascii="Tahoma" w:hAnsi="Tahoma"/>
          <w:b/>
          <w:sz w:val="24"/>
          <w:szCs w:val="22"/>
        </w:rPr>
        <w:t>Thursday 9</w:t>
      </w:r>
      <w:r w:rsidR="008A2A70" w:rsidRPr="003416A3">
        <w:rPr>
          <w:rFonts w:ascii="Tahoma" w:hAnsi="Tahoma"/>
          <w:b/>
          <w:sz w:val="24"/>
          <w:szCs w:val="22"/>
        </w:rPr>
        <w:t xml:space="preserve"> August</w:t>
      </w:r>
      <w:r w:rsidR="00ED30C9" w:rsidRPr="003416A3">
        <w:rPr>
          <w:rFonts w:ascii="Tahoma" w:hAnsi="Tahoma"/>
          <w:b/>
          <w:sz w:val="24"/>
          <w:szCs w:val="22"/>
        </w:rPr>
        <w:t xml:space="preserve"> 201</w:t>
      </w:r>
      <w:r w:rsidRPr="003416A3">
        <w:rPr>
          <w:rFonts w:ascii="Tahoma" w:hAnsi="Tahoma"/>
          <w:b/>
          <w:sz w:val="24"/>
          <w:szCs w:val="22"/>
        </w:rPr>
        <w:t>8</w:t>
      </w:r>
    </w:p>
    <w:p w:rsidR="004E7F70" w:rsidRPr="004E7F70" w:rsidRDefault="004E7F70" w:rsidP="004E7F70">
      <w:pPr>
        <w:pStyle w:val="BodyText"/>
        <w:ind w:left="360"/>
        <w:jc w:val="left"/>
        <w:rPr>
          <w:rFonts w:ascii="Tahoma" w:hAnsi="Tahoma"/>
          <w:b/>
          <w:bCs/>
          <w:sz w:val="24"/>
          <w:szCs w:val="22"/>
        </w:rPr>
      </w:pPr>
    </w:p>
    <w:p w:rsidR="004E7F70" w:rsidRPr="004E7F70" w:rsidRDefault="004E7F70" w:rsidP="004E7F70">
      <w:pPr>
        <w:pStyle w:val="BodyText"/>
        <w:ind w:left="360"/>
        <w:jc w:val="left"/>
        <w:rPr>
          <w:b/>
          <w:bCs/>
          <w:sz w:val="24"/>
        </w:rPr>
      </w:pPr>
      <w:r w:rsidRPr="004E7F70">
        <w:rPr>
          <w:rFonts w:ascii="Tahoma" w:hAnsi="Tahoma"/>
          <w:b/>
          <w:bCs/>
          <w:sz w:val="24"/>
          <w:szCs w:val="22"/>
        </w:rPr>
        <w:t>08.30 – 10</w:t>
      </w:r>
      <w:r w:rsidR="002E6B95">
        <w:rPr>
          <w:rFonts w:ascii="Tahoma" w:hAnsi="Tahoma"/>
          <w:b/>
          <w:bCs/>
          <w:sz w:val="24"/>
          <w:szCs w:val="22"/>
        </w:rPr>
        <w:t>.</w:t>
      </w:r>
      <w:r w:rsidRPr="004E7F70">
        <w:rPr>
          <w:rFonts w:ascii="Tahoma" w:hAnsi="Tahoma"/>
          <w:b/>
          <w:bCs/>
          <w:sz w:val="24"/>
          <w:szCs w:val="22"/>
        </w:rPr>
        <w:t xml:space="preserve">00 </w:t>
      </w:r>
      <w:r>
        <w:rPr>
          <w:rFonts w:ascii="Tahoma" w:hAnsi="Tahoma"/>
          <w:b/>
          <w:bCs/>
          <w:sz w:val="24"/>
          <w:szCs w:val="22"/>
        </w:rPr>
        <w:t xml:space="preserve">OKTAL-SE, </w:t>
      </w:r>
      <w:r w:rsidRPr="004E7F70">
        <w:rPr>
          <w:rFonts w:ascii="Tahoma" w:hAnsi="Tahoma"/>
          <w:b/>
          <w:bCs/>
          <w:sz w:val="24"/>
          <w:szCs w:val="22"/>
        </w:rPr>
        <w:t>Toulouse, France</w:t>
      </w:r>
    </w:p>
    <w:p w:rsidR="004E7F70" w:rsidRDefault="0031239F" w:rsidP="004E7F70">
      <w:pPr>
        <w:pStyle w:val="BodyText"/>
        <w:ind w:left="360"/>
        <w:jc w:val="left"/>
      </w:pPr>
      <w:r>
        <w:rPr>
          <w:rFonts w:ascii="Tahoma" w:hAnsi="Tahoma"/>
          <w:sz w:val="22"/>
          <w:szCs w:val="22"/>
        </w:rPr>
        <w:t>corresponding</w:t>
      </w:r>
      <w:r w:rsidR="004E7F70">
        <w:rPr>
          <w:rFonts w:ascii="Tahoma" w:hAnsi="Tahoma"/>
          <w:sz w:val="22"/>
          <w:szCs w:val="22"/>
        </w:rPr>
        <w:t xml:space="preserve"> to:</w:t>
      </w:r>
    </w:p>
    <w:p w:rsidR="000256DC" w:rsidRDefault="000256DC" w:rsidP="000256DC">
      <w:pPr>
        <w:pStyle w:val="BodyText"/>
        <w:ind w:left="1080" w:right="0"/>
        <w:jc w:val="left"/>
        <w:rPr>
          <w:rFonts w:ascii="Tahoma" w:hAnsi="Tahoma"/>
          <w:sz w:val="22"/>
          <w:szCs w:val="22"/>
        </w:rPr>
      </w:pPr>
      <w:r>
        <w:rPr>
          <w:rFonts w:ascii="Tahoma" w:hAnsi="Tahoma"/>
          <w:sz w:val="22"/>
          <w:szCs w:val="22"/>
        </w:rPr>
        <w:t>14</w:t>
      </w:r>
      <w:r w:rsidR="002E6B95">
        <w:rPr>
          <w:rFonts w:ascii="Tahoma" w:hAnsi="Tahoma"/>
          <w:sz w:val="22"/>
          <w:szCs w:val="22"/>
        </w:rPr>
        <w:t>.</w:t>
      </w:r>
      <w:r>
        <w:rPr>
          <w:rFonts w:ascii="Tahoma" w:hAnsi="Tahoma"/>
          <w:sz w:val="22"/>
          <w:szCs w:val="22"/>
        </w:rPr>
        <w:t>30 – 16</w:t>
      </w:r>
      <w:r w:rsidR="002E6B95">
        <w:rPr>
          <w:rFonts w:ascii="Tahoma" w:hAnsi="Tahoma"/>
          <w:sz w:val="22"/>
          <w:szCs w:val="22"/>
        </w:rPr>
        <w:t>.</w:t>
      </w:r>
      <w:r>
        <w:rPr>
          <w:rFonts w:ascii="Tahoma" w:hAnsi="Tahoma"/>
          <w:sz w:val="22"/>
          <w:szCs w:val="22"/>
        </w:rPr>
        <w:t>00 Beijing (China Standard Time)</w:t>
      </w:r>
    </w:p>
    <w:p w:rsidR="000256DC" w:rsidRDefault="000256DC" w:rsidP="000256DC">
      <w:pPr>
        <w:pStyle w:val="BodyText"/>
        <w:ind w:left="1080" w:right="0"/>
        <w:jc w:val="left"/>
        <w:rPr>
          <w:rFonts w:ascii="Tahoma" w:hAnsi="Tahoma"/>
          <w:sz w:val="22"/>
          <w:szCs w:val="22"/>
        </w:rPr>
      </w:pPr>
      <w:r>
        <w:rPr>
          <w:rFonts w:ascii="Tahoma" w:hAnsi="Tahoma"/>
          <w:sz w:val="22"/>
          <w:szCs w:val="22"/>
        </w:rPr>
        <w:t>07</w:t>
      </w:r>
      <w:r w:rsidR="002E6B95">
        <w:rPr>
          <w:rFonts w:ascii="Tahoma" w:hAnsi="Tahoma"/>
          <w:sz w:val="22"/>
          <w:szCs w:val="22"/>
        </w:rPr>
        <w:t>.</w:t>
      </w:r>
      <w:r>
        <w:rPr>
          <w:rFonts w:ascii="Tahoma" w:hAnsi="Tahoma"/>
          <w:sz w:val="22"/>
          <w:szCs w:val="22"/>
        </w:rPr>
        <w:t>30 – 09</w:t>
      </w:r>
      <w:r w:rsidR="002E6B95">
        <w:rPr>
          <w:rFonts w:ascii="Tahoma" w:hAnsi="Tahoma"/>
          <w:sz w:val="22"/>
          <w:szCs w:val="22"/>
        </w:rPr>
        <w:t>.</w:t>
      </w:r>
      <w:r w:rsidRPr="00C12B0E">
        <w:rPr>
          <w:rFonts w:ascii="Tahoma" w:hAnsi="Tahoma"/>
          <w:sz w:val="22"/>
          <w:szCs w:val="22"/>
        </w:rPr>
        <w:t>00 UK</w:t>
      </w:r>
    </w:p>
    <w:p w:rsidR="000256DC" w:rsidRPr="00C12B0E" w:rsidRDefault="000256DC" w:rsidP="000256DC">
      <w:pPr>
        <w:pStyle w:val="BodyText"/>
        <w:ind w:left="1080" w:right="0"/>
        <w:jc w:val="left"/>
        <w:rPr>
          <w:rFonts w:ascii="Tahoma" w:hAnsi="Tahoma"/>
          <w:sz w:val="22"/>
          <w:szCs w:val="22"/>
        </w:rPr>
      </w:pPr>
      <w:r>
        <w:rPr>
          <w:rFonts w:ascii="Tahoma" w:hAnsi="Tahoma"/>
          <w:sz w:val="22"/>
          <w:szCs w:val="22"/>
        </w:rPr>
        <w:t>02</w:t>
      </w:r>
      <w:r w:rsidR="002E6B95">
        <w:rPr>
          <w:rFonts w:ascii="Tahoma" w:hAnsi="Tahoma"/>
          <w:sz w:val="22"/>
          <w:szCs w:val="22"/>
        </w:rPr>
        <w:t>.</w:t>
      </w:r>
      <w:r>
        <w:rPr>
          <w:rFonts w:ascii="Tahoma" w:hAnsi="Tahoma"/>
          <w:sz w:val="22"/>
          <w:szCs w:val="22"/>
        </w:rPr>
        <w:t>30 – 04</w:t>
      </w:r>
      <w:r w:rsidR="002E6B95">
        <w:rPr>
          <w:rFonts w:ascii="Tahoma" w:hAnsi="Tahoma"/>
          <w:sz w:val="22"/>
          <w:szCs w:val="22"/>
        </w:rPr>
        <w:t>.</w:t>
      </w:r>
      <w:r>
        <w:rPr>
          <w:rFonts w:ascii="Tahoma" w:hAnsi="Tahoma"/>
          <w:sz w:val="22"/>
          <w:szCs w:val="22"/>
        </w:rPr>
        <w:t>00 USA (East Coast)</w:t>
      </w:r>
    </w:p>
    <w:p w:rsidR="000256DC" w:rsidRDefault="000256DC" w:rsidP="000256DC">
      <w:pPr>
        <w:pStyle w:val="BodyText"/>
        <w:ind w:left="1080" w:right="0"/>
        <w:jc w:val="left"/>
        <w:rPr>
          <w:rFonts w:ascii="Tahoma" w:hAnsi="Tahoma"/>
          <w:sz w:val="22"/>
          <w:szCs w:val="22"/>
        </w:rPr>
      </w:pPr>
      <w:r>
        <w:rPr>
          <w:rFonts w:ascii="Tahoma" w:hAnsi="Tahoma"/>
          <w:sz w:val="22"/>
          <w:szCs w:val="22"/>
        </w:rPr>
        <w:t>23</w:t>
      </w:r>
      <w:r w:rsidR="002E6B95">
        <w:rPr>
          <w:rFonts w:ascii="Tahoma" w:hAnsi="Tahoma"/>
          <w:sz w:val="22"/>
          <w:szCs w:val="22"/>
        </w:rPr>
        <w:t>.</w:t>
      </w:r>
      <w:r>
        <w:rPr>
          <w:rFonts w:ascii="Tahoma" w:hAnsi="Tahoma"/>
          <w:sz w:val="22"/>
          <w:szCs w:val="22"/>
        </w:rPr>
        <w:t>30 – 01</w:t>
      </w:r>
      <w:r w:rsidR="002E6B95">
        <w:rPr>
          <w:rFonts w:ascii="Tahoma" w:hAnsi="Tahoma"/>
          <w:sz w:val="22"/>
          <w:szCs w:val="22"/>
        </w:rPr>
        <w:t>.</w:t>
      </w:r>
      <w:r w:rsidRPr="00C12B0E">
        <w:rPr>
          <w:rFonts w:ascii="Tahoma" w:hAnsi="Tahoma"/>
          <w:sz w:val="22"/>
          <w:szCs w:val="22"/>
        </w:rPr>
        <w:t>00 USA (Pacific)</w:t>
      </w:r>
    </w:p>
    <w:p w:rsidR="004E7F70" w:rsidRPr="00F46BA0" w:rsidRDefault="004E7F70" w:rsidP="004E7F70">
      <w:pPr>
        <w:pStyle w:val="BodyText"/>
        <w:spacing w:before="120"/>
        <w:ind w:left="0" w:right="0"/>
        <w:jc w:val="left"/>
        <w:rPr>
          <w:rFonts w:ascii="Tahoma" w:hAnsi="Tahoma" w:cs="Tahoma"/>
          <w:b/>
          <w:sz w:val="22"/>
          <w:szCs w:val="22"/>
        </w:rPr>
      </w:pPr>
      <w:r>
        <w:rPr>
          <w:rFonts w:ascii="Tahoma" w:hAnsi="Tahoma" w:cs="Tahoma"/>
          <w:b/>
          <w:sz w:val="22"/>
          <w:szCs w:val="22"/>
        </w:rPr>
        <w:t>Chair: Jack Cogman</w:t>
      </w:r>
    </w:p>
    <w:p w:rsidR="004E7F70" w:rsidRPr="00F82A49" w:rsidRDefault="004E7F70" w:rsidP="004E7F70">
      <w:pPr>
        <w:pStyle w:val="BodyText"/>
        <w:numPr>
          <w:ilvl w:val="0"/>
          <w:numId w:val="4"/>
        </w:numPr>
        <w:tabs>
          <w:tab w:val="clear" w:pos="360"/>
          <w:tab w:val="num" w:pos="720"/>
        </w:tabs>
        <w:spacing w:after="100" w:line="259" w:lineRule="auto"/>
        <w:ind w:left="720" w:right="-994"/>
        <w:jc w:val="left"/>
        <w:rPr>
          <w:rFonts w:ascii="Tahoma" w:hAnsi="Tahoma"/>
          <w:sz w:val="22"/>
          <w:szCs w:val="22"/>
        </w:rPr>
      </w:pPr>
      <w:r w:rsidRPr="00F82A49">
        <w:rPr>
          <w:rFonts w:ascii="Tahoma" w:hAnsi="Tahoma"/>
          <w:sz w:val="22"/>
          <w:szCs w:val="22"/>
        </w:rPr>
        <w:t xml:space="preserve">Welcome </w:t>
      </w:r>
    </w:p>
    <w:p w:rsidR="004E7F70" w:rsidRPr="00F82A49" w:rsidRDefault="004E7F70" w:rsidP="004E7F70">
      <w:pPr>
        <w:pStyle w:val="BodyText"/>
        <w:numPr>
          <w:ilvl w:val="0"/>
          <w:numId w:val="4"/>
        </w:numPr>
        <w:tabs>
          <w:tab w:val="clear" w:pos="360"/>
          <w:tab w:val="num" w:pos="720"/>
        </w:tabs>
        <w:spacing w:after="100" w:line="259" w:lineRule="auto"/>
        <w:ind w:left="720" w:right="-994"/>
        <w:jc w:val="left"/>
        <w:rPr>
          <w:rFonts w:ascii="Tahoma" w:hAnsi="Tahoma"/>
          <w:sz w:val="22"/>
          <w:szCs w:val="22"/>
        </w:rPr>
      </w:pPr>
      <w:r w:rsidRPr="00F82A49">
        <w:rPr>
          <w:rFonts w:ascii="Tahoma" w:hAnsi="Tahoma"/>
          <w:sz w:val="22"/>
          <w:szCs w:val="22"/>
        </w:rPr>
        <w:t>Roll call and introductions</w:t>
      </w:r>
    </w:p>
    <w:p w:rsidR="004E7F70" w:rsidRPr="00F82A49" w:rsidRDefault="004E7F70" w:rsidP="004E7F70">
      <w:pPr>
        <w:pStyle w:val="BodyText"/>
        <w:numPr>
          <w:ilvl w:val="0"/>
          <w:numId w:val="4"/>
        </w:numPr>
        <w:tabs>
          <w:tab w:val="clear" w:pos="360"/>
          <w:tab w:val="num" w:pos="720"/>
        </w:tabs>
        <w:spacing w:after="100" w:line="259" w:lineRule="auto"/>
        <w:ind w:left="720" w:right="-994"/>
        <w:jc w:val="left"/>
        <w:rPr>
          <w:rFonts w:ascii="Tahoma" w:hAnsi="Tahoma"/>
          <w:sz w:val="22"/>
          <w:szCs w:val="22"/>
        </w:rPr>
      </w:pPr>
      <w:r w:rsidRPr="00F82A49">
        <w:rPr>
          <w:rFonts w:ascii="Tahoma" w:hAnsi="Tahoma"/>
          <w:sz w:val="22"/>
          <w:szCs w:val="22"/>
        </w:rPr>
        <w:t>Corrections to, and ap</w:t>
      </w:r>
      <w:r>
        <w:rPr>
          <w:rFonts w:ascii="Tahoma" w:hAnsi="Tahoma"/>
          <w:sz w:val="22"/>
          <w:szCs w:val="22"/>
        </w:rPr>
        <w:t>proval of, the minutes of the 33</w:t>
      </w:r>
      <w:r w:rsidRPr="00F8540A">
        <w:rPr>
          <w:rFonts w:ascii="Tahoma" w:hAnsi="Tahoma"/>
          <w:sz w:val="22"/>
          <w:szCs w:val="22"/>
          <w:vertAlign w:val="superscript"/>
        </w:rPr>
        <w:t>rd</w:t>
      </w:r>
      <w:r w:rsidRPr="00F82A49">
        <w:rPr>
          <w:rFonts w:ascii="Tahoma" w:hAnsi="Tahoma"/>
          <w:sz w:val="22"/>
          <w:szCs w:val="22"/>
        </w:rPr>
        <w:t xml:space="preserve"> meeting held in </w:t>
      </w:r>
      <w:r>
        <w:rPr>
          <w:rFonts w:ascii="Tahoma" w:hAnsi="Tahoma"/>
          <w:sz w:val="22"/>
          <w:szCs w:val="22"/>
        </w:rPr>
        <w:t>Arlington, USA</w:t>
      </w:r>
    </w:p>
    <w:p w:rsidR="004E7F70" w:rsidRDefault="004E7F70" w:rsidP="004E7F70">
      <w:pPr>
        <w:pStyle w:val="BodyText"/>
        <w:numPr>
          <w:ilvl w:val="0"/>
          <w:numId w:val="4"/>
        </w:numPr>
        <w:tabs>
          <w:tab w:val="clear" w:pos="360"/>
          <w:tab w:val="num" w:pos="720"/>
        </w:tabs>
        <w:spacing w:after="100" w:line="259" w:lineRule="auto"/>
        <w:ind w:left="720" w:right="-994"/>
        <w:jc w:val="left"/>
        <w:rPr>
          <w:rFonts w:ascii="Tahoma" w:hAnsi="Tahoma"/>
          <w:sz w:val="22"/>
          <w:szCs w:val="22"/>
        </w:rPr>
      </w:pPr>
      <w:proofErr w:type="spellStart"/>
      <w:r w:rsidRPr="00F82A49">
        <w:rPr>
          <w:rFonts w:ascii="Tahoma" w:hAnsi="Tahoma"/>
          <w:sz w:val="22"/>
          <w:szCs w:val="22"/>
        </w:rPr>
        <w:t>Convenor's</w:t>
      </w:r>
      <w:proofErr w:type="spellEnd"/>
      <w:r w:rsidRPr="00F82A49">
        <w:rPr>
          <w:rFonts w:ascii="Tahoma" w:hAnsi="Tahoma"/>
          <w:sz w:val="22"/>
          <w:szCs w:val="22"/>
        </w:rPr>
        <w:t xml:space="preserve"> report</w:t>
      </w:r>
    </w:p>
    <w:p w:rsidR="004E7F70" w:rsidRDefault="004E7F70" w:rsidP="004E7F70">
      <w:pPr>
        <w:pStyle w:val="BodyText"/>
        <w:numPr>
          <w:ilvl w:val="0"/>
          <w:numId w:val="4"/>
        </w:numPr>
        <w:tabs>
          <w:tab w:val="clear" w:pos="360"/>
          <w:tab w:val="num" w:pos="720"/>
        </w:tabs>
        <w:spacing w:after="100" w:line="259" w:lineRule="auto"/>
        <w:ind w:left="720" w:right="-994"/>
        <w:jc w:val="left"/>
        <w:rPr>
          <w:rFonts w:ascii="Tahoma" w:hAnsi="Tahoma"/>
          <w:sz w:val="22"/>
          <w:szCs w:val="22"/>
        </w:rPr>
      </w:pPr>
      <w:r>
        <w:rPr>
          <w:rFonts w:ascii="Tahoma" w:hAnsi="Tahoma"/>
          <w:sz w:val="22"/>
          <w:szCs w:val="22"/>
        </w:rPr>
        <w:t>Summary of key topics from the Working Session</w:t>
      </w:r>
    </w:p>
    <w:p w:rsidR="004E7F70" w:rsidRPr="00F82A49" w:rsidRDefault="004E7F70" w:rsidP="004E7F70">
      <w:pPr>
        <w:pStyle w:val="BodyText"/>
        <w:numPr>
          <w:ilvl w:val="0"/>
          <w:numId w:val="4"/>
        </w:numPr>
        <w:tabs>
          <w:tab w:val="clear" w:pos="360"/>
          <w:tab w:val="num" w:pos="720"/>
        </w:tabs>
        <w:spacing w:after="100" w:line="259" w:lineRule="auto"/>
        <w:ind w:left="720" w:right="-994"/>
        <w:jc w:val="left"/>
        <w:rPr>
          <w:rFonts w:ascii="Tahoma" w:hAnsi="Tahoma"/>
          <w:sz w:val="22"/>
          <w:szCs w:val="22"/>
        </w:rPr>
      </w:pPr>
      <w:r w:rsidRPr="00F82A49">
        <w:rPr>
          <w:rFonts w:ascii="Tahoma" w:hAnsi="Tahoma"/>
          <w:sz w:val="22"/>
          <w:szCs w:val="22"/>
        </w:rPr>
        <w:t>National body reports</w:t>
      </w:r>
    </w:p>
    <w:p w:rsidR="004E7F70" w:rsidRPr="00F82A49" w:rsidRDefault="004E7F70" w:rsidP="004E7F70">
      <w:pPr>
        <w:pStyle w:val="BodyText"/>
        <w:numPr>
          <w:ilvl w:val="0"/>
          <w:numId w:val="4"/>
        </w:numPr>
        <w:tabs>
          <w:tab w:val="clear" w:pos="360"/>
          <w:tab w:val="num" w:pos="720"/>
        </w:tabs>
        <w:spacing w:after="100" w:line="259" w:lineRule="auto"/>
        <w:ind w:left="720" w:right="-994"/>
        <w:jc w:val="left"/>
        <w:rPr>
          <w:rFonts w:ascii="Tahoma" w:hAnsi="Tahoma"/>
          <w:sz w:val="22"/>
          <w:szCs w:val="22"/>
        </w:rPr>
      </w:pPr>
      <w:r w:rsidRPr="00F82A49">
        <w:rPr>
          <w:rFonts w:ascii="Tahoma" w:hAnsi="Tahoma"/>
          <w:sz w:val="22"/>
          <w:szCs w:val="22"/>
        </w:rPr>
        <w:t>Liaison reports</w:t>
      </w:r>
    </w:p>
    <w:p w:rsidR="004E7F70" w:rsidRPr="00F82A49" w:rsidRDefault="004E7F70" w:rsidP="004E7F70">
      <w:pPr>
        <w:pStyle w:val="BodyText"/>
        <w:numPr>
          <w:ilvl w:val="0"/>
          <w:numId w:val="5"/>
        </w:numPr>
        <w:spacing w:after="100"/>
        <w:ind w:right="-994"/>
        <w:jc w:val="left"/>
        <w:rPr>
          <w:rFonts w:ascii="Tahoma" w:hAnsi="Tahoma"/>
          <w:sz w:val="22"/>
          <w:szCs w:val="22"/>
        </w:rPr>
      </w:pPr>
      <w:r w:rsidRPr="00F82A49">
        <w:rPr>
          <w:rFonts w:ascii="Tahoma" w:hAnsi="Tahoma"/>
          <w:sz w:val="22"/>
          <w:szCs w:val="22"/>
        </w:rPr>
        <w:t>DGIWG</w:t>
      </w:r>
    </w:p>
    <w:p w:rsidR="004E7F70" w:rsidRPr="00F82A49" w:rsidRDefault="004E7F70" w:rsidP="004E7F70">
      <w:pPr>
        <w:pStyle w:val="BodyText"/>
        <w:numPr>
          <w:ilvl w:val="0"/>
          <w:numId w:val="5"/>
        </w:numPr>
        <w:spacing w:after="100"/>
        <w:ind w:right="-994"/>
        <w:jc w:val="left"/>
        <w:rPr>
          <w:rFonts w:ascii="Tahoma" w:hAnsi="Tahoma"/>
          <w:sz w:val="22"/>
          <w:szCs w:val="22"/>
        </w:rPr>
      </w:pPr>
      <w:r w:rsidRPr="00F82A49">
        <w:rPr>
          <w:rFonts w:ascii="Tahoma" w:hAnsi="Tahoma"/>
          <w:sz w:val="22"/>
          <w:szCs w:val="22"/>
        </w:rPr>
        <w:t>SEDRIS</w:t>
      </w:r>
    </w:p>
    <w:p w:rsidR="004E7F70" w:rsidRPr="00F82A49" w:rsidRDefault="004E7F70" w:rsidP="004E7F70">
      <w:pPr>
        <w:pStyle w:val="BodyText"/>
        <w:numPr>
          <w:ilvl w:val="0"/>
          <w:numId w:val="5"/>
        </w:numPr>
        <w:spacing w:after="100"/>
        <w:ind w:right="-994"/>
        <w:jc w:val="left"/>
        <w:rPr>
          <w:rFonts w:ascii="Tahoma" w:hAnsi="Tahoma"/>
          <w:sz w:val="22"/>
          <w:szCs w:val="22"/>
        </w:rPr>
      </w:pPr>
      <w:r>
        <w:rPr>
          <w:rFonts w:ascii="Tahoma" w:hAnsi="Tahoma"/>
          <w:sz w:val="22"/>
          <w:szCs w:val="22"/>
        </w:rPr>
        <w:t>SISO</w:t>
      </w:r>
    </w:p>
    <w:p w:rsidR="004E7F70" w:rsidRPr="00F82A49" w:rsidRDefault="004E7F70" w:rsidP="004E7F70">
      <w:pPr>
        <w:pStyle w:val="BodyText"/>
        <w:numPr>
          <w:ilvl w:val="0"/>
          <w:numId w:val="5"/>
        </w:numPr>
        <w:spacing w:after="100"/>
        <w:ind w:right="-994"/>
        <w:jc w:val="left"/>
        <w:rPr>
          <w:rFonts w:ascii="Tahoma" w:hAnsi="Tahoma"/>
          <w:sz w:val="22"/>
          <w:szCs w:val="22"/>
        </w:rPr>
      </w:pPr>
      <w:r w:rsidRPr="00F82A49">
        <w:rPr>
          <w:rFonts w:ascii="Tahoma" w:hAnsi="Tahoma"/>
          <w:sz w:val="22"/>
          <w:szCs w:val="22"/>
        </w:rPr>
        <w:t>Other</w:t>
      </w:r>
    </w:p>
    <w:p w:rsidR="004E7F70" w:rsidRPr="00F82A49" w:rsidRDefault="004E7F70" w:rsidP="004E7F70">
      <w:pPr>
        <w:pStyle w:val="BodyText"/>
        <w:numPr>
          <w:ilvl w:val="0"/>
          <w:numId w:val="4"/>
        </w:numPr>
        <w:tabs>
          <w:tab w:val="clear" w:pos="360"/>
          <w:tab w:val="num" w:pos="720"/>
        </w:tabs>
        <w:spacing w:after="100" w:line="259" w:lineRule="auto"/>
        <w:ind w:left="720" w:right="-994"/>
        <w:jc w:val="left"/>
        <w:rPr>
          <w:rFonts w:ascii="Tahoma" w:hAnsi="Tahoma"/>
          <w:sz w:val="22"/>
          <w:szCs w:val="22"/>
        </w:rPr>
      </w:pPr>
      <w:r w:rsidRPr="00F82A49">
        <w:rPr>
          <w:rFonts w:ascii="Tahoma" w:hAnsi="Tahoma"/>
          <w:sz w:val="22"/>
          <w:szCs w:val="22"/>
        </w:rPr>
        <w:t>Editor reports</w:t>
      </w:r>
    </w:p>
    <w:p w:rsidR="004E7F70" w:rsidRDefault="004E7F70" w:rsidP="004E7F70">
      <w:pPr>
        <w:pStyle w:val="BodyText"/>
        <w:numPr>
          <w:ilvl w:val="0"/>
          <w:numId w:val="6"/>
        </w:numPr>
        <w:spacing w:after="100"/>
        <w:ind w:right="-994"/>
        <w:jc w:val="left"/>
        <w:rPr>
          <w:rFonts w:ascii="Tahoma" w:hAnsi="Tahoma"/>
          <w:sz w:val="22"/>
          <w:szCs w:val="22"/>
        </w:rPr>
      </w:pPr>
      <w:r>
        <w:rPr>
          <w:rFonts w:ascii="Tahoma" w:hAnsi="Tahoma"/>
          <w:sz w:val="22"/>
          <w:szCs w:val="22"/>
        </w:rPr>
        <w:t>ISO/IEC 9973</w:t>
      </w:r>
    </w:p>
    <w:p w:rsidR="004E7F70" w:rsidRPr="00D85CB0" w:rsidRDefault="004E7F70" w:rsidP="004E7F70">
      <w:pPr>
        <w:pStyle w:val="BodyText"/>
        <w:numPr>
          <w:ilvl w:val="0"/>
          <w:numId w:val="6"/>
        </w:numPr>
        <w:spacing w:after="100"/>
        <w:ind w:right="-994"/>
        <w:jc w:val="left"/>
        <w:rPr>
          <w:rFonts w:ascii="Tahoma" w:hAnsi="Tahoma"/>
          <w:sz w:val="22"/>
          <w:szCs w:val="22"/>
        </w:rPr>
      </w:pPr>
      <w:r>
        <w:rPr>
          <w:rFonts w:ascii="Tahoma" w:hAnsi="Tahoma"/>
          <w:sz w:val="22"/>
          <w:szCs w:val="22"/>
        </w:rPr>
        <w:t>EDCS and EDCS LB</w:t>
      </w:r>
    </w:p>
    <w:p w:rsidR="004E7F70" w:rsidRPr="00D85CB0" w:rsidRDefault="004E7F70" w:rsidP="004E7F70">
      <w:pPr>
        <w:pStyle w:val="BodyText"/>
        <w:numPr>
          <w:ilvl w:val="0"/>
          <w:numId w:val="6"/>
        </w:numPr>
        <w:spacing w:after="100"/>
        <w:ind w:right="-994"/>
        <w:jc w:val="left"/>
        <w:rPr>
          <w:rFonts w:ascii="Tahoma" w:hAnsi="Tahoma"/>
          <w:sz w:val="22"/>
          <w:szCs w:val="22"/>
        </w:rPr>
      </w:pPr>
      <w:r w:rsidRPr="00F82A49">
        <w:rPr>
          <w:rFonts w:ascii="Tahoma" w:hAnsi="Tahoma"/>
          <w:sz w:val="22"/>
          <w:szCs w:val="22"/>
        </w:rPr>
        <w:t>SRM</w:t>
      </w:r>
      <w:r>
        <w:rPr>
          <w:rFonts w:ascii="Tahoma" w:hAnsi="Tahoma"/>
          <w:sz w:val="22"/>
          <w:szCs w:val="22"/>
        </w:rPr>
        <w:t xml:space="preserve"> and</w:t>
      </w:r>
      <w:r w:rsidRPr="00D85CB0">
        <w:rPr>
          <w:rFonts w:ascii="Tahoma" w:hAnsi="Tahoma"/>
          <w:sz w:val="22"/>
          <w:szCs w:val="22"/>
        </w:rPr>
        <w:t xml:space="preserve"> </w:t>
      </w:r>
      <w:r>
        <w:rPr>
          <w:rFonts w:ascii="Tahoma" w:hAnsi="Tahoma"/>
          <w:sz w:val="22"/>
          <w:szCs w:val="22"/>
        </w:rPr>
        <w:t xml:space="preserve">SRM </w:t>
      </w:r>
      <w:r w:rsidRPr="00D85CB0">
        <w:rPr>
          <w:rFonts w:ascii="Tahoma" w:hAnsi="Tahoma"/>
          <w:sz w:val="22"/>
          <w:szCs w:val="22"/>
        </w:rPr>
        <w:t>LB</w:t>
      </w:r>
    </w:p>
    <w:p w:rsidR="004E7F70" w:rsidRPr="00F82A49" w:rsidRDefault="004E7F70" w:rsidP="004E7F70">
      <w:pPr>
        <w:pStyle w:val="BodyText"/>
        <w:numPr>
          <w:ilvl w:val="0"/>
          <w:numId w:val="6"/>
        </w:numPr>
        <w:spacing w:after="100"/>
        <w:ind w:right="-994"/>
        <w:jc w:val="left"/>
        <w:rPr>
          <w:rFonts w:ascii="Tahoma" w:hAnsi="Tahoma"/>
          <w:sz w:val="22"/>
          <w:szCs w:val="22"/>
        </w:rPr>
      </w:pPr>
      <w:r w:rsidRPr="00F82A49">
        <w:rPr>
          <w:rFonts w:ascii="Tahoma" w:hAnsi="Tahoma"/>
          <w:sz w:val="22"/>
          <w:szCs w:val="22"/>
        </w:rPr>
        <w:t>SEDRIS</w:t>
      </w:r>
      <w:r>
        <w:rPr>
          <w:rFonts w:ascii="Tahoma" w:hAnsi="Tahoma"/>
          <w:sz w:val="22"/>
          <w:szCs w:val="22"/>
        </w:rPr>
        <w:t xml:space="preserve"> Parts 1, 2, and 3</w:t>
      </w:r>
    </w:p>
    <w:p w:rsidR="004E7F70" w:rsidRDefault="004E7F70" w:rsidP="004E7F70">
      <w:pPr>
        <w:pStyle w:val="BodyText"/>
        <w:numPr>
          <w:ilvl w:val="0"/>
          <w:numId w:val="6"/>
        </w:numPr>
        <w:spacing w:after="100"/>
        <w:ind w:right="-994"/>
        <w:jc w:val="left"/>
        <w:rPr>
          <w:rFonts w:ascii="Tahoma" w:hAnsi="Tahoma"/>
          <w:sz w:val="22"/>
          <w:szCs w:val="22"/>
        </w:rPr>
      </w:pPr>
      <w:r w:rsidRPr="00F82A49">
        <w:rPr>
          <w:rFonts w:ascii="Tahoma" w:hAnsi="Tahoma"/>
          <w:sz w:val="22"/>
          <w:szCs w:val="22"/>
        </w:rPr>
        <w:t>SEDRIS LB</w:t>
      </w:r>
    </w:p>
    <w:p w:rsidR="004E7F70" w:rsidRPr="00F82A49" w:rsidRDefault="004E7F70" w:rsidP="004E7F70">
      <w:pPr>
        <w:pStyle w:val="BodyText"/>
        <w:numPr>
          <w:ilvl w:val="0"/>
          <w:numId w:val="4"/>
        </w:numPr>
        <w:tabs>
          <w:tab w:val="clear" w:pos="360"/>
          <w:tab w:val="num" w:pos="720"/>
        </w:tabs>
        <w:spacing w:after="100" w:line="259" w:lineRule="auto"/>
        <w:ind w:left="720" w:right="-994"/>
        <w:jc w:val="left"/>
        <w:rPr>
          <w:rFonts w:ascii="Tahoma" w:hAnsi="Tahoma"/>
          <w:sz w:val="22"/>
          <w:szCs w:val="22"/>
        </w:rPr>
      </w:pPr>
      <w:r w:rsidRPr="00F82A49">
        <w:rPr>
          <w:rFonts w:ascii="Tahoma" w:hAnsi="Tahoma"/>
          <w:sz w:val="22"/>
          <w:szCs w:val="22"/>
        </w:rPr>
        <w:t>Report</w:t>
      </w:r>
      <w:r>
        <w:rPr>
          <w:rFonts w:ascii="Tahoma" w:hAnsi="Tahoma"/>
          <w:sz w:val="22"/>
          <w:szCs w:val="22"/>
        </w:rPr>
        <w:t>s</w:t>
      </w:r>
      <w:r w:rsidRPr="00F82A49">
        <w:rPr>
          <w:rFonts w:ascii="Tahoma" w:hAnsi="Tahoma"/>
          <w:sz w:val="22"/>
          <w:szCs w:val="22"/>
        </w:rPr>
        <w:t xml:space="preserve"> from the registry rapporteurs</w:t>
      </w:r>
    </w:p>
    <w:p w:rsidR="004E7F70" w:rsidRPr="00F82A49" w:rsidRDefault="004E7F70" w:rsidP="004E7F70">
      <w:pPr>
        <w:pStyle w:val="BodyText"/>
        <w:numPr>
          <w:ilvl w:val="0"/>
          <w:numId w:val="4"/>
        </w:numPr>
        <w:tabs>
          <w:tab w:val="clear" w:pos="360"/>
          <w:tab w:val="num" w:pos="720"/>
        </w:tabs>
        <w:spacing w:after="100" w:line="259" w:lineRule="auto"/>
        <w:ind w:left="720" w:right="-994"/>
        <w:jc w:val="left"/>
        <w:rPr>
          <w:rFonts w:ascii="Tahoma" w:hAnsi="Tahoma"/>
          <w:sz w:val="22"/>
          <w:szCs w:val="22"/>
        </w:rPr>
      </w:pPr>
      <w:r w:rsidRPr="00F82A49">
        <w:rPr>
          <w:rFonts w:ascii="Tahoma" w:hAnsi="Tahoma"/>
          <w:sz w:val="22"/>
          <w:szCs w:val="22"/>
        </w:rPr>
        <w:t>Appointment of registry rapporteurs</w:t>
      </w:r>
    </w:p>
    <w:p w:rsidR="004E7F70" w:rsidRPr="00F82A49" w:rsidRDefault="004E7F70" w:rsidP="004E7F70">
      <w:pPr>
        <w:pStyle w:val="BodyText"/>
        <w:numPr>
          <w:ilvl w:val="0"/>
          <w:numId w:val="7"/>
        </w:numPr>
        <w:tabs>
          <w:tab w:val="clear" w:pos="1080"/>
          <w:tab w:val="num" w:pos="1440"/>
        </w:tabs>
        <w:spacing w:after="100"/>
        <w:ind w:left="1440" w:right="-994"/>
        <w:jc w:val="left"/>
        <w:rPr>
          <w:rFonts w:ascii="Tahoma" w:hAnsi="Tahoma"/>
          <w:sz w:val="22"/>
          <w:szCs w:val="22"/>
        </w:rPr>
      </w:pPr>
      <w:r w:rsidRPr="00F82A49">
        <w:rPr>
          <w:rFonts w:ascii="Tahoma" w:hAnsi="Tahoma"/>
          <w:sz w:val="22"/>
          <w:szCs w:val="22"/>
        </w:rPr>
        <w:t>EDCS</w:t>
      </w:r>
    </w:p>
    <w:p w:rsidR="004E7F70" w:rsidRPr="00F82A49" w:rsidRDefault="004E7F70" w:rsidP="004E7F70">
      <w:pPr>
        <w:pStyle w:val="BodyText"/>
        <w:numPr>
          <w:ilvl w:val="0"/>
          <w:numId w:val="7"/>
        </w:numPr>
        <w:tabs>
          <w:tab w:val="clear" w:pos="1080"/>
          <w:tab w:val="num" w:pos="1440"/>
        </w:tabs>
        <w:spacing w:after="100"/>
        <w:ind w:left="1440" w:right="-994"/>
        <w:jc w:val="left"/>
        <w:rPr>
          <w:rFonts w:ascii="Tahoma" w:hAnsi="Tahoma"/>
          <w:sz w:val="22"/>
          <w:szCs w:val="22"/>
        </w:rPr>
      </w:pPr>
      <w:r w:rsidRPr="00F82A49">
        <w:rPr>
          <w:rFonts w:ascii="Tahoma" w:hAnsi="Tahoma"/>
          <w:sz w:val="22"/>
          <w:szCs w:val="22"/>
        </w:rPr>
        <w:t>SRM</w:t>
      </w:r>
    </w:p>
    <w:p w:rsidR="004E7F70" w:rsidRPr="00F82A49" w:rsidRDefault="004E7F70" w:rsidP="004E7F70">
      <w:pPr>
        <w:pStyle w:val="BodyText"/>
        <w:numPr>
          <w:ilvl w:val="0"/>
          <w:numId w:val="7"/>
        </w:numPr>
        <w:tabs>
          <w:tab w:val="clear" w:pos="1080"/>
          <w:tab w:val="num" w:pos="1440"/>
        </w:tabs>
        <w:spacing w:after="100"/>
        <w:ind w:left="1440" w:right="-994"/>
        <w:jc w:val="left"/>
        <w:rPr>
          <w:rFonts w:ascii="Tahoma" w:hAnsi="Tahoma"/>
          <w:sz w:val="22"/>
          <w:szCs w:val="22"/>
        </w:rPr>
      </w:pPr>
      <w:r w:rsidRPr="00F82A49">
        <w:rPr>
          <w:rFonts w:ascii="Tahoma" w:hAnsi="Tahoma"/>
          <w:sz w:val="22"/>
          <w:szCs w:val="22"/>
        </w:rPr>
        <w:t>SEDRIS</w:t>
      </w:r>
    </w:p>
    <w:p w:rsidR="004E7F70" w:rsidRPr="00AD06F4" w:rsidRDefault="004E7F70" w:rsidP="004E7F70">
      <w:pPr>
        <w:pStyle w:val="BodyText"/>
        <w:numPr>
          <w:ilvl w:val="0"/>
          <w:numId w:val="4"/>
        </w:numPr>
        <w:tabs>
          <w:tab w:val="clear" w:pos="360"/>
          <w:tab w:val="num" w:pos="720"/>
        </w:tabs>
        <w:spacing w:after="100" w:line="259" w:lineRule="auto"/>
        <w:ind w:left="720" w:right="-994"/>
        <w:jc w:val="left"/>
        <w:rPr>
          <w:rFonts w:ascii="Tahoma" w:hAnsi="Tahoma"/>
          <w:sz w:val="22"/>
          <w:szCs w:val="22"/>
        </w:rPr>
      </w:pPr>
      <w:r w:rsidRPr="00AD06F4">
        <w:rPr>
          <w:rFonts w:ascii="Tahoma" w:hAnsi="Tahoma"/>
          <w:sz w:val="22"/>
          <w:szCs w:val="22"/>
        </w:rPr>
        <w:t>Summary of WG 8 content in the draft SC 24 Business Plan for 201</w:t>
      </w:r>
      <w:r>
        <w:rPr>
          <w:rFonts w:ascii="Tahoma" w:hAnsi="Tahoma"/>
          <w:sz w:val="22"/>
          <w:szCs w:val="22"/>
        </w:rPr>
        <w:t>8-19</w:t>
      </w:r>
    </w:p>
    <w:p w:rsidR="004E7F70" w:rsidRDefault="004E7F70" w:rsidP="004E7F70">
      <w:pPr>
        <w:pStyle w:val="BodyText"/>
        <w:numPr>
          <w:ilvl w:val="0"/>
          <w:numId w:val="4"/>
        </w:numPr>
        <w:tabs>
          <w:tab w:val="clear" w:pos="360"/>
          <w:tab w:val="num" w:pos="720"/>
        </w:tabs>
        <w:spacing w:after="100" w:line="259" w:lineRule="auto"/>
        <w:ind w:left="720" w:right="-994"/>
        <w:jc w:val="left"/>
        <w:rPr>
          <w:rFonts w:ascii="Tahoma" w:hAnsi="Tahoma"/>
          <w:sz w:val="22"/>
          <w:szCs w:val="22"/>
        </w:rPr>
      </w:pPr>
      <w:r>
        <w:rPr>
          <w:rFonts w:ascii="Tahoma" w:hAnsi="Tahoma"/>
          <w:sz w:val="22"/>
          <w:szCs w:val="22"/>
        </w:rPr>
        <w:t>Work Schedule</w:t>
      </w:r>
    </w:p>
    <w:p w:rsidR="004E7F70" w:rsidRDefault="004E7F70" w:rsidP="004E7F70">
      <w:pPr>
        <w:pStyle w:val="BodyText"/>
        <w:numPr>
          <w:ilvl w:val="0"/>
          <w:numId w:val="4"/>
        </w:numPr>
        <w:tabs>
          <w:tab w:val="clear" w:pos="360"/>
          <w:tab w:val="num" w:pos="720"/>
        </w:tabs>
        <w:spacing w:after="100" w:line="259" w:lineRule="auto"/>
        <w:ind w:left="720" w:right="-994"/>
        <w:jc w:val="left"/>
        <w:rPr>
          <w:rFonts w:ascii="Tahoma" w:hAnsi="Tahoma"/>
          <w:sz w:val="22"/>
          <w:szCs w:val="22"/>
        </w:rPr>
      </w:pPr>
      <w:r w:rsidRPr="00F82A49">
        <w:rPr>
          <w:rFonts w:ascii="Tahoma" w:hAnsi="Tahoma"/>
          <w:sz w:val="22"/>
          <w:szCs w:val="22"/>
        </w:rPr>
        <w:t>Discussion and approval of recommendations to SC 24</w:t>
      </w:r>
    </w:p>
    <w:p w:rsidR="004E7F70" w:rsidRDefault="004E7F70" w:rsidP="004E7F70">
      <w:pPr>
        <w:pStyle w:val="BodyText"/>
        <w:numPr>
          <w:ilvl w:val="0"/>
          <w:numId w:val="4"/>
        </w:numPr>
        <w:tabs>
          <w:tab w:val="clear" w:pos="360"/>
          <w:tab w:val="num" w:pos="720"/>
        </w:tabs>
        <w:spacing w:after="100" w:line="259" w:lineRule="auto"/>
        <w:ind w:left="720" w:right="-994"/>
        <w:jc w:val="left"/>
        <w:rPr>
          <w:rFonts w:ascii="Tahoma" w:hAnsi="Tahoma"/>
          <w:sz w:val="22"/>
          <w:szCs w:val="22"/>
        </w:rPr>
      </w:pPr>
      <w:r w:rsidRPr="00D85CB0">
        <w:rPr>
          <w:rFonts w:ascii="Tahoma" w:hAnsi="Tahoma"/>
          <w:sz w:val="22"/>
          <w:szCs w:val="22"/>
        </w:rPr>
        <w:t>Review action items</w:t>
      </w:r>
    </w:p>
    <w:p w:rsidR="004E7F70" w:rsidRPr="00F46BA0" w:rsidRDefault="004E7F70" w:rsidP="004E7F70">
      <w:pPr>
        <w:pStyle w:val="BodyText"/>
        <w:numPr>
          <w:ilvl w:val="0"/>
          <w:numId w:val="4"/>
        </w:numPr>
        <w:tabs>
          <w:tab w:val="clear" w:pos="360"/>
          <w:tab w:val="num" w:pos="720"/>
        </w:tabs>
        <w:spacing w:after="100" w:line="259" w:lineRule="auto"/>
        <w:ind w:left="720" w:right="-994"/>
        <w:jc w:val="left"/>
        <w:rPr>
          <w:rFonts w:ascii="Tahoma" w:hAnsi="Tahoma"/>
          <w:sz w:val="22"/>
          <w:szCs w:val="22"/>
        </w:rPr>
      </w:pPr>
      <w:r w:rsidRPr="00D85CB0">
        <w:rPr>
          <w:rFonts w:ascii="Tahoma" w:hAnsi="Tahoma"/>
          <w:sz w:val="22"/>
          <w:szCs w:val="22"/>
        </w:rPr>
        <w:t>Adjourn</w:t>
      </w:r>
    </w:p>
    <w:p w:rsidR="00460377" w:rsidRPr="009F571B" w:rsidRDefault="00460377" w:rsidP="00CC4448">
      <w:pPr>
        <w:pStyle w:val="BodyText"/>
        <w:spacing w:line="259" w:lineRule="auto"/>
        <w:ind w:left="0"/>
        <w:jc w:val="left"/>
        <w:rPr>
          <w:rFonts w:ascii="Tahoma" w:hAnsi="Tahoma"/>
          <w:sz w:val="22"/>
          <w:szCs w:val="22"/>
        </w:rPr>
        <w:sectPr w:rsidR="00460377" w:rsidRPr="009F571B">
          <w:pgSz w:w="11904" w:h="16834"/>
          <w:pgMar w:top="851" w:right="2126" w:bottom="1440" w:left="1797" w:header="0" w:footer="0" w:gutter="0"/>
          <w:docGrid w:linePitch="240" w:charSpace="4096"/>
        </w:sectPr>
      </w:pPr>
    </w:p>
    <w:p w:rsidR="00C304A5" w:rsidRDefault="00C304A5" w:rsidP="007A5FCB">
      <w:pPr>
        <w:spacing w:beforeLines="1" w:afterLines="1"/>
        <w:jc w:val="center"/>
        <w:rPr>
          <w:b/>
          <w:bCs/>
          <w:sz w:val="28"/>
          <w:szCs w:val="22"/>
          <w:lang w:val="en-GB"/>
        </w:rPr>
      </w:pPr>
      <w:bookmarkStart w:id="15" w:name="AppendixC"/>
      <w:bookmarkEnd w:id="15"/>
      <w:r w:rsidRPr="00EC56B5">
        <w:rPr>
          <w:b/>
          <w:bCs/>
          <w:sz w:val="28"/>
          <w:szCs w:val="22"/>
          <w:lang w:val="en-GB"/>
        </w:rPr>
        <w:t>Appendi</w:t>
      </w:r>
      <w:r w:rsidR="009F571B" w:rsidRPr="00EC56B5">
        <w:rPr>
          <w:b/>
          <w:bCs/>
          <w:sz w:val="28"/>
          <w:szCs w:val="22"/>
          <w:lang w:val="en-GB"/>
        </w:rPr>
        <w:t>x D</w:t>
      </w:r>
      <w:r w:rsidRPr="00EC56B5">
        <w:rPr>
          <w:b/>
          <w:bCs/>
          <w:sz w:val="28"/>
          <w:szCs w:val="22"/>
          <w:lang w:val="en-GB"/>
        </w:rPr>
        <w:t xml:space="preserve"> - Meeting Pla</w:t>
      </w:r>
      <w:r w:rsidR="00C02C0F">
        <w:rPr>
          <w:b/>
          <w:bCs/>
          <w:sz w:val="28"/>
          <w:szCs w:val="22"/>
          <w:lang w:val="en-GB"/>
        </w:rPr>
        <w:t>n</w:t>
      </w:r>
    </w:p>
    <w:p w:rsidR="00C02C0F" w:rsidRDefault="00C02C0F" w:rsidP="007A5FCB">
      <w:pPr>
        <w:spacing w:beforeLines="1" w:afterLines="1"/>
        <w:jc w:val="center"/>
        <w:rPr>
          <w:b/>
          <w:bCs/>
          <w:sz w:val="28"/>
          <w:szCs w:val="22"/>
          <w:lang w:val="en-GB"/>
        </w:rPr>
      </w:pPr>
    </w:p>
    <w:p w:rsidR="005B7B7E" w:rsidRDefault="005B7B7E" w:rsidP="007A5FCB">
      <w:pPr>
        <w:spacing w:beforeLines="1" w:afterLines="1"/>
        <w:jc w:val="center"/>
        <w:rPr>
          <w:b/>
          <w:bCs/>
          <w:sz w:val="24"/>
          <w:lang w:val="en-GB"/>
        </w:rPr>
      </w:pPr>
      <w:r w:rsidRPr="00C02C0F">
        <w:rPr>
          <w:b/>
          <w:bCs/>
          <w:sz w:val="24"/>
          <w:lang w:val="en-GB"/>
        </w:rPr>
        <w:t xml:space="preserve">Meeting Schedule for the </w:t>
      </w:r>
      <w:r w:rsidR="00C02C0F">
        <w:rPr>
          <w:b/>
          <w:bCs/>
          <w:sz w:val="24"/>
          <w:lang w:val="en-GB"/>
        </w:rPr>
        <w:t xml:space="preserve">2018 </w:t>
      </w:r>
      <w:r w:rsidRPr="00C02C0F">
        <w:rPr>
          <w:b/>
          <w:bCs/>
          <w:sz w:val="24"/>
          <w:lang w:val="en-GB"/>
        </w:rPr>
        <w:t>SC 24 and Working G</w:t>
      </w:r>
      <w:r w:rsidR="00C02C0F" w:rsidRPr="00C02C0F">
        <w:rPr>
          <w:b/>
          <w:bCs/>
          <w:sz w:val="24"/>
          <w:lang w:val="en-GB"/>
        </w:rPr>
        <w:t>roup Meeting</w:t>
      </w:r>
      <w:r w:rsidR="00C02C0F">
        <w:rPr>
          <w:b/>
          <w:bCs/>
          <w:sz w:val="24"/>
          <w:lang w:val="en-GB"/>
        </w:rPr>
        <w:t>s</w:t>
      </w:r>
    </w:p>
    <w:p w:rsidR="00C02C0F" w:rsidRPr="00C02C0F" w:rsidRDefault="00C02C0F" w:rsidP="007A5FCB">
      <w:pPr>
        <w:spacing w:beforeLines="1" w:afterLines="1"/>
        <w:jc w:val="center"/>
        <w:rPr>
          <w:b/>
          <w:bCs/>
          <w:sz w:val="24"/>
          <w:lang w:val="en-GB"/>
        </w:rPr>
      </w:pPr>
      <w:r w:rsidRPr="00C02C0F">
        <w:rPr>
          <w:b/>
          <w:bCs/>
          <w:sz w:val="24"/>
          <w:lang w:val="en-GB"/>
        </w:rPr>
        <w:t>Held at OKTAL-SE, near Toulouse, France</w:t>
      </w:r>
    </w:p>
    <w:p w:rsidR="00C02C0F" w:rsidRPr="00C02C0F" w:rsidRDefault="00C02C0F" w:rsidP="007A5FCB">
      <w:pPr>
        <w:spacing w:beforeLines="1" w:afterLines="1"/>
        <w:jc w:val="center"/>
        <w:rPr>
          <w:b/>
          <w:bCs/>
          <w:sz w:val="24"/>
          <w:lang w:val="fr-FR"/>
        </w:rPr>
      </w:pPr>
      <w:r>
        <w:rPr>
          <w:b/>
          <w:bCs/>
          <w:sz w:val="24"/>
          <w:lang w:val="fr-FR"/>
        </w:rPr>
        <w:t>6-10 August 2018</w:t>
      </w:r>
    </w:p>
    <w:p w:rsidR="009F571B" w:rsidRPr="00C02C0F" w:rsidRDefault="009F571B" w:rsidP="00960919">
      <w:pPr>
        <w:rPr>
          <w:rFonts w:ascii="Courier New" w:hAnsi="Courier New"/>
          <w:szCs w:val="20"/>
          <w:lang w:val="fr-FR"/>
        </w:rPr>
      </w:pPr>
    </w:p>
    <w:p w:rsidR="00AF1CDC" w:rsidRDefault="005B7B7E" w:rsidP="00C02C0F">
      <w:pPr>
        <w:jc w:val="center"/>
        <w:rPr>
          <w:rFonts w:ascii="Courier New" w:hAnsi="Courier New"/>
          <w:szCs w:val="20"/>
          <w:lang w:val="en-GB"/>
        </w:rPr>
      </w:pPr>
      <w:r>
        <w:rPr>
          <w:noProof/>
        </w:rPr>
        <w:drawing>
          <wp:inline distT="0" distB="0" distL="0" distR="0">
            <wp:extent cx="8860790" cy="37591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860790" cy="3759123"/>
                    </a:xfrm>
                    <a:prstGeom prst="rect">
                      <a:avLst/>
                    </a:prstGeom>
                    <a:noFill/>
                    <a:ln>
                      <a:noFill/>
                    </a:ln>
                  </pic:spPr>
                </pic:pic>
              </a:graphicData>
            </a:graphic>
          </wp:inline>
        </w:drawing>
      </w:r>
    </w:p>
    <w:p w:rsidR="001A27A3" w:rsidRDefault="007A5FCB" w:rsidP="001A27A3">
      <w:pPr>
        <w:rPr>
          <w:rFonts w:ascii="Courier New" w:hAnsi="Courier New"/>
          <w:szCs w:val="20"/>
          <w:lang w:val="en-GB"/>
        </w:rPr>
      </w:pPr>
      <w:r>
        <w:rPr>
          <w:szCs w:val="20"/>
          <w:lang w:val="en-GB"/>
        </w:rPr>
        <w:fldChar w:fldCharType="begin"/>
      </w:r>
      <w:r w:rsidR="00AF1CDC">
        <w:rPr>
          <w:szCs w:val="20"/>
          <w:lang w:val="en-GB"/>
        </w:rPr>
        <w:instrText xml:space="preserve"> HYPERLINK  \l "Top" </w:instrText>
      </w:r>
      <w:r>
        <w:rPr>
          <w:szCs w:val="20"/>
          <w:lang w:val="en-GB"/>
        </w:rPr>
        <w:fldChar w:fldCharType="separate"/>
      </w:r>
      <w:r w:rsidR="00AF1CDC" w:rsidRPr="00AF1CDC">
        <w:rPr>
          <w:rStyle w:val="Hyperlink"/>
          <w:rFonts w:cs="Cambria"/>
          <w:szCs w:val="20"/>
          <w:lang w:val="en-GB"/>
        </w:rPr>
        <w:t>Back to Top</w:t>
      </w:r>
    </w:p>
    <w:p w:rsidR="00AF1CDC" w:rsidRPr="00AF1CDC" w:rsidRDefault="00AF1CDC" w:rsidP="00960919">
      <w:pPr>
        <w:rPr>
          <w:rStyle w:val="Hyperlink"/>
        </w:rPr>
        <w:sectPr w:rsidR="00AF1CDC" w:rsidRPr="00AF1CDC">
          <w:pgSz w:w="16834" w:h="11904" w:orient="landscape"/>
          <w:pgMar w:top="1800" w:right="1440" w:bottom="1800" w:left="1440" w:header="0" w:footer="0" w:gutter="0"/>
          <w:docGrid w:linePitch="240" w:charSpace="4096"/>
        </w:sectPr>
      </w:pPr>
    </w:p>
    <w:bookmarkStart w:id="16" w:name="AppendixD"/>
    <w:bookmarkEnd w:id="16"/>
    <w:p w:rsidR="00C304A5" w:rsidRDefault="007A5FCB" w:rsidP="00B64DAD">
      <w:pPr>
        <w:jc w:val="center"/>
        <w:rPr>
          <w:b/>
          <w:sz w:val="28"/>
          <w:szCs w:val="22"/>
        </w:rPr>
      </w:pPr>
      <w:r>
        <w:rPr>
          <w:szCs w:val="20"/>
          <w:lang w:val="en-GB"/>
        </w:rPr>
        <w:fldChar w:fldCharType="end"/>
      </w:r>
      <w:r w:rsidR="00B64DAD">
        <w:rPr>
          <w:b/>
          <w:sz w:val="28"/>
          <w:szCs w:val="22"/>
        </w:rPr>
        <w:t>Ap</w:t>
      </w:r>
      <w:r w:rsidR="009C1848">
        <w:rPr>
          <w:b/>
          <w:sz w:val="28"/>
          <w:szCs w:val="22"/>
        </w:rPr>
        <w:t>pendix E</w:t>
      </w:r>
    </w:p>
    <w:p w:rsidR="00C304A5" w:rsidRPr="009E6618" w:rsidRDefault="00C304A5" w:rsidP="00C304A5">
      <w:pPr>
        <w:jc w:val="center"/>
        <w:rPr>
          <w:rFonts w:ascii="Arial" w:hAnsi="Arial" w:cs="Arial"/>
          <w:sz w:val="18"/>
          <w:szCs w:val="16"/>
        </w:rPr>
      </w:pPr>
    </w:p>
    <w:p w:rsidR="00C304A5" w:rsidRDefault="00C304A5">
      <w:pPr>
        <w:tabs>
          <w:tab w:val="clear" w:pos="720"/>
        </w:tabs>
        <w:suppressAutoHyphens w:val="0"/>
        <w:jc w:val="center"/>
        <w:rPr>
          <w:b/>
          <w:sz w:val="28"/>
          <w:szCs w:val="22"/>
        </w:rPr>
      </w:pPr>
      <w:r>
        <w:rPr>
          <w:b/>
          <w:sz w:val="28"/>
          <w:szCs w:val="22"/>
        </w:rPr>
        <w:t>List of Attendees</w:t>
      </w:r>
    </w:p>
    <w:p w:rsidR="00095A5A" w:rsidRDefault="00095A5A">
      <w:pPr>
        <w:tabs>
          <w:tab w:val="clear" w:pos="720"/>
        </w:tabs>
        <w:suppressAutoHyphens w:val="0"/>
        <w:jc w:val="center"/>
        <w:rPr>
          <w:b/>
          <w:sz w:val="28"/>
          <w:szCs w:val="2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3827"/>
        <w:gridCol w:w="3827"/>
        <w:gridCol w:w="1985"/>
        <w:gridCol w:w="1842"/>
        <w:gridCol w:w="1560"/>
      </w:tblGrid>
      <w:tr w:rsidR="0095253A">
        <w:tc>
          <w:tcPr>
            <w:tcW w:w="2235" w:type="dxa"/>
            <w:vMerge w:val="restart"/>
            <w:vAlign w:val="center"/>
          </w:tcPr>
          <w:p w:rsidR="0095253A" w:rsidRPr="0077558F" w:rsidRDefault="0095253A" w:rsidP="000C375C">
            <w:pPr>
              <w:jc w:val="center"/>
              <w:rPr>
                <w:b/>
              </w:rPr>
            </w:pPr>
            <w:r>
              <w:rPr>
                <w:b/>
              </w:rPr>
              <w:t>NB/LO + Name</w:t>
            </w:r>
          </w:p>
        </w:tc>
        <w:tc>
          <w:tcPr>
            <w:tcW w:w="3827" w:type="dxa"/>
            <w:vMerge w:val="restart"/>
            <w:vAlign w:val="center"/>
          </w:tcPr>
          <w:p w:rsidR="0095253A" w:rsidRPr="0077558F" w:rsidRDefault="0095253A" w:rsidP="000C375C">
            <w:pPr>
              <w:jc w:val="center"/>
              <w:rPr>
                <w:b/>
              </w:rPr>
            </w:pPr>
            <w:r>
              <w:rPr>
                <w:b/>
              </w:rPr>
              <w:t>Affiliation</w:t>
            </w:r>
          </w:p>
        </w:tc>
        <w:tc>
          <w:tcPr>
            <w:tcW w:w="3827" w:type="dxa"/>
            <w:vMerge w:val="restart"/>
            <w:vAlign w:val="center"/>
          </w:tcPr>
          <w:p w:rsidR="0095253A" w:rsidRPr="0077558F" w:rsidRDefault="0095253A" w:rsidP="000C375C">
            <w:pPr>
              <w:jc w:val="center"/>
              <w:rPr>
                <w:b/>
              </w:rPr>
            </w:pPr>
            <w:r>
              <w:rPr>
                <w:b/>
              </w:rPr>
              <w:t>E-Mail</w:t>
            </w:r>
          </w:p>
        </w:tc>
        <w:tc>
          <w:tcPr>
            <w:tcW w:w="5387" w:type="dxa"/>
            <w:gridSpan w:val="3"/>
          </w:tcPr>
          <w:p w:rsidR="0095253A" w:rsidRDefault="0095253A" w:rsidP="0077558F">
            <w:pPr>
              <w:jc w:val="center"/>
              <w:rPr>
                <w:b/>
              </w:rPr>
            </w:pPr>
            <w:r>
              <w:rPr>
                <w:b/>
              </w:rPr>
              <w:t>Attendance at Meetings</w:t>
            </w:r>
          </w:p>
        </w:tc>
      </w:tr>
      <w:tr w:rsidR="0095253A">
        <w:tc>
          <w:tcPr>
            <w:tcW w:w="2235" w:type="dxa"/>
            <w:vMerge/>
          </w:tcPr>
          <w:p w:rsidR="0095253A" w:rsidRDefault="0095253A" w:rsidP="008A6207">
            <w:pPr>
              <w:rPr>
                <w:b/>
              </w:rPr>
            </w:pPr>
          </w:p>
        </w:tc>
        <w:tc>
          <w:tcPr>
            <w:tcW w:w="3827" w:type="dxa"/>
            <w:vMerge/>
          </w:tcPr>
          <w:p w:rsidR="0095253A" w:rsidRDefault="0095253A" w:rsidP="008A6207"/>
        </w:tc>
        <w:tc>
          <w:tcPr>
            <w:tcW w:w="3827" w:type="dxa"/>
            <w:vMerge/>
          </w:tcPr>
          <w:p w:rsidR="0095253A" w:rsidRDefault="0095253A" w:rsidP="00452392">
            <w:pPr>
              <w:jc w:val="center"/>
            </w:pPr>
          </w:p>
        </w:tc>
        <w:tc>
          <w:tcPr>
            <w:tcW w:w="1985" w:type="dxa"/>
          </w:tcPr>
          <w:p w:rsidR="0095253A" w:rsidRPr="00B64DAD" w:rsidRDefault="0095253A" w:rsidP="00AE7285">
            <w:pPr>
              <w:jc w:val="center"/>
              <w:rPr>
                <w:b/>
              </w:rPr>
            </w:pPr>
            <w:r>
              <w:rPr>
                <w:b/>
              </w:rPr>
              <w:t xml:space="preserve">WG 8  Working Session </w:t>
            </w:r>
          </w:p>
        </w:tc>
        <w:tc>
          <w:tcPr>
            <w:tcW w:w="1842" w:type="dxa"/>
          </w:tcPr>
          <w:p w:rsidR="0095253A" w:rsidRPr="00B64DAD" w:rsidRDefault="0095253A" w:rsidP="00452392">
            <w:pPr>
              <w:jc w:val="center"/>
              <w:rPr>
                <w:b/>
              </w:rPr>
            </w:pPr>
            <w:r>
              <w:rPr>
                <w:b/>
              </w:rPr>
              <w:t>WG 8 Plenary</w:t>
            </w:r>
          </w:p>
        </w:tc>
        <w:tc>
          <w:tcPr>
            <w:tcW w:w="1560" w:type="dxa"/>
          </w:tcPr>
          <w:p w:rsidR="0095253A" w:rsidRPr="00B64DAD" w:rsidRDefault="0095253A" w:rsidP="00452392">
            <w:pPr>
              <w:jc w:val="center"/>
              <w:rPr>
                <w:b/>
              </w:rPr>
            </w:pPr>
            <w:r>
              <w:rPr>
                <w:b/>
              </w:rPr>
              <w:t>SC 24 Plenary</w:t>
            </w:r>
          </w:p>
        </w:tc>
      </w:tr>
      <w:tr w:rsidR="0095253A">
        <w:trPr>
          <w:trHeight w:val="559"/>
        </w:trPr>
        <w:tc>
          <w:tcPr>
            <w:tcW w:w="2235" w:type="dxa"/>
            <w:vMerge/>
          </w:tcPr>
          <w:p w:rsidR="0095253A" w:rsidRDefault="0095253A" w:rsidP="008A6207">
            <w:pPr>
              <w:rPr>
                <w:b/>
              </w:rPr>
            </w:pPr>
          </w:p>
        </w:tc>
        <w:tc>
          <w:tcPr>
            <w:tcW w:w="3827" w:type="dxa"/>
            <w:vMerge/>
          </w:tcPr>
          <w:p w:rsidR="0095253A" w:rsidRDefault="0095253A" w:rsidP="008A6207"/>
        </w:tc>
        <w:tc>
          <w:tcPr>
            <w:tcW w:w="3827" w:type="dxa"/>
            <w:vMerge/>
          </w:tcPr>
          <w:p w:rsidR="0095253A" w:rsidRDefault="0095253A" w:rsidP="00452392">
            <w:pPr>
              <w:jc w:val="center"/>
            </w:pPr>
          </w:p>
        </w:tc>
        <w:tc>
          <w:tcPr>
            <w:tcW w:w="1985" w:type="dxa"/>
          </w:tcPr>
          <w:p w:rsidR="0095253A" w:rsidRDefault="00405476" w:rsidP="00B64DAD">
            <w:pPr>
              <w:jc w:val="center"/>
              <w:rPr>
                <w:b/>
              </w:rPr>
            </w:pPr>
            <w:r>
              <w:rPr>
                <w:b/>
              </w:rPr>
              <w:t>Face-to-Face</w:t>
            </w:r>
            <w:r w:rsidR="0095253A">
              <w:rPr>
                <w:b/>
              </w:rPr>
              <w:t>/</w:t>
            </w:r>
          </w:p>
          <w:p w:rsidR="0095253A" w:rsidRPr="00B64DAD" w:rsidRDefault="0095253A" w:rsidP="00B64DAD">
            <w:pPr>
              <w:jc w:val="center"/>
              <w:rPr>
                <w:b/>
              </w:rPr>
            </w:pPr>
            <w:r>
              <w:rPr>
                <w:b/>
              </w:rPr>
              <w:t>WebEx</w:t>
            </w:r>
          </w:p>
        </w:tc>
        <w:tc>
          <w:tcPr>
            <w:tcW w:w="1842" w:type="dxa"/>
          </w:tcPr>
          <w:p w:rsidR="0095253A" w:rsidRPr="00B64DAD" w:rsidRDefault="00405476" w:rsidP="00B64DAD">
            <w:pPr>
              <w:jc w:val="center"/>
              <w:rPr>
                <w:b/>
              </w:rPr>
            </w:pPr>
            <w:r>
              <w:rPr>
                <w:b/>
              </w:rPr>
              <w:t>Face-to-Face</w:t>
            </w:r>
            <w:r w:rsidR="0095253A">
              <w:rPr>
                <w:b/>
              </w:rPr>
              <w:t>/ WebEx</w:t>
            </w:r>
          </w:p>
        </w:tc>
        <w:tc>
          <w:tcPr>
            <w:tcW w:w="1560" w:type="dxa"/>
          </w:tcPr>
          <w:p w:rsidR="0095253A" w:rsidRPr="00B64DAD" w:rsidRDefault="00405476" w:rsidP="00B64DAD">
            <w:pPr>
              <w:jc w:val="center"/>
              <w:rPr>
                <w:b/>
              </w:rPr>
            </w:pPr>
            <w:r>
              <w:rPr>
                <w:b/>
              </w:rPr>
              <w:t>Face-to-Face</w:t>
            </w:r>
            <w:r w:rsidR="0095253A">
              <w:rPr>
                <w:b/>
              </w:rPr>
              <w:t>/ WebEx</w:t>
            </w:r>
          </w:p>
        </w:tc>
      </w:tr>
      <w:tr w:rsidR="008F300B">
        <w:tc>
          <w:tcPr>
            <w:tcW w:w="2235" w:type="dxa"/>
          </w:tcPr>
          <w:p w:rsidR="008F300B" w:rsidRPr="00452392" w:rsidRDefault="008F300B" w:rsidP="008A6207">
            <w:pPr>
              <w:rPr>
                <w:b/>
              </w:rPr>
            </w:pPr>
            <w:r>
              <w:rPr>
                <w:b/>
              </w:rPr>
              <w:t>SC 24 Officers</w:t>
            </w:r>
          </w:p>
        </w:tc>
        <w:tc>
          <w:tcPr>
            <w:tcW w:w="3827" w:type="dxa"/>
          </w:tcPr>
          <w:p w:rsidR="008F300B" w:rsidRDefault="008F300B" w:rsidP="008A6207"/>
        </w:tc>
        <w:tc>
          <w:tcPr>
            <w:tcW w:w="3827" w:type="dxa"/>
          </w:tcPr>
          <w:p w:rsidR="008F300B" w:rsidRDefault="008F300B" w:rsidP="00452392">
            <w:pPr>
              <w:jc w:val="center"/>
            </w:pP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p>
        </w:tc>
      </w:tr>
      <w:tr w:rsidR="00BB3576">
        <w:tc>
          <w:tcPr>
            <w:tcW w:w="2235" w:type="dxa"/>
          </w:tcPr>
          <w:p w:rsidR="00BB3576" w:rsidRDefault="00BB3576" w:rsidP="008A6207">
            <w:proofErr w:type="spellStart"/>
            <w:r>
              <w:t>Myeong</w:t>
            </w:r>
            <w:proofErr w:type="spellEnd"/>
            <w:r>
              <w:t xml:space="preserve"> Won Lee</w:t>
            </w:r>
          </w:p>
        </w:tc>
        <w:tc>
          <w:tcPr>
            <w:tcW w:w="3827" w:type="dxa"/>
          </w:tcPr>
          <w:p w:rsidR="00BB3576" w:rsidRDefault="00BB3576" w:rsidP="008A6207">
            <w:r>
              <w:t>SC 24 Chair, Suwon University</w:t>
            </w:r>
          </w:p>
        </w:tc>
        <w:tc>
          <w:tcPr>
            <w:tcW w:w="3827" w:type="dxa"/>
          </w:tcPr>
          <w:p w:rsidR="00BB3576" w:rsidRDefault="00BB3576" w:rsidP="00452392">
            <w:pPr>
              <w:jc w:val="center"/>
            </w:pPr>
            <w:r w:rsidRPr="00BD7408">
              <w:rPr>
                <w:rFonts w:cs="Times New Roman"/>
                <w:szCs w:val="22"/>
              </w:rPr>
              <w:t>m</w:t>
            </w:r>
            <w:r w:rsidR="00E83A1C">
              <w:rPr>
                <w:rFonts w:cs="Times New Roman"/>
                <w:szCs w:val="22"/>
              </w:rPr>
              <w:t>yongwonlee@gmail.com</w:t>
            </w:r>
          </w:p>
        </w:tc>
        <w:tc>
          <w:tcPr>
            <w:tcW w:w="1985" w:type="dxa"/>
          </w:tcPr>
          <w:p w:rsidR="00BB3576" w:rsidRDefault="006534C3" w:rsidP="00452392">
            <w:pPr>
              <w:jc w:val="center"/>
            </w:pPr>
            <w:r>
              <w:t>Face-to-Face</w:t>
            </w:r>
          </w:p>
        </w:tc>
        <w:tc>
          <w:tcPr>
            <w:tcW w:w="1842" w:type="dxa"/>
          </w:tcPr>
          <w:p w:rsidR="00BB3576" w:rsidRDefault="00405476" w:rsidP="00967A0C">
            <w:pPr>
              <w:jc w:val="center"/>
            </w:pPr>
            <w:r>
              <w:t>Face-to-Face</w:t>
            </w:r>
          </w:p>
        </w:tc>
        <w:tc>
          <w:tcPr>
            <w:tcW w:w="1560" w:type="dxa"/>
          </w:tcPr>
          <w:p w:rsidR="00BB3576" w:rsidRDefault="00405476" w:rsidP="00452392">
            <w:pPr>
              <w:jc w:val="center"/>
            </w:pPr>
            <w:r>
              <w:t>Face-to-Face</w:t>
            </w:r>
          </w:p>
        </w:tc>
      </w:tr>
      <w:tr w:rsidR="008F300B">
        <w:tc>
          <w:tcPr>
            <w:tcW w:w="2235" w:type="dxa"/>
          </w:tcPr>
          <w:p w:rsidR="008F300B" w:rsidRDefault="008F300B" w:rsidP="008A6207">
            <w:r>
              <w:t>Charles Whitlock</w:t>
            </w:r>
          </w:p>
        </w:tc>
        <w:tc>
          <w:tcPr>
            <w:tcW w:w="3827" w:type="dxa"/>
          </w:tcPr>
          <w:p w:rsidR="008F300B" w:rsidRDefault="008F300B" w:rsidP="008A6207">
            <w:r>
              <w:t>SC 24 Secretary, BSI</w:t>
            </w:r>
          </w:p>
        </w:tc>
        <w:tc>
          <w:tcPr>
            <w:tcW w:w="3827" w:type="dxa"/>
          </w:tcPr>
          <w:p w:rsidR="008F300B" w:rsidRDefault="008F300B" w:rsidP="00452392">
            <w:pPr>
              <w:jc w:val="center"/>
            </w:pPr>
            <w:r w:rsidRPr="00D61351">
              <w:rPr>
                <w:rFonts w:cs="Times New Roman"/>
              </w:rPr>
              <w:t>charles.whitlock@bsigroup.com</w:t>
            </w: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405476" w:rsidP="00452392">
            <w:pPr>
              <w:jc w:val="center"/>
            </w:pPr>
            <w:r>
              <w:t>Face-to-Face</w:t>
            </w:r>
          </w:p>
        </w:tc>
      </w:tr>
      <w:tr w:rsidR="008F300B">
        <w:tc>
          <w:tcPr>
            <w:tcW w:w="2235" w:type="dxa"/>
          </w:tcPr>
          <w:p w:rsidR="008F300B" w:rsidRPr="00452392" w:rsidRDefault="008F300B" w:rsidP="008A6207">
            <w:pPr>
              <w:rPr>
                <w:b/>
              </w:rPr>
            </w:pPr>
            <w:r w:rsidRPr="00452392">
              <w:rPr>
                <w:b/>
              </w:rPr>
              <w:t>Australia</w:t>
            </w:r>
          </w:p>
        </w:tc>
        <w:tc>
          <w:tcPr>
            <w:tcW w:w="3827" w:type="dxa"/>
          </w:tcPr>
          <w:p w:rsidR="008F300B" w:rsidRDefault="008F300B" w:rsidP="008A6207"/>
        </w:tc>
        <w:tc>
          <w:tcPr>
            <w:tcW w:w="3827" w:type="dxa"/>
          </w:tcPr>
          <w:p w:rsidR="008F300B" w:rsidRDefault="008F300B" w:rsidP="00452392">
            <w:pPr>
              <w:jc w:val="center"/>
            </w:pP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p>
        </w:tc>
      </w:tr>
      <w:tr w:rsidR="00E83A1C">
        <w:tc>
          <w:tcPr>
            <w:tcW w:w="2235" w:type="dxa"/>
          </w:tcPr>
          <w:p w:rsidR="00E83A1C" w:rsidRDefault="00E83A1C" w:rsidP="008A6207">
            <w:r>
              <w:t>Chris Body</w:t>
            </w:r>
          </w:p>
        </w:tc>
        <w:tc>
          <w:tcPr>
            <w:tcW w:w="3827" w:type="dxa"/>
          </w:tcPr>
          <w:p w:rsidR="00E83A1C" w:rsidRDefault="00E83A1C" w:rsidP="008A6207">
            <w:r>
              <w:t>SA Australia</w:t>
            </w:r>
          </w:p>
        </w:tc>
        <w:tc>
          <w:tcPr>
            <w:tcW w:w="3827" w:type="dxa"/>
          </w:tcPr>
          <w:p w:rsidR="00E83A1C" w:rsidRPr="00BD7408" w:rsidRDefault="00E83A1C" w:rsidP="00452392">
            <w:pPr>
              <w:jc w:val="center"/>
              <w:rPr>
                <w:rFonts w:cs="Times New Roman"/>
                <w:szCs w:val="22"/>
              </w:rPr>
            </w:pPr>
            <w:r>
              <w:rPr>
                <w:rFonts w:cs="Times New Roman"/>
                <w:szCs w:val="22"/>
              </w:rPr>
              <w:t>chris.body@iinet.net.au</w:t>
            </w:r>
          </w:p>
        </w:tc>
        <w:tc>
          <w:tcPr>
            <w:tcW w:w="1985" w:type="dxa"/>
          </w:tcPr>
          <w:p w:rsidR="00E83A1C" w:rsidRDefault="00E83A1C" w:rsidP="00452392">
            <w:pPr>
              <w:jc w:val="center"/>
            </w:pPr>
          </w:p>
        </w:tc>
        <w:tc>
          <w:tcPr>
            <w:tcW w:w="1842" w:type="dxa"/>
          </w:tcPr>
          <w:p w:rsidR="00E83A1C" w:rsidRDefault="00E83A1C" w:rsidP="00967A0C">
            <w:pPr>
              <w:jc w:val="center"/>
            </w:pPr>
            <w:r>
              <w:t>Face-to-Face</w:t>
            </w:r>
          </w:p>
        </w:tc>
        <w:tc>
          <w:tcPr>
            <w:tcW w:w="1560" w:type="dxa"/>
          </w:tcPr>
          <w:p w:rsidR="00E83A1C" w:rsidRDefault="00E83A1C" w:rsidP="00452392">
            <w:pPr>
              <w:jc w:val="center"/>
            </w:pPr>
          </w:p>
        </w:tc>
      </w:tr>
      <w:tr w:rsidR="008F300B">
        <w:tc>
          <w:tcPr>
            <w:tcW w:w="2235" w:type="dxa"/>
          </w:tcPr>
          <w:p w:rsidR="008F300B" w:rsidRDefault="008F300B" w:rsidP="008A6207">
            <w:r>
              <w:t>Peter Ryan</w:t>
            </w:r>
          </w:p>
        </w:tc>
        <w:tc>
          <w:tcPr>
            <w:tcW w:w="3827" w:type="dxa"/>
          </w:tcPr>
          <w:p w:rsidR="008F300B" w:rsidRDefault="008F300B" w:rsidP="008A6207">
            <w:r>
              <w:t>DSTO Australia</w:t>
            </w:r>
          </w:p>
        </w:tc>
        <w:tc>
          <w:tcPr>
            <w:tcW w:w="3827" w:type="dxa"/>
          </w:tcPr>
          <w:p w:rsidR="008F300B" w:rsidRDefault="008F300B" w:rsidP="00452392">
            <w:pPr>
              <w:jc w:val="center"/>
            </w:pPr>
            <w:r w:rsidRPr="00BD7408">
              <w:rPr>
                <w:rFonts w:cs="Times New Roman"/>
                <w:szCs w:val="22"/>
              </w:rPr>
              <w:t>peter.ryan@dsto.defence.gov.au</w:t>
            </w:r>
          </w:p>
        </w:tc>
        <w:tc>
          <w:tcPr>
            <w:tcW w:w="1985" w:type="dxa"/>
          </w:tcPr>
          <w:p w:rsidR="008F300B" w:rsidRDefault="00510220" w:rsidP="00452392">
            <w:pPr>
              <w:jc w:val="center"/>
            </w:pPr>
            <w:r>
              <w:t>Face-to-Face</w:t>
            </w:r>
          </w:p>
        </w:tc>
        <w:tc>
          <w:tcPr>
            <w:tcW w:w="1842" w:type="dxa"/>
          </w:tcPr>
          <w:p w:rsidR="008F300B" w:rsidRDefault="00405476" w:rsidP="00967A0C">
            <w:pPr>
              <w:jc w:val="center"/>
            </w:pPr>
            <w:r>
              <w:t>Face-to-Face</w:t>
            </w:r>
          </w:p>
        </w:tc>
        <w:tc>
          <w:tcPr>
            <w:tcW w:w="1560" w:type="dxa"/>
          </w:tcPr>
          <w:p w:rsidR="008F300B" w:rsidRDefault="00405476" w:rsidP="00452392">
            <w:pPr>
              <w:jc w:val="center"/>
            </w:pPr>
            <w:r>
              <w:t>Face-to-Face</w:t>
            </w:r>
          </w:p>
        </w:tc>
      </w:tr>
      <w:tr w:rsidR="008F300B">
        <w:tc>
          <w:tcPr>
            <w:tcW w:w="2235" w:type="dxa"/>
          </w:tcPr>
          <w:p w:rsidR="008F300B" w:rsidRPr="00452392" w:rsidRDefault="008F300B" w:rsidP="008A6207">
            <w:pPr>
              <w:rPr>
                <w:b/>
              </w:rPr>
            </w:pPr>
            <w:r>
              <w:rPr>
                <w:b/>
              </w:rPr>
              <w:t>China</w:t>
            </w:r>
          </w:p>
        </w:tc>
        <w:tc>
          <w:tcPr>
            <w:tcW w:w="3827" w:type="dxa"/>
          </w:tcPr>
          <w:p w:rsidR="008F300B" w:rsidRDefault="008F300B" w:rsidP="008A6207"/>
        </w:tc>
        <w:tc>
          <w:tcPr>
            <w:tcW w:w="3827" w:type="dxa"/>
          </w:tcPr>
          <w:p w:rsidR="008F300B" w:rsidRDefault="008F300B" w:rsidP="00452392">
            <w:pPr>
              <w:jc w:val="center"/>
            </w:pP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p>
        </w:tc>
      </w:tr>
      <w:tr w:rsidR="008F300B">
        <w:tc>
          <w:tcPr>
            <w:tcW w:w="2235" w:type="dxa"/>
          </w:tcPr>
          <w:p w:rsidR="008F300B" w:rsidRDefault="008F300B" w:rsidP="008A6207">
            <w:r>
              <w:t>Cong Wang</w:t>
            </w:r>
          </w:p>
        </w:tc>
        <w:tc>
          <w:tcPr>
            <w:tcW w:w="3827" w:type="dxa"/>
          </w:tcPr>
          <w:p w:rsidR="008F300B" w:rsidRDefault="008F300B" w:rsidP="008A6207">
            <w:r>
              <w:t>CESI</w:t>
            </w:r>
          </w:p>
        </w:tc>
        <w:tc>
          <w:tcPr>
            <w:tcW w:w="3827" w:type="dxa"/>
          </w:tcPr>
          <w:p w:rsidR="008F300B" w:rsidRDefault="008F300B" w:rsidP="00452392">
            <w:pPr>
              <w:jc w:val="center"/>
            </w:pPr>
            <w:r w:rsidRPr="008D070A">
              <w:t>wang</w:t>
            </w:r>
            <w:r>
              <w:t>c</w:t>
            </w:r>
            <w:r w:rsidRPr="008D070A">
              <w:t>ong@cesi.cn</w:t>
            </w: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405476" w:rsidP="00452392">
            <w:pPr>
              <w:jc w:val="center"/>
            </w:pPr>
            <w:r>
              <w:t>Face-to-Face</w:t>
            </w:r>
          </w:p>
        </w:tc>
      </w:tr>
      <w:tr w:rsidR="008F300B">
        <w:tc>
          <w:tcPr>
            <w:tcW w:w="2235" w:type="dxa"/>
          </w:tcPr>
          <w:p w:rsidR="008F300B" w:rsidRPr="00F16844" w:rsidRDefault="001B35CC" w:rsidP="007A5FCB">
            <w:pPr>
              <w:tabs>
                <w:tab w:val="clear" w:pos="720"/>
              </w:tabs>
              <w:suppressAutoHyphens w:val="0"/>
              <w:spacing w:beforeLines="1" w:afterLines="1"/>
              <w:rPr>
                <w:rFonts w:cs="Times New Roman"/>
                <w:szCs w:val="20"/>
                <w:lang w:val="en-GB"/>
              </w:rPr>
            </w:pPr>
            <w:r>
              <w:rPr>
                <w:rFonts w:cs="Times New Roman"/>
                <w:szCs w:val="20"/>
                <w:lang w:val="en-GB"/>
              </w:rPr>
              <w:t>Yue Liu</w:t>
            </w:r>
          </w:p>
        </w:tc>
        <w:tc>
          <w:tcPr>
            <w:tcW w:w="3827" w:type="dxa"/>
          </w:tcPr>
          <w:p w:rsidR="008F300B" w:rsidRDefault="00F16844" w:rsidP="008A6207">
            <w:r>
              <w:t>Beijing Institute of Technology</w:t>
            </w:r>
          </w:p>
        </w:tc>
        <w:tc>
          <w:tcPr>
            <w:tcW w:w="3827" w:type="dxa"/>
          </w:tcPr>
          <w:p w:rsidR="008F300B" w:rsidRPr="00AD4909" w:rsidRDefault="001B35CC" w:rsidP="007A5FCB">
            <w:pPr>
              <w:tabs>
                <w:tab w:val="clear" w:pos="720"/>
              </w:tabs>
              <w:suppressAutoHyphens w:val="0"/>
              <w:spacing w:beforeLines="1" w:afterLines="1"/>
              <w:jc w:val="center"/>
              <w:rPr>
                <w:rFonts w:ascii="Times" w:hAnsi="Times" w:cs="Times New Roman"/>
                <w:szCs w:val="20"/>
                <w:lang w:val="en-GB"/>
              </w:rPr>
            </w:pPr>
            <w:r>
              <w:rPr>
                <w:rFonts w:cs="Times New Roman"/>
                <w:szCs w:val="16"/>
                <w:lang w:val="en-GB"/>
              </w:rPr>
              <w:t>liuyue</w:t>
            </w:r>
            <w:r w:rsidR="00F16844">
              <w:rPr>
                <w:rFonts w:cs="Times New Roman"/>
                <w:szCs w:val="16"/>
                <w:lang w:val="en-GB"/>
              </w:rPr>
              <w:t>@bit.edu.cn</w:t>
            </w:r>
          </w:p>
        </w:tc>
        <w:tc>
          <w:tcPr>
            <w:tcW w:w="1985" w:type="dxa"/>
          </w:tcPr>
          <w:p w:rsidR="008F300B" w:rsidRDefault="008F300B" w:rsidP="00452392">
            <w:pPr>
              <w:jc w:val="center"/>
            </w:pPr>
          </w:p>
        </w:tc>
        <w:tc>
          <w:tcPr>
            <w:tcW w:w="1842" w:type="dxa"/>
          </w:tcPr>
          <w:p w:rsidR="008F300B" w:rsidRDefault="001B35CC" w:rsidP="00967A0C">
            <w:pPr>
              <w:jc w:val="center"/>
            </w:pPr>
            <w:r>
              <w:t>Face-to-Face</w:t>
            </w:r>
          </w:p>
        </w:tc>
        <w:tc>
          <w:tcPr>
            <w:tcW w:w="1560" w:type="dxa"/>
          </w:tcPr>
          <w:p w:rsidR="008F300B" w:rsidRDefault="001B35CC" w:rsidP="00452392">
            <w:pPr>
              <w:jc w:val="center"/>
            </w:pPr>
            <w:r>
              <w:t>Face-to-Face</w:t>
            </w:r>
          </w:p>
        </w:tc>
      </w:tr>
      <w:tr w:rsidR="004124A7">
        <w:tc>
          <w:tcPr>
            <w:tcW w:w="2235" w:type="dxa"/>
          </w:tcPr>
          <w:p w:rsidR="004124A7" w:rsidRPr="004124A7" w:rsidRDefault="004124A7" w:rsidP="008A6207">
            <w:pPr>
              <w:rPr>
                <w:b/>
              </w:rPr>
            </w:pPr>
            <w:r>
              <w:rPr>
                <w:b/>
              </w:rPr>
              <w:t>France</w:t>
            </w:r>
          </w:p>
        </w:tc>
        <w:tc>
          <w:tcPr>
            <w:tcW w:w="3827" w:type="dxa"/>
          </w:tcPr>
          <w:p w:rsidR="004124A7" w:rsidRDefault="004124A7" w:rsidP="008A6207"/>
        </w:tc>
        <w:tc>
          <w:tcPr>
            <w:tcW w:w="3827" w:type="dxa"/>
          </w:tcPr>
          <w:p w:rsidR="004124A7" w:rsidRDefault="004124A7" w:rsidP="00452392">
            <w:pPr>
              <w:jc w:val="center"/>
            </w:pPr>
          </w:p>
        </w:tc>
        <w:tc>
          <w:tcPr>
            <w:tcW w:w="1985" w:type="dxa"/>
          </w:tcPr>
          <w:p w:rsidR="004124A7" w:rsidRDefault="004124A7" w:rsidP="00452392">
            <w:pPr>
              <w:jc w:val="center"/>
            </w:pPr>
          </w:p>
        </w:tc>
        <w:tc>
          <w:tcPr>
            <w:tcW w:w="1842" w:type="dxa"/>
          </w:tcPr>
          <w:p w:rsidR="004124A7" w:rsidRDefault="004124A7" w:rsidP="00967A0C">
            <w:pPr>
              <w:jc w:val="center"/>
            </w:pPr>
          </w:p>
        </w:tc>
        <w:tc>
          <w:tcPr>
            <w:tcW w:w="1560" w:type="dxa"/>
          </w:tcPr>
          <w:p w:rsidR="004124A7" w:rsidRDefault="004124A7" w:rsidP="00452392">
            <w:pPr>
              <w:jc w:val="center"/>
            </w:pPr>
          </w:p>
        </w:tc>
      </w:tr>
      <w:tr w:rsidR="004124A7">
        <w:tc>
          <w:tcPr>
            <w:tcW w:w="2235" w:type="dxa"/>
          </w:tcPr>
          <w:p w:rsidR="004124A7" w:rsidRPr="004124A7" w:rsidRDefault="004124A7" w:rsidP="008A6207">
            <w:r>
              <w:t xml:space="preserve">Jean </w:t>
            </w:r>
            <w:proofErr w:type="spellStart"/>
            <w:r>
              <w:t>Brange</w:t>
            </w:r>
            <w:proofErr w:type="spellEnd"/>
          </w:p>
        </w:tc>
        <w:tc>
          <w:tcPr>
            <w:tcW w:w="3827" w:type="dxa"/>
          </w:tcPr>
          <w:p w:rsidR="004124A7" w:rsidRDefault="004124A7" w:rsidP="008A6207">
            <w:r>
              <w:t>TC 184/SC 4</w:t>
            </w:r>
            <w:r w:rsidR="00B65244">
              <w:t>/JWG 16</w:t>
            </w:r>
          </w:p>
        </w:tc>
        <w:tc>
          <w:tcPr>
            <w:tcW w:w="3827" w:type="dxa"/>
          </w:tcPr>
          <w:p w:rsidR="004124A7" w:rsidRDefault="004124A7" w:rsidP="00452392">
            <w:pPr>
              <w:jc w:val="center"/>
            </w:pPr>
          </w:p>
        </w:tc>
        <w:tc>
          <w:tcPr>
            <w:tcW w:w="1985" w:type="dxa"/>
          </w:tcPr>
          <w:p w:rsidR="004124A7" w:rsidRDefault="0056554C" w:rsidP="0056554C">
            <w:pPr>
              <w:jc w:val="center"/>
            </w:pPr>
            <w:r>
              <w:t>JWG 16 meetings</w:t>
            </w:r>
          </w:p>
        </w:tc>
        <w:tc>
          <w:tcPr>
            <w:tcW w:w="1842" w:type="dxa"/>
          </w:tcPr>
          <w:p w:rsidR="004124A7" w:rsidRDefault="004124A7" w:rsidP="00967A0C">
            <w:pPr>
              <w:jc w:val="center"/>
            </w:pPr>
          </w:p>
        </w:tc>
        <w:tc>
          <w:tcPr>
            <w:tcW w:w="1560" w:type="dxa"/>
          </w:tcPr>
          <w:p w:rsidR="004124A7" w:rsidRDefault="004124A7" w:rsidP="00452392">
            <w:pPr>
              <w:jc w:val="center"/>
            </w:pPr>
          </w:p>
        </w:tc>
      </w:tr>
      <w:tr w:rsidR="004124A7">
        <w:tc>
          <w:tcPr>
            <w:tcW w:w="2235" w:type="dxa"/>
          </w:tcPr>
          <w:p w:rsidR="004124A7" w:rsidRPr="004124A7" w:rsidRDefault="004124A7" w:rsidP="004124A7">
            <w:pPr>
              <w:spacing w:before="2" w:after="2"/>
            </w:pPr>
            <w:r>
              <w:t xml:space="preserve">Pierre </w:t>
            </w:r>
            <w:proofErr w:type="spellStart"/>
            <w:r>
              <w:t>Duchier</w:t>
            </w:r>
            <w:proofErr w:type="spellEnd"/>
          </w:p>
        </w:tc>
        <w:tc>
          <w:tcPr>
            <w:tcW w:w="3827" w:type="dxa"/>
          </w:tcPr>
          <w:p w:rsidR="004124A7" w:rsidRDefault="004124A7" w:rsidP="004124A7">
            <w:pPr>
              <w:spacing w:before="2" w:after="2"/>
            </w:pPr>
            <w:r>
              <w:t>TC 184/SC 4</w:t>
            </w:r>
            <w:r w:rsidR="00B65244">
              <w:t>/JWG 16</w:t>
            </w:r>
            <w:r>
              <w:t>, Airbus</w:t>
            </w:r>
          </w:p>
        </w:tc>
        <w:tc>
          <w:tcPr>
            <w:tcW w:w="3827" w:type="dxa"/>
          </w:tcPr>
          <w:p w:rsidR="004124A7" w:rsidRDefault="0056554C" w:rsidP="004124A7">
            <w:pPr>
              <w:spacing w:before="2" w:after="2"/>
              <w:jc w:val="center"/>
            </w:pPr>
            <w:r>
              <w:t>p</w:t>
            </w:r>
            <w:r w:rsidR="004124A7">
              <w:t>ierre.duchier.external@airbus.com</w:t>
            </w:r>
          </w:p>
        </w:tc>
        <w:tc>
          <w:tcPr>
            <w:tcW w:w="1985" w:type="dxa"/>
          </w:tcPr>
          <w:p w:rsidR="004124A7" w:rsidRDefault="004124A7" w:rsidP="004124A7">
            <w:pPr>
              <w:spacing w:before="2" w:after="2"/>
              <w:jc w:val="center"/>
            </w:pPr>
            <w:r>
              <w:t>JWG 1</w:t>
            </w:r>
            <w:r w:rsidR="0056554C">
              <w:t xml:space="preserve">6 meetings </w:t>
            </w:r>
          </w:p>
        </w:tc>
        <w:tc>
          <w:tcPr>
            <w:tcW w:w="1842" w:type="dxa"/>
          </w:tcPr>
          <w:p w:rsidR="004124A7" w:rsidRDefault="004124A7" w:rsidP="00967A0C">
            <w:pPr>
              <w:jc w:val="center"/>
            </w:pPr>
          </w:p>
        </w:tc>
        <w:tc>
          <w:tcPr>
            <w:tcW w:w="1560" w:type="dxa"/>
          </w:tcPr>
          <w:p w:rsidR="004124A7" w:rsidRDefault="004124A7" w:rsidP="00452392">
            <w:pPr>
              <w:jc w:val="center"/>
            </w:pPr>
          </w:p>
        </w:tc>
      </w:tr>
      <w:tr w:rsidR="004124A7">
        <w:tc>
          <w:tcPr>
            <w:tcW w:w="2235" w:type="dxa"/>
          </w:tcPr>
          <w:p w:rsidR="004124A7" w:rsidRPr="004124A7" w:rsidRDefault="004124A7" w:rsidP="008A6207">
            <w:r w:rsidRPr="004124A7">
              <w:t>Christophe</w:t>
            </w:r>
            <w:r>
              <w:t xml:space="preserve"> Mouton</w:t>
            </w:r>
          </w:p>
        </w:tc>
        <w:tc>
          <w:tcPr>
            <w:tcW w:w="3827" w:type="dxa"/>
          </w:tcPr>
          <w:p w:rsidR="004124A7" w:rsidRDefault="0056554C" w:rsidP="008A6207">
            <w:r>
              <w:t>TC 184/SC 4</w:t>
            </w:r>
            <w:r w:rsidR="00B65244">
              <w:t>/JWG 16</w:t>
            </w:r>
            <w:r>
              <w:t>, EDF</w:t>
            </w:r>
          </w:p>
        </w:tc>
        <w:tc>
          <w:tcPr>
            <w:tcW w:w="3827" w:type="dxa"/>
          </w:tcPr>
          <w:p w:rsidR="004124A7" w:rsidRDefault="0056554C" w:rsidP="00452392">
            <w:pPr>
              <w:jc w:val="center"/>
            </w:pPr>
            <w:r>
              <w:t>christophe.mouton@edf.fr</w:t>
            </w:r>
          </w:p>
        </w:tc>
        <w:tc>
          <w:tcPr>
            <w:tcW w:w="1985" w:type="dxa"/>
          </w:tcPr>
          <w:p w:rsidR="004124A7" w:rsidRDefault="0056554C" w:rsidP="00452392">
            <w:pPr>
              <w:jc w:val="center"/>
            </w:pPr>
            <w:r>
              <w:t xml:space="preserve">JWG 16 meetings </w:t>
            </w:r>
          </w:p>
        </w:tc>
        <w:tc>
          <w:tcPr>
            <w:tcW w:w="1842" w:type="dxa"/>
          </w:tcPr>
          <w:p w:rsidR="004124A7" w:rsidRDefault="004124A7" w:rsidP="00967A0C">
            <w:pPr>
              <w:jc w:val="center"/>
            </w:pPr>
          </w:p>
        </w:tc>
        <w:tc>
          <w:tcPr>
            <w:tcW w:w="1560" w:type="dxa"/>
          </w:tcPr>
          <w:p w:rsidR="004124A7" w:rsidRDefault="0056554C" w:rsidP="00452392">
            <w:pPr>
              <w:jc w:val="center"/>
            </w:pPr>
            <w:r>
              <w:t>Face-to-Face</w:t>
            </w:r>
          </w:p>
        </w:tc>
      </w:tr>
      <w:tr w:rsidR="008F300B">
        <w:tc>
          <w:tcPr>
            <w:tcW w:w="2235" w:type="dxa"/>
          </w:tcPr>
          <w:p w:rsidR="008F300B" w:rsidRPr="00452392" w:rsidRDefault="008F300B" w:rsidP="008A6207">
            <w:pPr>
              <w:rPr>
                <w:b/>
              </w:rPr>
            </w:pPr>
            <w:r>
              <w:rPr>
                <w:b/>
              </w:rPr>
              <w:t>Korea</w:t>
            </w:r>
          </w:p>
        </w:tc>
        <w:tc>
          <w:tcPr>
            <w:tcW w:w="3827" w:type="dxa"/>
          </w:tcPr>
          <w:p w:rsidR="008F300B" w:rsidRDefault="008F300B" w:rsidP="008A6207"/>
        </w:tc>
        <w:tc>
          <w:tcPr>
            <w:tcW w:w="3827" w:type="dxa"/>
          </w:tcPr>
          <w:p w:rsidR="008F300B" w:rsidRDefault="008F300B" w:rsidP="00452392">
            <w:pPr>
              <w:jc w:val="center"/>
            </w:pP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p>
        </w:tc>
      </w:tr>
      <w:tr w:rsidR="008F300B">
        <w:tc>
          <w:tcPr>
            <w:tcW w:w="2235" w:type="dxa"/>
          </w:tcPr>
          <w:p w:rsidR="008F300B" w:rsidRDefault="00596AF9" w:rsidP="008A6207">
            <w:proofErr w:type="spellStart"/>
            <w:r>
              <w:t>Chanyoung</w:t>
            </w:r>
            <w:proofErr w:type="spellEnd"/>
            <w:r>
              <w:t>, Ms Kim</w:t>
            </w:r>
          </w:p>
        </w:tc>
        <w:tc>
          <w:tcPr>
            <w:tcW w:w="3827" w:type="dxa"/>
          </w:tcPr>
          <w:p w:rsidR="008F300B" w:rsidRDefault="00596AF9" w:rsidP="008A6207">
            <w:r>
              <w:t>KATS Republic of Korea</w:t>
            </w:r>
          </w:p>
        </w:tc>
        <w:tc>
          <w:tcPr>
            <w:tcW w:w="3827" w:type="dxa"/>
          </w:tcPr>
          <w:p w:rsidR="008F300B" w:rsidRDefault="00596AF9" w:rsidP="00452392">
            <w:pPr>
              <w:jc w:val="center"/>
            </w:pPr>
            <w:r>
              <w:t>cykim@tta.or.kr</w:t>
            </w:r>
          </w:p>
        </w:tc>
        <w:tc>
          <w:tcPr>
            <w:tcW w:w="1985" w:type="dxa"/>
          </w:tcPr>
          <w:p w:rsidR="008F300B" w:rsidRDefault="008F300B" w:rsidP="00452392">
            <w:pPr>
              <w:jc w:val="center"/>
            </w:pPr>
          </w:p>
        </w:tc>
        <w:tc>
          <w:tcPr>
            <w:tcW w:w="1842" w:type="dxa"/>
          </w:tcPr>
          <w:p w:rsidR="008F300B" w:rsidRDefault="00596AF9" w:rsidP="00967A0C">
            <w:pPr>
              <w:jc w:val="center"/>
            </w:pPr>
            <w:r>
              <w:t>Face-to-Face</w:t>
            </w:r>
          </w:p>
        </w:tc>
        <w:tc>
          <w:tcPr>
            <w:tcW w:w="1560" w:type="dxa"/>
          </w:tcPr>
          <w:p w:rsidR="008F300B" w:rsidRDefault="00405476" w:rsidP="00452392">
            <w:pPr>
              <w:jc w:val="center"/>
            </w:pPr>
            <w:r>
              <w:t>Face-to-Face</w:t>
            </w:r>
          </w:p>
        </w:tc>
      </w:tr>
      <w:tr w:rsidR="008F300B">
        <w:tc>
          <w:tcPr>
            <w:tcW w:w="2235" w:type="dxa"/>
          </w:tcPr>
          <w:p w:rsidR="008F300B" w:rsidRPr="006259DE" w:rsidRDefault="006259DE" w:rsidP="007A5FCB">
            <w:pPr>
              <w:tabs>
                <w:tab w:val="clear" w:pos="720"/>
              </w:tabs>
              <w:suppressAutoHyphens w:val="0"/>
              <w:spacing w:beforeLines="1" w:afterLines="1"/>
              <w:rPr>
                <w:rFonts w:ascii="Times" w:hAnsi="Times" w:cs="Times New Roman"/>
                <w:szCs w:val="20"/>
                <w:lang w:val="en-GB"/>
              </w:rPr>
            </w:pPr>
            <w:r w:rsidRPr="006259DE">
              <w:rPr>
                <w:rFonts w:cs="Times New Roman"/>
                <w:szCs w:val="16"/>
                <w:lang w:val="en-GB"/>
              </w:rPr>
              <w:t>Choi, Jung-Ju</w:t>
            </w:r>
          </w:p>
        </w:tc>
        <w:tc>
          <w:tcPr>
            <w:tcW w:w="3827" w:type="dxa"/>
          </w:tcPr>
          <w:p w:rsidR="008F300B" w:rsidRDefault="00FF5481" w:rsidP="008A6207">
            <w:proofErr w:type="spellStart"/>
            <w:r>
              <w:t>Ajou</w:t>
            </w:r>
            <w:proofErr w:type="spellEnd"/>
            <w:r>
              <w:t xml:space="preserve"> University</w:t>
            </w:r>
          </w:p>
        </w:tc>
        <w:tc>
          <w:tcPr>
            <w:tcW w:w="3827" w:type="dxa"/>
          </w:tcPr>
          <w:p w:rsidR="008F300B" w:rsidRPr="00685443" w:rsidRDefault="00685443" w:rsidP="007A5FCB">
            <w:pPr>
              <w:tabs>
                <w:tab w:val="clear" w:pos="720"/>
              </w:tabs>
              <w:suppressAutoHyphens w:val="0"/>
              <w:spacing w:beforeLines="1" w:afterLines="1"/>
              <w:jc w:val="center"/>
              <w:rPr>
                <w:rFonts w:ascii="Times" w:hAnsi="Times" w:cs="Times New Roman"/>
                <w:szCs w:val="20"/>
                <w:lang w:val="en-GB"/>
              </w:rPr>
            </w:pPr>
            <w:r w:rsidRPr="00685443">
              <w:rPr>
                <w:rFonts w:cs="Times New Roman"/>
                <w:szCs w:val="16"/>
                <w:lang w:val="en-GB"/>
              </w:rPr>
              <w:t>jungju@ajou.ac.kr</w:t>
            </w: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FF5481" w:rsidP="00452392">
            <w:pPr>
              <w:jc w:val="center"/>
            </w:pPr>
            <w:r>
              <w:t>Face-to-Face</w:t>
            </w:r>
          </w:p>
        </w:tc>
      </w:tr>
      <w:tr w:rsidR="008F300B">
        <w:tc>
          <w:tcPr>
            <w:tcW w:w="2235" w:type="dxa"/>
          </w:tcPr>
          <w:p w:rsidR="008F300B" w:rsidRDefault="008F300B" w:rsidP="008A6207">
            <w:r>
              <w:t>Gerard Kim</w:t>
            </w:r>
          </w:p>
        </w:tc>
        <w:tc>
          <w:tcPr>
            <w:tcW w:w="3827" w:type="dxa"/>
          </w:tcPr>
          <w:p w:rsidR="008F300B" w:rsidRDefault="008F300B" w:rsidP="008A6207">
            <w:r>
              <w:t xml:space="preserve">WG 9 </w:t>
            </w:r>
            <w:proofErr w:type="spellStart"/>
            <w:r>
              <w:t>Convenor</w:t>
            </w:r>
            <w:proofErr w:type="spellEnd"/>
          </w:p>
        </w:tc>
        <w:tc>
          <w:tcPr>
            <w:tcW w:w="3827" w:type="dxa"/>
          </w:tcPr>
          <w:p w:rsidR="008F300B" w:rsidRDefault="008F300B" w:rsidP="00452392">
            <w:pPr>
              <w:jc w:val="center"/>
            </w:pPr>
            <w:r>
              <w:t>gjkim@korea.ac.kr</w:t>
            </w: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405476" w:rsidP="00452392">
            <w:pPr>
              <w:jc w:val="center"/>
            </w:pPr>
            <w:r>
              <w:t>Face-to-Face</w:t>
            </w:r>
          </w:p>
        </w:tc>
      </w:tr>
      <w:tr w:rsidR="00326665">
        <w:tc>
          <w:tcPr>
            <w:tcW w:w="2235" w:type="dxa"/>
          </w:tcPr>
          <w:p w:rsidR="00326665" w:rsidRDefault="00D4375B" w:rsidP="008A6207">
            <w:r>
              <w:t>Kwan-</w:t>
            </w:r>
            <w:proofErr w:type="spellStart"/>
            <w:r>
              <w:t>Hee</w:t>
            </w:r>
            <w:proofErr w:type="spellEnd"/>
            <w:r>
              <w:t xml:space="preserve"> </w:t>
            </w:r>
            <w:proofErr w:type="spellStart"/>
            <w:r>
              <w:t>Yoo</w:t>
            </w:r>
            <w:proofErr w:type="spellEnd"/>
          </w:p>
        </w:tc>
        <w:tc>
          <w:tcPr>
            <w:tcW w:w="3827" w:type="dxa"/>
          </w:tcPr>
          <w:p w:rsidR="00326665" w:rsidRDefault="00D4375B" w:rsidP="008A6207">
            <w:proofErr w:type="spellStart"/>
            <w:r>
              <w:t>Chungbuk</w:t>
            </w:r>
            <w:proofErr w:type="spellEnd"/>
            <w:r>
              <w:t xml:space="preserve"> University</w:t>
            </w:r>
          </w:p>
        </w:tc>
        <w:tc>
          <w:tcPr>
            <w:tcW w:w="3827" w:type="dxa"/>
          </w:tcPr>
          <w:p w:rsidR="00326665" w:rsidRPr="00E6426D" w:rsidRDefault="00D4375B" w:rsidP="00452392">
            <w:pPr>
              <w:jc w:val="center"/>
            </w:pPr>
            <w:r>
              <w:t>khyoo@chungbuk.ac.kr</w:t>
            </w:r>
          </w:p>
        </w:tc>
        <w:tc>
          <w:tcPr>
            <w:tcW w:w="1985" w:type="dxa"/>
          </w:tcPr>
          <w:p w:rsidR="00326665" w:rsidRDefault="00326665" w:rsidP="00452392">
            <w:pPr>
              <w:jc w:val="center"/>
            </w:pPr>
          </w:p>
        </w:tc>
        <w:tc>
          <w:tcPr>
            <w:tcW w:w="1842" w:type="dxa"/>
          </w:tcPr>
          <w:p w:rsidR="00326665" w:rsidRDefault="00326665" w:rsidP="00967A0C">
            <w:pPr>
              <w:jc w:val="center"/>
            </w:pPr>
          </w:p>
        </w:tc>
        <w:tc>
          <w:tcPr>
            <w:tcW w:w="1560" w:type="dxa"/>
          </w:tcPr>
          <w:p w:rsidR="00326665" w:rsidRDefault="00405476" w:rsidP="00326665">
            <w:pPr>
              <w:jc w:val="center"/>
            </w:pPr>
            <w:r>
              <w:t>Face-to-Face</w:t>
            </w:r>
          </w:p>
        </w:tc>
      </w:tr>
      <w:tr w:rsidR="00326665">
        <w:tc>
          <w:tcPr>
            <w:tcW w:w="2235" w:type="dxa"/>
          </w:tcPr>
          <w:p w:rsidR="00326665" w:rsidRDefault="00326665" w:rsidP="008A6207">
            <w:proofErr w:type="spellStart"/>
            <w:r>
              <w:t>Byounghyun</w:t>
            </w:r>
            <w:proofErr w:type="spellEnd"/>
            <w:r>
              <w:t xml:space="preserve"> </w:t>
            </w:r>
            <w:proofErr w:type="spellStart"/>
            <w:r>
              <w:t>Yoo</w:t>
            </w:r>
            <w:proofErr w:type="spellEnd"/>
          </w:p>
        </w:tc>
        <w:tc>
          <w:tcPr>
            <w:tcW w:w="3827" w:type="dxa"/>
          </w:tcPr>
          <w:p w:rsidR="00326665" w:rsidRDefault="00326665" w:rsidP="008A6207">
            <w:r>
              <w:t>Korea Institute of Science and Technology (KIST)</w:t>
            </w:r>
          </w:p>
        </w:tc>
        <w:tc>
          <w:tcPr>
            <w:tcW w:w="3827" w:type="dxa"/>
          </w:tcPr>
          <w:p w:rsidR="00326665" w:rsidRDefault="00326665" w:rsidP="00452392">
            <w:pPr>
              <w:jc w:val="center"/>
            </w:pPr>
            <w:r>
              <w:t>yoo@byoo.net</w:t>
            </w:r>
          </w:p>
        </w:tc>
        <w:tc>
          <w:tcPr>
            <w:tcW w:w="1985" w:type="dxa"/>
          </w:tcPr>
          <w:p w:rsidR="00326665" w:rsidRDefault="00326665" w:rsidP="00452392">
            <w:pPr>
              <w:jc w:val="center"/>
            </w:pPr>
          </w:p>
        </w:tc>
        <w:tc>
          <w:tcPr>
            <w:tcW w:w="1842" w:type="dxa"/>
          </w:tcPr>
          <w:p w:rsidR="00326665" w:rsidRDefault="00326665" w:rsidP="00967A0C">
            <w:pPr>
              <w:jc w:val="center"/>
            </w:pPr>
          </w:p>
        </w:tc>
        <w:tc>
          <w:tcPr>
            <w:tcW w:w="1560" w:type="dxa"/>
          </w:tcPr>
          <w:p w:rsidR="00326665" w:rsidRDefault="00405476" w:rsidP="00326665">
            <w:pPr>
              <w:jc w:val="center"/>
            </w:pPr>
            <w:r>
              <w:t>Face-to-Face</w:t>
            </w:r>
          </w:p>
        </w:tc>
      </w:tr>
      <w:tr w:rsidR="00326665">
        <w:tc>
          <w:tcPr>
            <w:tcW w:w="2235" w:type="dxa"/>
          </w:tcPr>
          <w:p w:rsidR="00326665" w:rsidRPr="00452392" w:rsidRDefault="00326665" w:rsidP="008A6207">
            <w:pPr>
              <w:rPr>
                <w:b/>
              </w:rPr>
            </w:pPr>
            <w:r>
              <w:t>Kwan-</w:t>
            </w:r>
            <w:proofErr w:type="spellStart"/>
            <w:r>
              <w:t>Hee</w:t>
            </w:r>
            <w:proofErr w:type="spellEnd"/>
            <w:r>
              <w:t xml:space="preserve"> </w:t>
            </w:r>
            <w:proofErr w:type="spellStart"/>
            <w:r>
              <w:t>Yoo</w:t>
            </w:r>
            <w:proofErr w:type="spellEnd"/>
          </w:p>
        </w:tc>
        <w:tc>
          <w:tcPr>
            <w:tcW w:w="3827" w:type="dxa"/>
          </w:tcPr>
          <w:p w:rsidR="00326665" w:rsidRDefault="00326665" w:rsidP="008A6207">
            <w:proofErr w:type="spellStart"/>
            <w:r>
              <w:t>Chungbuk</w:t>
            </w:r>
            <w:proofErr w:type="spellEnd"/>
            <w:r>
              <w:t xml:space="preserve"> University</w:t>
            </w:r>
          </w:p>
        </w:tc>
        <w:tc>
          <w:tcPr>
            <w:tcW w:w="3827" w:type="dxa"/>
          </w:tcPr>
          <w:p w:rsidR="00326665" w:rsidRDefault="00326665" w:rsidP="00452392">
            <w:pPr>
              <w:jc w:val="center"/>
            </w:pPr>
            <w:r>
              <w:rPr>
                <w:rFonts w:cs="Times New Roman"/>
                <w:szCs w:val="22"/>
              </w:rPr>
              <w:t>khyoo@chungbuk.ac.kr</w:t>
            </w:r>
          </w:p>
        </w:tc>
        <w:tc>
          <w:tcPr>
            <w:tcW w:w="1985" w:type="dxa"/>
          </w:tcPr>
          <w:p w:rsidR="00326665" w:rsidRDefault="00326665" w:rsidP="00452392">
            <w:pPr>
              <w:jc w:val="center"/>
            </w:pPr>
          </w:p>
        </w:tc>
        <w:tc>
          <w:tcPr>
            <w:tcW w:w="1842" w:type="dxa"/>
          </w:tcPr>
          <w:p w:rsidR="00326665" w:rsidRDefault="00405476" w:rsidP="00967A0C">
            <w:pPr>
              <w:jc w:val="center"/>
            </w:pPr>
            <w:r>
              <w:t>Face-to-Face</w:t>
            </w:r>
          </w:p>
        </w:tc>
        <w:tc>
          <w:tcPr>
            <w:tcW w:w="1560" w:type="dxa"/>
          </w:tcPr>
          <w:p w:rsidR="00326665" w:rsidRDefault="00405476" w:rsidP="00326665">
            <w:pPr>
              <w:jc w:val="center"/>
            </w:pPr>
            <w:r>
              <w:t>Face-to-Face</w:t>
            </w:r>
          </w:p>
        </w:tc>
      </w:tr>
      <w:tr w:rsidR="008F300B">
        <w:tc>
          <w:tcPr>
            <w:tcW w:w="2235" w:type="dxa"/>
          </w:tcPr>
          <w:p w:rsidR="008F300B" w:rsidRDefault="008F300B" w:rsidP="008A6207">
            <w:r w:rsidRPr="00452392">
              <w:rPr>
                <w:b/>
              </w:rPr>
              <w:t>Japan</w:t>
            </w:r>
          </w:p>
        </w:tc>
        <w:tc>
          <w:tcPr>
            <w:tcW w:w="3827" w:type="dxa"/>
          </w:tcPr>
          <w:p w:rsidR="008F300B" w:rsidRDefault="008F300B" w:rsidP="008A6207"/>
        </w:tc>
        <w:tc>
          <w:tcPr>
            <w:tcW w:w="3827" w:type="dxa"/>
          </w:tcPr>
          <w:p w:rsidR="008F300B" w:rsidRDefault="008F300B" w:rsidP="00452392">
            <w:pPr>
              <w:jc w:val="center"/>
            </w:pP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p>
        </w:tc>
      </w:tr>
      <w:tr w:rsidR="00326665">
        <w:tc>
          <w:tcPr>
            <w:tcW w:w="2235" w:type="dxa"/>
          </w:tcPr>
          <w:p w:rsidR="00326665" w:rsidRPr="007B0FDF" w:rsidRDefault="00326665" w:rsidP="008A6207">
            <w:r>
              <w:t xml:space="preserve">Masaki </w:t>
            </w:r>
            <w:proofErr w:type="spellStart"/>
            <w:r>
              <w:t>Aono</w:t>
            </w:r>
            <w:proofErr w:type="spellEnd"/>
          </w:p>
        </w:tc>
        <w:tc>
          <w:tcPr>
            <w:tcW w:w="3827" w:type="dxa"/>
          </w:tcPr>
          <w:p w:rsidR="00326665" w:rsidRDefault="00326665" w:rsidP="008A6207">
            <w:r>
              <w:rPr>
                <w:rFonts w:ascii="Arial" w:eastAsiaTheme="minorEastAsia" w:hAnsi="Arial" w:cs="Arial" w:hint="eastAsia"/>
                <w:szCs w:val="22"/>
                <w:lang w:eastAsia="ja-JP"/>
              </w:rPr>
              <w:t xml:space="preserve">Toyohashi University of </w:t>
            </w:r>
            <w:r>
              <w:rPr>
                <w:rFonts w:ascii="Arial" w:eastAsiaTheme="minorEastAsia" w:hAnsi="Arial" w:cs="Arial"/>
                <w:szCs w:val="22"/>
                <w:lang w:eastAsia="ja-JP"/>
              </w:rPr>
              <w:t>T</w:t>
            </w:r>
            <w:r>
              <w:rPr>
                <w:rFonts w:ascii="Arial" w:eastAsiaTheme="minorEastAsia" w:hAnsi="Arial" w:cs="Arial" w:hint="eastAsia"/>
                <w:szCs w:val="22"/>
                <w:lang w:eastAsia="ja-JP"/>
              </w:rPr>
              <w:t>echnology</w:t>
            </w:r>
          </w:p>
        </w:tc>
        <w:tc>
          <w:tcPr>
            <w:tcW w:w="3827" w:type="dxa"/>
          </w:tcPr>
          <w:p w:rsidR="00326665" w:rsidRDefault="00326665" w:rsidP="00452392">
            <w:pPr>
              <w:jc w:val="center"/>
            </w:pPr>
            <w:r w:rsidRPr="00BD7408">
              <w:rPr>
                <w:rFonts w:cs="Times New Roman"/>
                <w:szCs w:val="22"/>
              </w:rPr>
              <w:t>aono@tut.jp</w:t>
            </w:r>
          </w:p>
        </w:tc>
        <w:tc>
          <w:tcPr>
            <w:tcW w:w="1985" w:type="dxa"/>
          </w:tcPr>
          <w:p w:rsidR="00326665" w:rsidRDefault="00326665" w:rsidP="00452392">
            <w:pPr>
              <w:jc w:val="center"/>
            </w:pPr>
          </w:p>
        </w:tc>
        <w:tc>
          <w:tcPr>
            <w:tcW w:w="1842" w:type="dxa"/>
          </w:tcPr>
          <w:p w:rsidR="00326665" w:rsidRDefault="00405476" w:rsidP="00967A0C">
            <w:pPr>
              <w:jc w:val="center"/>
            </w:pPr>
            <w:r>
              <w:t>Face-to-Face</w:t>
            </w:r>
          </w:p>
        </w:tc>
        <w:tc>
          <w:tcPr>
            <w:tcW w:w="1560" w:type="dxa"/>
          </w:tcPr>
          <w:p w:rsidR="00326665" w:rsidRDefault="00405476" w:rsidP="00326665">
            <w:pPr>
              <w:jc w:val="center"/>
            </w:pPr>
            <w:r>
              <w:t>Face-to-Face</w:t>
            </w:r>
          </w:p>
        </w:tc>
      </w:tr>
      <w:tr w:rsidR="00326665">
        <w:tc>
          <w:tcPr>
            <w:tcW w:w="2235" w:type="dxa"/>
          </w:tcPr>
          <w:p w:rsidR="00326665" w:rsidRDefault="00326665" w:rsidP="008A6207">
            <w:r>
              <w:t xml:space="preserve">Takeshi </w:t>
            </w:r>
            <w:proofErr w:type="spellStart"/>
            <w:r>
              <w:t>Kurata</w:t>
            </w:r>
            <w:proofErr w:type="spellEnd"/>
          </w:p>
        </w:tc>
        <w:tc>
          <w:tcPr>
            <w:tcW w:w="3827" w:type="dxa"/>
          </w:tcPr>
          <w:p w:rsidR="00326665" w:rsidRDefault="00326665" w:rsidP="008A6207">
            <w:r>
              <w:t>AIST</w:t>
            </w:r>
          </w:p>
        </w:tc>
        <w:tc>
          <w:tcPr>
            <w:tcW w:w="3827" w:type="dxa"/>
          </w:tcPr>
          <w:p w:rsidR="00326665" w:rsidRDefault="007A5FCB" w:rsidP="00452392">
            <w:pPr>
              <w:jc w:val="center"/>
            </w:pPr>
            <w:hyperlink r:id="rId37" w:history="1">
              <w:r w:rsidR="00326665" w:rsidRPr="00095326">
                <w:rPr>
                  <w:rFonts w:cs="Arial"/>
                  <w:szCs w:val="26"/>
                  <w:u w:color="103CC0"/>
                </w:rPr>
                <w:t>t.kurata@aist.go.jp</w:t>
              </w:r>
            </w:hyperlink>
          </w:p>
        </w:tc>
        <w:tc>
          <w:tcPr>
            <w:tcW w:w="1985" w:type="dxa"/>
          </w:tcPr>
          <w:p w:rsidR="00326665" w:rsidRDefault="00326665" w:rsidP="00452392">
            <w:pPr>
              <w:jc w:val="center"/>
            </w:pPr>
          </w:p>
        </w:tc>
        <w:tc>
          <w:tcPr>
            <w:tcW w:w="1842" w:type="dxa"/>
          </w:tcPr>
          <w:p w:rsidR="00326665" w:rsidRDefault="00326665" w:rsidP="00967A0C">
            <w:pPr>
              <w:jc w:val="center"/>
            </w:pPr>
          </w:p>
        </w:tc>
        <w:tc>
          <w:tcPr>
            <w:tcW w:w="1560" w:type="dxa"/>
          </w:tcPr>
          <w:p w:rsidR="00326665" w:rsidRDefault="00405476" w:rsidP="00326665">
            <w:pPr>
              <w:jc w:val="center"/>
            </w:pPr>
            <w:r>
              <w:t>Face-to-Face</w:t>
            </w:r>
          </w:p>
        </w:tc>
      </w:tr>
      <w:tr w:rsidR="008F300B">
        <w:tc>
          <w:tcPr>
            <w:tcW w:w="2235" w:type="dxa"/>
          </w:tcPr>
          <w:p w:rsidR="008F300B" w:rsidRDefault="008F300B" w:rsidP="008A6207">
            <w:r>
              <w:rPr>
                <w:b/>
              </w:rPr>
              <w:t>UK</w:t>
            </w:r>
          </w:p>
        </w:tc>
        <w:tc>
          <w:tcPr>
            <w:tcW w:w="3827" w:type="dxa"/>
          </w:tcPr>
          <w:p w:rsidR="008F300B" w:rsidRDefault="008F300B" w:rsidP="008A6207"/>
        </w:tc>
        <w:tc>
          <w:tcPr>
            <w:tcW w:w="3827" w:type="dxa"/>
          </w:tcPr>
          <w:p w:rsidR="008F300B" w:rsidRDefault="008F300B" w:rsidP="00452392">
            <w:pPr>
              <w:jc w:val="center"/>
            </w:pP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p>
        </w:tc>
      </w:tr>
      <w:tr w:rsidR="008F300B">
        <w:tc>
          <w:tcPr>
            <w:tcW w:w="2235" w:type="dxa"/>
          </w:tcPr>
          <w:p w:rsidR="008F300B" w:rsidRDefault="008F300B" w:rsidP="008A6207">
            <w:r>
              <w:t>Jack Cogman</w:t>
            </w:r>
          </w:p>
        </w:tc>
        <w:tc>
          <w:tcPr>
            <w:tcW w:w="3827" w:type="dxa"/>
          </w:tcPr>
          <w:p w:rsidR="008F300B" w:rsidRDefault="008F300B" w:rsidP="008A6207">
            <w:r>
              <w:t xml:space="preserve">WG 8 </w:t>
            </w:r>
            <w:proofErr w:type="spellStart"/>
            <w:r>
              <w:t>Convenor</w:t>
            </w:r>
            <w:proofErr w:type="spellEnd"/>
          </w:p>
        </w:tc>
        <w:tc>
          <w:tcPr>
            <w:tcW w:w="3827" w:type="dxa"/>
          </w:tcPr>
          <w:p w:rsidR="008F300B" w:rsidRDefault="008F300B" w:rsidP="00452392">
            <w:pPr>
              <w:jc w:val="center"/>
            </w:pPr>
            <w:r w:rsidRPr="00BD7408">
              <w:rPr>
                <w:rFonts w:cs="Times New Roman"/>
                <w:szCs w:val="22"/>
              </w:rPr>
              <w:t>jack.cogman@datasim.net</w:t>
            </w:r>
          </w:p>
        </w:tc>
        <w:tc>
          <w:tcPr>
            <w:tcW w:w="1985" w:type="dxa"/>
          </w:tcPr>
          <w:p w:rsidR="008F300B" w:rsidRDefault="00AE7285" w:rsidP="00452392">
            <w:pPr>
              <w:jc w:val="center"/>
            </w:pPr>
            <w:r>
              <w:t>Face-to-Face</w:t>
            </w:r>
          </w:p>
        </w:tc>
        <w:tc>
          <w:tcPr>
            <w:tcW w:w="1842" w:type="dxa"/>
          </w:tcPr>
          <w:p w:rsidR="008F300B" w:rsidRDefault="00AE7285" w:rsidP="00967A0C">
            <w:pPr>
              <w:jc w:val="center"/>
            </w:pPr>
            <w:r>
              <w:t>Face-to-Face</w:t>
            </w:r>
          </w:p>
        </w:tc>
        <w:tc>
          <w:tcPr>
            <w:tcW w:w="1560" w:type="dxa"/>
          </w:tcPr>
          <w:p w:rsidR="008F300B" w:rsidRDefault="00AE7285" w:rsidP="00452392">
            <w:pPr>
              <w:jc w:val="center"/>
            </w:pPr>
            <w:r>
              <w:t>Face-to-Face</w:t>
            </w:r>
          </w:p>
        </w:tc>
      </w:tr>
      <w:tr w:rsidR="008F300B">
        <w:tc>
          <w:tcPr>
            <w:tcW w:w="2235" w:type="dxa"/>
          </w:tcPr>
          <w:p w:rsidR="008F300B" w:rsidRDefault="008F300B" w:rsidP="008A6207">
            <w:r>
              <w:t>Martin Smith</w:t>
            </w:r>
          </w:p>
        </w:tc>
        <w:tc>
          <w:tcPr>
            <w:tcW w:w="3827" w:type="dxa"/>
          </w:tcPr>
          <w:p w:rsidR="008F300B" w:rsidRDefault="00B65244" w:rsidP="008A6207">
            <w:r>
              <w:t>BSI</w:t>
            </w:r>
          </w:p>
        </w:tc>
        <w:tc>
          <w:tcPr>
            <w:tcW w:w="3827" w:type="dxa"/>
          </w:tcPr>
          <w:p w:rsidR="008F300B" w:rsidRDefault="008F300B" w:rsidP="00452392">
            <w:pPr>
              <w:jc w:val="center"/>
            </w:pPr>
            <w:r w:rsidRPr="00BD7408">
              <w:rPr>
                <w:rFonts w:cs="Times New Roman"/>
                <w:szCs w:val="22"/>
              </w:rPr>
              <w:t>msmith1@talktalk.net</w:t>
            </w: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4C2984" w:rsidP="00452392">
            <w:pPr>
              <w:jc w:val="center"/>
            </w:pPr>
            <w:r>
              <w:t>Face-to-Face</w:t>
            </w:r>
          </w:p>
        </w:tc>
      </w:tr>
      <w:tr w:rsidR="008F300B">
        <w:tc>
          <w:tcPr>
            <w:tcW w:w="2235" w:type="dxa"/>
          </w:tcPr>
          <w:p w:rsidR="008F300B" w:rsidRPr="00452392" w:rsidRDefault="008F300B" w:rsidP="008A6207">
            <w:pPr>
              <w:rPr>
                <w:b/>
              </w:rPr>
            </w:pPr>
            <w:r>
              <w:rPr>
                <w:b/>
              </w:rPr>
              <w:t>US</w:t>
            </w:r>
          </w:p>
        </w:tc>
        <w:tc>
          <w:tcPr>
            <w:tcW w:w="3827" w:type="dxa"/>
          </w:tcPr>
          <w:p w:rsidR="008F300B" w:rsidRDefault="008F300B" w:rsidP="008A6207"/>
        </w:tc>
        <w:tc>
          <w:tcPr>
            <w:tcW w:w="3827" w:type="dxa"/>
          </w:tcPr>
          <w:p w:rsidR="008F300B" w:rsidRDefault="008F300B" w:rsidP="00452392">
            <w:pPr>
              <w:jc w:val="center"/>
            </w:pP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p>
        </w:tc>
      </w:tr>
      <w:tr w:rsidR="00326665">
        <w:trPr>
          <w:trHeight w:val="199"/>
        </w:trPr>
        <w:tc>
          <w:tcPr>
            <w:tcW w:w="2235" w:type="dxa"/>
          </w:tcPr>
          <w:p w:rsidR="00326665" w:rsidRDefault="00326665" w:rsidP="00076619">
            <w:r>
              <w:t xml:space="preserve">Bill </w:t>
            </w:r>
            <w:proofErr w:type="spellStart"/>
            <w:r>
              <w:t>Protzman</w:t>
            </w:r>
            <w:proofErr w:type="spellEnd"/>
          </w:p>
        </w:tc>
        <w:tc>
          <w:tcPr>
            <w:tcW w:w="3827" w:type="dxa"/>
          </w:tcPr>
          <w:p w:rsidR="00326665" w:rsidRDefault="00326665" w:rsidP="008A6207">
            <w:r>
              <w:t xml:space="preserve">DCS Corp., US </w:t>
            </w:r>
            <w:proofErr w:type="spellStart"/>
            <w:r>
              <w:t>HoD</w:t>
            </w:r>
            <w:proofErr w:type="spellEnd"/>
          </w:p>
        </w:tc>
        <w:tc>
          <w:tcPr>
            <w:tcW w:w="3827" w:type="dxa"/>
          </w:tcPr>
          <w:p w:rsidR="00326665" w:rsidRDefault="00326665" w:rsidP="00452392">
            <w:pPr>
              <w:jc w:val="center"/>
            </w:pPr>
            <w:r>
              <w:t>wprotzman@dcscorp.com</w:t>
            </w:r>
          </w:p>
        </w:tc>
        <w:tc>
          <w:tcPr>
            <w:tcW w:w="1985" w:type="dxa"/>
          </w:tcPr>
          <w:p w:rsidR="00326665" w:rsidRDefault="00B65244" w:rsidP="00452392">
            <w:pPr>
              <w:jc w:val="center"/>
            </w:pPr>
            <w:r>
              <w:t>Face-to-Face</w:t>
            </w:r>
          </w:p>
        </w:tc>
        <w:tc>
          <w:tcPr>
            <w:tcW w:w="1842" w:type="dxa"/>
          </w:tcPr>
          <w:p w:rsidR="00326665" w:rsidRDefault="00AE7285" w:rsidP="00967A0C">
            <w:pPr>
              <w:jc w:val="center"/>
            </w:pPr>
            <w:r>
              <w:t>Face-to-Face</w:t>
            </w:r>
          </w:p>
        </w:tc>
        <w:tc>
          <w:tcPr>
            <w:tcW w:w="1560" w:type="dxa"/>
          </w:tcPr>
          <w:p w:rsidR="00326665" w:rsidRDefault="00AE7285" w:rsidP="00326665">
            <w:pPr>
              <w:jc w:val="center"/>
            </w:pPr>
            <w:r>
              <w:t>Face-to-Face</w:t>
            </w:r>
          </w:p>
        </w:tc>
      </w:tr>
      <w:tr w:rsidR="00326665">
        <w:tc>
          <w:tcPr>
            <w:tcW w:w="2235" w:type="dxa"/>
          </w:tcPr>
          <w:p w:rsidR="00326665" w:rsidRDefault="00326665" w:rsidP="00076619">
            <w:r>
              <w:t xml:space="preserve">Dick </w:t>
            </w:r>
            <w:proofErr w:type="spellStart"/>
            <w:r>
              <w:t>Puk</w:t>
            </w:r>
            <w:proofErr w:type="spellEnd"/>
          </w:p>
        </w:tc>
        <w:tc>
          <w:tcPr>
            <w:tcW w:w="3827" w:type="dxa"/>
          </w:tcPr>
          <w:p w:rsidR="00326665" w:rsidRDefault="00326665" w:rsidP="008A6207">
            <w:r>
              <w:t xml:space="preserve">WG 6 </w:t>
            </w:r>
            <w:proofErr w:type="spellStart"/>
            <w:r>
              <w:t>Convenor</w:t>
            </w:r>
            <w:proofErr w:type="spellEnd"/>
          </w:p>
        </w:tc>
        <w:tc>
          <w:tcPr>
            <w:tcW w:w="3827" w:type="dxa"/>
          </w:tcPr>
          <w:p w:rsidR="00326665" w:rsidRDefault="00326665" w:rsidP="00452392">
            <w:pPr>
              <w:jc w:val="center"/>
            </w:pPr>
            <w:r w:rsidRPr="00BD7408">
              <w:rPr>
                <w:rFonts w:cs="Times New Roman"/>
                <w:szCs w:val="22"/>
              </w:rPr>
              <w:t>puk@igraphics.com</w:t>
            </w:r>
          </w:p>
        </w:tc>
        <w:tc>
          <w:tcPr>
            <w:tcW w:w="1985" w:type="dxa"/>
          </w:tcPr>
          <w:p w:rsidR="00326665" w:rsidRDefault="00326665" w:rsidP="00452392">
            <w:pPr>
              <w:jc w:val="center"/>
            </w:pPr>
          </w:p>
        </w:tc>
        <w:tc>
          <w:tcPr>
            <w:tcW w:w="1842" w:type="dxa"/>
          </w:tcPr>
          <w:p w:rsidR="00326665" w:rsidRDefault="00405476" w:rsidP="00967A0C">
            <w:pPr>
              <w:jc w:val="center"/>
            </w:pPr>
            <w:r>
              <w:t>Face-to-Face</w:t>
            </w:r>
          </w:p>
        </w:tc>
        <w:tc>
          <w:tcPr>
            <w:tcW w:w="1560" w:type="dxa"/>
          </w:tcPr>
          <w:p w:rsidR="00326665" w:rsidRDefault="00405476" w:rsidP="00326665">
            <w:pPr>
              <w:jc w:val="center"/>
            </w:pPr>
            <w:r>
              <w:t>Face-to-Face</w:t>
            </w:r>
          </w:p>
        </w:tc>
      </w:tr>
      <w:tr w:rsidR="00326665">
        <w:tc>
          <w:tcPr>
            <w:tcW w:w="2235" w:type="dxa"/>
          </w:tcPr>
          <w:p w:rsidR="00326665" w:rsidRDefault="00326665" w:rsidP="00076619">
            <w:r>
              <w:t>Jason Smith</w:t>
            </w:r>
          </w:p>
        </w:tc>
        <w:tc>
          <w:tcPr>
            <w:tcW w:w="3827" w:type="dxa"/>
          </w:tcPr>
          <w:p w:rsidR="00326665" w:rsidRDefault="00B65244" w:rsidP="005B6DA1">
            <w:r>
              <w:t>Harris Corp.</w:t>
            </w:r>
          </w:p>
        </w:tc>
        <w:tc>
          <w:tcPr>
            <w:tcW w:w="3827" w:type="dxa"/>
          </w:tcPr>
          <w:p w:rsidR="00326665" w:rsidRDefault="00B65244" w:rsidP="00452392">
            <w:pPr>
              <w:jc w:val="center"/>
            </w:pPr>
            <w:r>
              <w:t>jason.smith@harris.com</w:t>
            </w:r>
          </w:p>
        </w:tc>
        <w:tc>
          <w:tcPr>
            <w:tcW w:w="1985" w:type="dxa"/>
          </w:tcPr>
          <w:p w:rsidR="00326665" w:rsidRDefault="00326665" w:rsidP="00452392">
            <w:pPr>
              <w:jc w:val="center"/>
            </w:pPr>
          </w:p>
        </w:tc>
        <w:tc>
          <w:tcPr>
            <w:tcW w:w="1842" w:type="dxa"/>
          </w:tcPr>
          <w:p w:rsidR="00326665" w:rsidRDefault="00326665" w:rsidP="00967A0C">
            <w:pPr>
              <w:jc w:val="center"/>
            </w:pPr>
          </w:p>
        </w:tc>
        <w:tc>
          <w:tcPr>
            <w:tcW w:w="1560" w:type="dxa"/>
          </w:tcPr>
          <w:p w:rsidR="00326665" w:rsidRDefault="00405476" w:rsidP="00326665">
            <w:pPr>
              <w:jc w:val="center"/>
            </w:pPr>
            <w:r>
              <w:t>Face-to-Face</w:t>
            </w:r>
          </w:p>
        </w:tc>
      </w:tr>
      <w:tr w:rsidR="008F300B">
        <w:tc>
          <w:tcPr>
            <w:tcW w:w="2235" w:type="dxa"/>
          </w:tcPr>
          <w:p w:rsidR="008F300B" w:rsidRPr="00452392" w:rsidRDefault="008F300B" w:rsidP="0095253A">
            <w:pPr>
              <w:rPr>
                <w:b/>
              </w:rPr>
            </w:pPr>
            <w:r>
              <w:rPr>
                <w:b/>
              </w:rPr>
              <w:t>SEDRIS</w:t>
            </w:r>
          </w:p>
        </w:tc>
        <w:tc>
          <w:tcPr>
            <w:tcW w:w="3827" w:type="dxa"/>
          </w:tcPr>
          <w:p w:rsidR="008F300B" w:rsidRDefault="008F300B" w:rsidP="008A6207"/>
        </w:tc>
        <w:tc>
          <w:tcPr>
            <w:tcW w:w="3827" w:type="dxa"/>
          </w:tcPr>
          <w:p w:rsidR="008F300B" w:rsidRDefault="008F300B" w:rsidP="00452392">
            <w:pPr>
              <w:jc w:val="center"/>
            </w:pPr>
          </w:p>
        </w:tc>
        <w:tc>
          <w:tcPr>
            <w:tcW w:w="1985" w:type="dxa"/>
          </w:tcPr>
          <w:p w:rsidR="008F300B" w:rsidRDefault="008F300B" w:rsidP="00452392">
            <w:pPr>
              <w:jc w:val="center"/>
            </w:pPr>
          </w:p>
        </w:tc>
        <w:tc>
          <w:tcPr>
            <w:tcW w:w="1842" w:type="dxa"/>
          </w:tcPr>
          <w:p w:rsidR="008F300B" w:rsidRDefault="008F300B" w:rsidP="00452392">
            <w:pPr>
              <w:jc w:val="center"/>
            </w:pPr>
          </w:p>
        </w:tc>
        <w:tc>
          <w:tcPr>
            <w:tcW w:w="1560" w:type="dxa"/>
          </w:tcPr>
          <w:p w:rsidR="008F300B" w:rsidRDefault="008F300B" w:rsidP="00452392">
            <w:pPr>
              <w:jc w:val="center"/>
            </w:pPr>
          </w:p>
        </w:tc>
      </w:tr>
      <w:tr w:rsidR="00DF0D32">
        <w:tc>
          <w:tcPr>
            <w:tcW w:w="2235" w:type="dxa"/>
          </w:tcPr>
          <w:p w:rsidR="00DF0D32" w:rsidRDefault="00510220" w:rsidP="002304AB">
            <w:r>
              <w:t xml:space="preserve">Jean </w:t>
            </w:r>
            <w:proofErr w:type="spellStart"/>
            <w:r>
              <w:t>Latger</w:t>
            </w:r>
            <w:proofErr w:type="spellEnd"/>
          </w:p>
        </w:tc>
        <w:tc>
          <w:tcPr>
            <w:tcW w:w="3827" w:type="dxa"/>
          </w:tcPr>
          <w:p w:rsidR="00DF0D32" w:rsidRDefault="00510220" w:rsidP="00510220">
            <w:r>
              <w:t>OKTAL-SE</w:t>
            </w:r>
          </w:p>
        </w:tc>
        <w:tc>
          <w:tcPr>
            <w:tcW w:w="3827" w:type="dxa"/>
          </w:tcPr>
          <w:p w:rsidR="00DF0D32" w:rsidRPr="00B22C6E" w:rsidRDefault="00510220" w:rsidP="00262186">
            <w:pPr>
              <w:jc w:val="center"/>
            </w:pPr>
            <w:r>
              <w:t>jean.latger@oktal-se.fr</w:t>
            </w:r>
          </w:p>
        </w:tc>
        <w:tc>
          <w:tcPr>
            <w:tcW w:w="1985" w:type="dxa"/>
          </w:tcPr>
          <w:p w:rsidR="00DF0D32" w:rsidRDefault="00B22C6E" w:rsidP="00452392">
            <w:pPr>
              <w:jc w:val="center"/>
            </w:pPr>
            <w:r>
              <w:t>Face-to-Face</w:t>
            </w:r>
          </w:p>
        </w:tc>
        <w:tc>
          <w:tcPr>
            <w:tcW w:w="1842" w:type="dxa"/>
          </w:tcPr>
          <w:p w:rsidR="00DF0D32" w:rsidRDefault="00DF0D32" w:rsidP="00452392">
            <w:pPr>
              <w:jc w:val="center"/>
            </w:pPr>
          </w:p>
        </w:tc>
        <w:tc>
          <w:tcPr>
            <w:tcW w:w="1560" w:type="dxa"/>
          </w:tcPr>
          <w:p w:rsidR="00DF0D32" w:rsidRDefault="00B22C6E" w:rsidP="00967A0C">
            <w:pPr>
              <w:jc w:val="center"/>
            </w:pPr>
            <w:r>
              <w:t>Face-to-Face</w:t>
            </w:r>
          </w:p>
        </w:tc>
      </w:tr>
      <w:tr w:rsidR="009C173B">
        <w:tc>
          <w:tcPr>
            <w:tcW w:w="2235" w:type="dxa"/>
          </w:tcPr>
          <w:p w:rsidR="009C173B" w:rsidRDefault="009C173B" w:rsidP="008A6207">
            <w:r>
              <w:t xml:space="preserve">Farid </w:t>
            </w:r>
            <w:proofErr w:type="spellStart"/>
            <w:r>
              <w:t>Mamaghani</w:t>
            </w:r>
            <w:proofErr w:type="spellEnd"/>
          </w:p>
        </w:tc>
        <w:tc>
          <w:tcPr>
            <w:tcW w:w="3827" w:type="dxa"/>
          </w:tcPr>
          <w:p w:rsidR="009C173B" w:rsidRDefault="009C173B" w:rsidP="008A6207">
            <w:r>
              <w:t>SEDRIS Org</w:t>
            </w:r>
            <w:r w:rsidR="0095253A">
              <w:t>anization</w:t>
            </w:r>
          </w:p>
        </w:tc>
        <w:tc>
          <w:tcPr>
            <w:tcW w:w="3827" w:type="dxa"/>
          </w:tcPr>
          <w:p w:rsidR="009C173B" w:rsidRDefault="009C173B" w:rsidP="0095253A">
            <w:pPr>
              <w:jc w:val="center"/>
            </w:pPr>
            <w:r w:rsidRPr="0052771A">
              <w:rPr>
                <w:rFonts w:cs="Times New Roman"/>
                <w:szCs w:val="22"/>
              </w:rPr>
              <w:t>farid@</w:t>
            </w:r>
            <w:r w:rsidR="0095253A">
              <w:rPr>
                <w:rFonts w:cs="Times New Roman"/>
                <w:szCs w:val="22"/>
              </w:rPr>
              <w:t>sedris.org</w:t>
            </w:r>
          </w:p>
        </w:tc>
        <w:tc>
          <w:tcPr>
            <w:tcW w:w="1985" w:type="dxa"/>
          </w:tcPr>
          <w:p w:rsidR="009C173B" w:rsidRDefault="00DF0D32" w:rsidP="00452392">
            <w:pPr>
              <w:jc w:val="center"/>
            </w:pPr>
            <w:r>
              <w:t>Face-to-Face</w:t>
            </w:r>
          </w:p>
        </w:tc>
        <w:tc>
          <w:tcPr>
            <w:tcW w:w="1842" w:type="dxa"/>
          </w:tcPr>
          <w:p w:rsidR="009C173B" w:rsidRDefault="00DF0D32" w:rsidP="00967A0C">
            <w:pPr>
              <w:jc w:val="center"/>
            </w:pPr>
            <w:r>
              <w:t>Face-to-Face</w:t>
            </w:r>
          </w:p>
        </w:tc>
        <w:tc>
          <w:tcPr>
            <w:tcW w:w="1560" w:type="dxa"/>
          </w:tcPr>
          <w:p w:rsidR="009C173B" w:rsidRDefault="00DF0D32" w:rsidP="00967A0C">
            <w:pPr>
              <w:jc w:val="center"/>
            </w:pPr>
            <w:r>
              <w:t>Face-to-Face</w:t>
            </w:r>
          </w:p>
        </w:tc>
      </w:tr>
      <w:tr w:rsidR="00DF0D32">
        <w:tc>
          <w:tcPr>
            <w:tcW w:w="2235" w:type="dxa"/>
          </w:tcPr>
          <w:p w:rsidR="00DF0D32" w:rsidRDefault="00B22C6E" w:rsidP="008A6207">
            <w:r>
              <w:t xml:space="preserve">Carole </w:t>
            </w:r>
            <w:proofErr w:type="spellStart"/>
            <w:r>
              <w:t>Nissoux</w:t>
            </w:r>
            <w:proofErr w:type="spellEnd"/>
          </w:p>
        </w:tc>
        <w:tc>
          <w:tcPr>
            <w:tcW w:w="3827" w:type="dxa"/>
          </w:tcPr>
          <w:p w:rsidR="00DF0D32" w:rsidRDefault="00B22C6E" w:rsidP="008A6207">
            <w:r>
              <w:t>SEDRIS/OKTAL-SE</w:t>
            </w:r>
          </w:p>
        </w:tc>
        <w:tc>
          <w:tcPr>
            <w:tcW w:w="3827" w:type="dxa"/>
          </w:tcPr>
          <w:p w:rsidR="00DF0D32" w:rsidRPr="00B22C6E" w:rsidRDefault="00B22C6E" w:rsidP="0095253A">
            <w:pPr>
              <w:jc w:val="center"/>
              <w:rPr>
                <w:rFonts w:cs="Times New Roman"/>
                <w:szCs w:val="22"/>
              </w:rPr>
            </w:pPr>
            <w:r w:rsidRPr="00B22C6E">
              <w:rPr>
                <w:rFonts w:cs="Arial"/>
                <w:color w:val="434343"/>
                <w:szCs w:val="26"/>
              </w:rPr>
              <w:t>carole.nissoux@oktal-se.fr</w:t>
            </w:r>
          </w:p>
        </w:tc>
        <w:tc>
          <w:tcPr>
            <w:tcW w:w="1985" w:type="dxa"/>
          </w:tcPr>
          <w:p w:rsidR="00DF0D32" w:rsidRPr="00B22C6E" w:rsidRDefault="00510220" w:rsidP="00452392">
            <w:pPr>
              <w:jc w:val="center"/>
            </w:pPr>
            <w:r>
              <w:t>Face-to-Face</w:t>
            </w:r>
          </w:p>
        </w:tc>
        <w:tc>
          <w:tcPr>
            <w:tcW w:w="1842" w:type="dxa"/>
          </w:tcPr>
          <w:p w:rsidR="00DF0D32" w:rsidRDefault="00DF0D32" w:rsidP="00967A0C">
            <w:pPr>
              <w:jc w:val="center"/>
            </w:pPr>
          </w:p>
        </w:tc>
        <w:tc>
          <w:tcPr>
            <w:tcW w:w="1560" w:type="dxa"/>
          </w:tcPr>
          <w:p w:rsidR="00DF0D32" w:rsidRDefault="00DF0D32" w:rsidP="00967A0C">
            <w:pPr>
              <w:jc w:val="center"/>
            </w:pPr>
          </w:p>
        </w:tc>
      </w:tr>
      <w:tr w:rsidR="002F19EC">
        <w:tc>
          <w:tcPr>
            <w:tcW w:w="2235" w:type="dxa"/>
          </w:tcPr>
          <w:p w:rsidR="002F19EC" w:rsidRDefault="002F19EC" w:rsidP="008A6207">
            <w:r>
              <w:rPr>
                <w:b/>
              </w:rPr>
              <w:t>SISO</w:t>
            </w:r>
          </w:p>
        </w:tc>
        <w:tc>
          <w:tcPr>
            <w:tcW w:w="3827" w:type="dxa"/>
          </w:tcPr>
          <w:p w:rsidR="002F19EC" w:rsidRDefault="002F19EC" w:rsidP="008A6207"/>
        </w:tc>
        <w:tc>
          <w:tcPr>
            <w:tcW w:w="3827" w:type="dxa"/>
          </w:tcPr>
          <w:p w:rsidR="002F19EC" w:rsidRPr="00B22C6E" w:rsidRDefault="002F19EC" w:rsidP="0095253A">
            <w:pPr>
              <w:jc w:val="center"/>
              <w:rPr>
                <w:rFonts w:cs="Arial"/>
                <w:color w:val="434343"/>
                <w:szCs w:val="26"/>
              </w:rPr>
            </w:pPr>
          </w:p>
        </w:tc>
        <w:tc>
          <w:tcPr>
            <w:tcW w:w="1985" w:type="dxa"/>
          </w:tcPr>
          <w:p w:rsidR="002F19EC" w:rsidRDefault="002F19EC" w:rsidP="00452392">
            <w:pPr>
              <w:jc w:val="center"/>
            </w:pPr>
          </w:p>
        </w:tc>
        <w:tc>
          <w:tcPr>
            <w:tcW w:w="1842" w:type="dxa"/>
          </w:tcPr>
          <w:p w:rsidR="002F19EC" w:rsidRDefault="002F19EC" w:rsidP="00967A0C">
            <w:pPr>
              <w:jc w:val="center"/>
            </w:pPr>
          </w:p>
        </w:tc>
        <w:tc>
          <w:tcPr>
            <w:tcW w:w="1560" w:type="dxa"/>
          </w:tcPr>
          <w:p w:rsidR="002F19EC" w:rsidRDefault="002F19EC" w:rsidP="00967A0C">
            <w:pPr>
              <w:jc w:val="center"/>
            </w:pPr>
          </w:p>
        </w:tc>
      </w:tr>
      <w:tr w:rsidR="002F19EC">
        <w:tc>
          <w:tcPr>
            <w:tcW w:w="2235" w:type="dxa"/>
          </w:tcPr>
          <w:p w:rsidR="002F19EC" w:rsidRDefault="002F19EC" w:rsidP="008A6207">
            <w:r>
              <w:t xml:space="preserve">Jean-Louis </w:t>
            </w:r>
            <w:proofErr w:type="spellStart"/>
            <w:r>
              <w:t>Gougeat</w:t>
            </w:r>
            <w:proofErr w:type="spellEnd"/>
          </w:p>
        </w:tc>
        <w:tc>
          <w:tcPr>
            <w:tcW w:w="3827" w:type="dxa"/>
          </w:tcPr>
          <w:p w:rsidR="002F19EC" w:rsidRDefault="002F19EC" w:rsidP="008A6207">
            <w:proofErr w:type="spellStart"/>
            <w:r>
              <w:t>Sogitec</w:t>
            </w:r>
            <w:proofErr w:type="spellEnd"/>
            <w:r>
              <w:t>, SISO</w:t>
            </w:r>
          </w:p>
        </w:tc>
        <w:tc>
          <w:tcPr>
            <w:tcW w:w="3827" w:type="dxa"/>
          </w:tcPr>
          <w:p w:rsidR="002F19EC" w:rsidRPr="00B22C6E" w:rsidRDefault="002F19EC" w:rsidP="0095253A">
            <w:pPr>
              <w:jc w:val="center"/>
              <w:rPr>
                <w:rFonts w:cs="Arial"/>
                <w:color w:val="434343"/>
                <w:szCs w:val="26"/>
              </w:rPr>
            </w:pPr>
            <w:r>
              <w:t>jlgougeat@sogitec.fr</w:t>
            </w:r>
          </w:p>
        </w:tc>
        <w:tc>
          <w:tcPr>
            <w:tcW w:w="1985" w:type="dxa"/>
          </w:tcPr>
          <w:p w:rsidR="002F19EC" w:rsidRDefault="002F19EC" w:rsidP="00452392">
            <w:pPr>
              <w:jc w:val="center"/>
            </w:pPr>
            <w:r>
              <w:t>Face-to-Face</w:t>
            </w:r>
          </w:p>
        </w:tc>
        <w:tc>
          <w:tcPr>
            <w:tcW w:w="1842" w:type="dxa"/>
          </w:tcPr>
          <w:p w:rsidR="002F19EC" w:rsidRDefault="002F19EC" w:rsidP="00967A0C">
            <w:pPr>
              <w:jc w:val="center"/>
            </w:pPr>
          </w:p>
        </w:tc>
        <w:tc>
          <w:tcPr>
            <w:tcW w:w="1560" w:type="dxa"/>
          </w:tcPr>
          <w:p w:rsidR="002F19EC" w:rsidRDefault="002F19EC" w:rsidP="00967A0C">
            <w:pPr>
              <w:jc w:val="center"/>
            </w:pPr>
          </w:p>
        </w:tc>
      </w:tr>
    </w:tbl>
    <w:p w:rsidR="00B955F3" w:rsidRDefault="00B955F3">
      <w:pPr>
        <w:tabs>
          <w:tab w:val="clear" w:pos="720"/>
        </w:tabs>
        <w:suppressAutoHyphens w:val="0"/>
        <w:jc w:val="center"/>
        <w:rPr>
          <w:b/>
          <w:sz w:val="28"/>
          <w:szCs w:val="22"/>
        </w:rPr>
      </w:pPr>
    </w:p>
    <w:p w:rsidR="005534DD" w:rsidRDefault="005534DD" w:rsidP="00B955F3">
      <w:pPr>
        <w:pStyle w:val="ListParagraph"/>
        <w:tabs>
          <w:tab w:val="clear" w:pos="720"/>
        </w:tabs>
        <w:suppressAutoHyphens w:val="0"/>
        <w:ind w:left="1080"/>
        <w:rPr>
          <w:szCs w:val="22"/>
        </w:rPr>
      </w:pPr>
    </w:p>
    <w:p w:rsidR="00AF1CDC" w:rsidRPr="00B955F3" w:rsidRDefault="00AF1CDC" w:rsidP="00B955F3">
      <w:pPr>
        <w:pStyle w:val="ListParagraph"/>
        <w:tabs>
          <w:tab w:val="clear" w:pos="720"/>
        </w:tabs>
        <w:suppressAutoHyphens w:val="0"/>
        <w:ind w:left="1080"/>
        <w:rPr>
          <w:szCs w:val="22"/>
        </w:rPr>
      </w:pPr>
    </w:p>
    <w:p w:rsidR="00C304A5" w:rsidRDefault="007A5FCB">
      <w:pPr>
        <w:tabs>
          <w:tab w:val="clear" w:pos="720"/>
        </w:tabs>
        <w:suppressAutoHyphens w:val="0"/>
        <w:rPr>
          <w:rFonts w:cs="Times New Roman"/>
          <w:b/>
          <w:sz w:val="28"/>
          <w:szCs w:val="22"/>
        </w:rPr>
        <w:sectPr w:rsidR="00C304A5">
          <w:pgSz w:w="16834" w:h="11904" w:orient="landscape"/>
          <w:pgMar w:top="1800" w:right="1440" w:bottom="1800" w:left="1440" w:header="0" w:footer="0" w:gutter="0"/>
          <w:docGrid w:linePitch="240" w:charSpace="4096"/>
        </w:sectPr>
      </w:pPr>
      <w:hyperlink w:anchor="Top" w:history="1">
        <w:r w:rsidR="00AF1CDC" w:rsidRPr="005534DD">
          <w:rPr>
            <w:rStyle w:val="Hyperlink"/>
            <w:rFonts w:cs="Cambria"/>
            <w:szCs w:val="22"/>
          </w:rPr>
          <w:t>Back to Top</w:t>
        </w:r>
      </w:hyperlink>
    </w:p>
    <w:p w:rsidR="00C304A5" w:rsidRDefault="00C304A5">
      <w:pPr>
        <w:tabs>
          <w:tab w:val="clear" w:pos="720"/>
        </w:tabs>
        <w:suppressAutoHyphens w:val="0"/>
        <w:rPr>
          <w:rFonts w:cs="Times New Roman"/>
          <w:b/>
          <w:sz w:val="28"/>
          <w:szCs w:val="22"/>
        </w:rPr>
      </w:pPr>
    </w:p>
    <w:p w:rsidR="00C304A5" w:rsidRDefault="009C1848">
      <w:pPr>
        <w:pStyle w:val="BodyText"/>
        <w:ind w:left="0" w:right="0"/>
        <w:jc w:val="center"/>
        <w:rPr>
          <w:rFonts w:ascii="Tahoma" w:hAnsi="Tahoma"/>
          <w:b/>
          <w:sz w:val="28"/>
          <w:szCs w:val="22"/>
        </w:rPr>
      </w:pPr>
      <w:bookmarkStart w:id="17" w:name="AppendixE"/>
      <w:bookmarkStart w:id="18" w:name="AppendixF"/>
      <w:bookmarkStart w:id="19" w:name="_GoBack"/>
      <w:bookmarkEnd w:id="17"/>
      <w:bookmarkEnd w:id="18"/>
      <w:bookmarkEnd w:id="19"/>
      <w:r>
        <w:rPr>
          <w:rFonts w:ascii="Tahoma" w:hAnsi="Tahoma"/>
          <w:b/>
          <w:sz w:val="28"/>
          <w:szCs w:val="22"/>
        </w:rPr>
        <w:t>Appendix F</w:t>
      </w:r>
    </w:p>
    <w:p w:rsidR="00AB7BBD" w:rsidRDefault="00AD1EF8" w:rsidP="001F2906">
      <w:pPr>
        <w:pStyle w:val="BodyText"/>
        <w:ind w:left="0" w:right="0"/>
        <w:jc w:val="center"/>
        <w:rPr>
          <w:rFonts w:ascii="Tahoma" w:hAnsi="Tahoma"/>
          <w:b/>
          <w:sz w:val="28"/>
          <w:szCs w:val="22"/>
        </w:rPr>
      </w:pPr>
      <w:r>
        <w:rPr>
          <w:rFonts w:ascii="Tahoma" w:hAnsi="Tahoma"/>
          <w:b/>
          <w:sz w:val="28"/>
          <w:szCs w:val="22"/>
        </w:rPr>
        <w:t xml:space="preserve">WG 8 </w:t>
      </w:r>
      <w:r w:rsidR="00FF56D5">
        <w:rPr>
          <w:rFonts w:ascii="Tahoma" w:hAnsi="Tahoma"/>
          <w:b/>
          <w:sz w:val="28"/>
          <w:szCs w:val="22"/>
        </w:rPr>
        <w:t>Work Schedule</w:t>
      </w:r>
      <w:r w:rsidR="00A77A34">
        <w:rPr>
          <w:rFonts w:ascii="Tahoma" w:hAnsi="Tahoma"/>
          <w:b/>
          <w:sz w:val="28"/>
          <w:szCs w:val="22"/>
        </w:rPr>
        <w:t xml:space="preserve"> </w:t>
      </w:r>
      <w:r w:rsidR="00AB7BBD">
        <w:rPr>
          <w:rFonts w:ascii="Tahoma" w:hAnsi="Tahoma"/>
          <w:b/>
          <w:sz w:val="28"/>
          <w:szCs w:val="22"/>
        </w:rPr>
        <w:t>–</w:t>
      </w:r>
      <w:r w:rsidR="003E2186">
        <w:rPr>
          <w:rFonts w:ascii="Tahoma" w:hAnsi="Tahoma"/>
          <w:b/>
          <w:sz w:val="28"/>
          <w:szCs w:val="22"/>
        </w:rPr>
        <w:t xml:space="preserve"> </w:t>
      </w:r>
      <w:r w:rsidR="00AB7BBD">
        <w:rPr>
          <w:rFonts w:ascii="Tahoma" w:hAnsi="Tahoma"/>
          <w:b/>
          <w:sz w:val="28"/>
          <w:szCs w:val="22"/>
        </w:rPr>
        <w:t xml:space="preserve">Showing latest Versions of Standards and </w:t>
      </w:r>
      <w:r w:rsidR="00D62C68">
        <w:rPr>
          <w:rFonts w:ascii="Tahoma" w:hAnsi="Tahoma"/>
          <w:b/>
          <w:sz w:val="28"/>
          <w:szCs w:val="22"/>
        </w:rPr>
        <w:t>Anticipated</w:t>
      </w:r>
      <w:r w:rsidR="00AB7BBD">
        <w:rPr>
          <w:rFonts w:ascii="Tahoma" w:hAnsi="Tahoma"/>
          <w:b/>
          <w:sz w:val="28"/>
          <w:szCs w:val="22"/>
        </w:rPr>
        <w:t xml:space="preserve"> Future Work</w:t>
      </w:r>
    </w:p>
    <w:p w:rsidR="00125857" w:rsidRDefault="00125857" w:rsidP="001F2906">
      <w:pPr>
        <w:pStyle w:val="BodyText"/>
        <w:ind w:left="0" w:right="0"/>
        <w:jc w:val="center"/>
        <w:rPr>
          <w:rFonts w:ascii="Tahoma" w:hAnsi="Tahoma"/>
          <w:b/>
          <w:sz w:val="28"/>
          <w:szCs w:val="22"/>
        </w:rPr>
      </w:pPr>
    </w:p>
    <w:p w:rsidR="00125857" w:rsidRDefault="00FF56D5" w:rsidP="001F2906">
      <w:pPr>
        <w:pStyle w:val="BodyText"/>
        <w:ind w:left="0" w:right="0"/>
        <w:jc w:val="center"/>
        <w:rPr>
          <w:rFonts w:ascii="Tahoma" w:hAnsi="Tahoma"/>
          <w:b/>
          <w:sz w:val="28"/>
          <w:szCs w:val="22"/>
        </w:rPr>
      </w:pPr>
      <w:r w:rsidRPr="00FF56D5">
        <w:rPr>
          <w:rFonts w:ascii="Tahoma" w:hAnsi="Tahoma"/>
          <w:b/>
          <w:noProof/>
          <w:sz w:val="28"/>
          <w:szCs w:val="22"/>
        </w:rPr>
        <w:drawing>
          <wp:inline distT="0" distB="0" distL="0" distR="0">
            <wp:extent cx="8060690" cy="4923790"/>
            <wp:effectExtent l="2540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srcRect/>
                    <a:stretch>
                      <a:fillRect/>
                    </a:stretch>
                  </pic:blipFill>
                  <pic:spPr bwMode="auto">
                    <a:xfrm>
                      <a:off x="0" y="0"/>
                      <a:ext cx="8060690" cy="4923790"/>
                    </a:xfrm>
                    <a:prstGeom prst="rect">
                      <a:avLst/>
                    </a:prstGeom>
                    <a:noFill/>
                    <a:ln w="9525">
                      <a:noFill/>
                      <a:miter lim="800000"/>
                      <a:headEnd/>
                      <a:tailEnd/>
                    </a:ln>
                  </pic:spPr>
                </pic:pic>
              </a:graphicData>
            </a:graphic>
          </wp:inline>
        </w:drawing>
      </w:r>
    </w:p>
    <w:p w:rsidR="003E2186" w:rsidRDefault="003E2186" w:rsidP="001F2906">
      <w:pPr>
        <w:pStyle w:val="BodyText"/>
        <w:ind w:left="0" w:right="0"/>
        <w:jc w:val="center"/>
        <w:rPr>
          <w:rFonts w:ascii="Tahoma" w:hAnsi="Tahoma"/>
          <w:b/>
          <w:sz w:val="28"/>
          <w:szCs w:val="22"/>
        </w:rPr>
      </w:pPr>
    </w:p>
    <w:p w:rsidR="00C304A5" w:rsidRPr="001F2906" w:rsidRDefault="00AB7BBD" w:rsidP="001F2906">
      <w:pPr>
        <w:pStyle w:val="BodyText"/>
        <w:ind w:left="0" w:right="0"/>
        <w:jc w:val="center"/>
        <w:rPr>
          <w:rFonts w:ascii="Tahoma" w:hAnsi="Tahoma"/>
          <w:b/>
          <w:sz w:val="28"/>
          <w:szCs w:val="22"/>
        </w:rPr>
      </w:pPr>
      <w:r>
        <w:rPr>
          <w:rFonts w:ascii="Tahoma" w:hAnsi="Tahoma"/>
          <w:b/>
          <w:noProof/>
          <w:sz w:val="28"/>
          <w:szCs w:val="22"/>
        </w:rPr>
        <w:drawing>
          <wp:inline distT="0" distB="0" distL="0" distR="0">
            <wp:extent cx="8117205" cy="5106670"/>
            <wp:effectExtent l="25400" t="0" r="1079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srcRect/>
                    <a:stretch>
                      <a:fillRect/>
                    </a:stretch>
                  </pic:blipFill>
                  <pic:spPr bwMode="auto">
                    <a:xfrm>
                      <a:off x="0" y="0"/>
                      <a:ext cx="8117205" cy="5106670"/>
                    </a:xfrm>
                    <a:prstGeom prst="rect">
                      <a:avLst/>
                    </a:prstGeom>
                    <a:noFill/>
                    <a:ln w="9525">
                      <a:noFill/>
                      <a:miter lim="800000"/>
                      <a:headEnd/>
                      <a:tailEnd/>
                    </a:ln>
                  </pic:spPr>
                </pic:pic>
              </a:graphicData>
            </a:graphic>
          </wp:inline>
        </w:drawing>
      </w:r>
    </w:p>
    <w:p w:rsidR="005606AA" w:rsidRDefault="005606AA" w:rsidP="00C304A5">
      <w:pPr>
        <w:tabs>
          <w:tab w:val="clear" w:pos="720"/>
        </w:tabs>
        <w:suppressAutoHyphens w:val="0"/>
        <w:rPr>
          <w:b/>
          <w:noProof/>
          <w:szCs w:val="22"/>
        </w:rPr>
      </w:pPr>
    </w:p>
    <w:p w:rsidR="005606AA" w:rsidRDefault="005606AA" w:rsidP="00C304A5">
      <w:pPr>
        <w:tabs>
          <w:tab w:val="clear" w:pos="720"/>
        </w:tabs>
        <w:suppressAutoHyphens w:val="0"/>
        <w:rPr>
          <w:b/>
          <w:noProof/>
          <w:szCs w:val="22"/>
        </w:rPr>
      </w:pPr>
    </w:p>
    <w:p w:rsidR="005606AA" w:rsidRDefault="005606AA" w:rsidP="00C304A5">
      <w:pPr>
        <w:tabs>
          <w:tab w:val="clear" w:pos="720"/>
        </w:tabs>
        <w:suppressAutoHyphens w:val="0"/>
        <w:rPr>
          <w:b/>
          <w:noProof/>
          <w:szCs w:val="22"/>
        </w:rPr>
      </w:pPr>
    </w:p>
    <w:p w:rsidR="005606AA" w:rsidRDefault="005606AA" w:rsidP="00C304A5">
      <w:pPr>
        <w:tabs>
          <w:tab w:val="clear" w:pos="720"/>
        </w:tabs>
        <w:suppressAutoHyphens w:val="0"/>
        <w:rPr>
          <w:b/>
          <w:noProof/>
          <w:szCs w:val="22"/>
          <w:u w:val="single"/>
        </w:rPr>
      </w:pPr>
      <w:r>
        <w:rPr>
          <w:b/>
          <w:noProof/>
          <w:szCs w:val="22"/>
          <w:u w:val="single"/>
        </w:rPr>
        <w:t>Abbreviations</w:t>
      </w:r>
    </w:p>
    <w:p w:rsidR="00614A09" w:rsidRPr="005606AA" w:rsidRDefault="00614A09" w:rsidP="00C304A5">
      <w:pPr>
        <w:tabs>
          <w:tab w:val="clear" w:pos="720"/>
        </w:tabs>
        <w:suppressAutoHyphens w:val="0"/>
        <w:rPr>
          <w:b/>
          <w:noProof/>
          <w:szCs w:val="22"/>
          <w:u w:val="single"/>
        </w:rPr>
      </w:pPr>
    </w:p>
    <w:p w:rsidR="005606AA" w:rsidRDefault="00C304A5" w:rsidP="00C304A5">
      <w:pPr>
        <w:tabs>
          <w:tab w:val="clear" w:pos="720"/>
        </w:tabs>
        <w:suppressAutoHyphens w:val="0"/>
        <w:rPr>
          <w:noProof/>
          <w:szCs w:val="22"/>
        </w:rPr>
      </w:pPr>
      <w:r>
        <w:rPr>
          <w:b/>
          <w:noProof/>
          <w:szCs w:val="22"/>
        </w:rPr>
        <w:t>NWIP</w:t>
      </w:r>
      <w:r w:rsidR="005606AA">
        <w:rPr>
          <w:b/>
          <w:noProof/>
          <w:szCs w:val="22"/>
        </w:rPr>
        <w:t xml:space="preserve">: </w:t>
      </w:r>
      <w:r>
        <w:rPr>
          <w:noProof/>
          <w:szCs w:val="22"/>
        </w:rPr>
        <w:t>New Work Item Proposal</w:t>
      </w:r>
      <w:r w:rsidR="005606AA">
        <w:rPr>
          <w:noProof/>
          <w:szCs w:val="22"/>
        </w:rPr>
        <w:t xml:space="preserve">   </w:t>
      </w:r>
    </w:p>
    <w:p w:rsidR="005606AA" w:rsidRDefault="005606AA" w:rsidP="00C304A5">
      <w:pPr>
        <w:tabs>
          <w:tab w:val="clear" w:pos="720"/>
        </w:tabs>
        <w:suppressAutoHyphens w:val="0"/>
        <w:rPr>
          <w:b/>
          <w:noProof/>
          <w:szCs w:val="22"/>
        </w:rPr>
      </w:pPr>
    </w:p>
    <w:p w:rsidR="005606AA" w:rsidRDefault="005606AA" w:rsidP="00C304A5">
      <w:pPr>
        <w:tabs>
          <w:tab w:val="clear" w:pos="720"/>
        </w:tabs>
        <w:suppressAutoHyphens w:val="0"/>
        <w:rPr>
          <w:noProof/>
          <w:szCs w:val="22"/>
        </w:rPr>
      </w:pPr>
      <w:r>
        <w:rPr>
          <w:b/>
          <w:noProof/>
          <w:szCs w:val="22"/>
        </w:rPr>
        <w:t xml:space="preserve">CD: </w:t>
      </w:r>
      <w:r w:rsidR="00FF56D5">
        <w:rPr>
          <w:b/>
          <w:noProof/>
          <w:szCs w:val="22"/>
        </w:rPr>
        <w:tab/>
      </w:r>
      <w:r w:rsidR="00FF56D5">
        <w:rPr>
          <w:b/>
          <w:noProof/>
          <w:szCs w:val="22"/>
        </w:rPr>
        <w:tab/>
      </w:r>
      <w:r w:rsidR="00C304A5">
        <w:rPr>
          <w:noProof/>
          <w:szCs w:val="22"/>
        </w:rPr>
        <w:t>Committee Draft</w:t>
      </w:r>
      <w:r>
        <w:rPr>
          <w:noProof/>
          <w:szCs w:val="22"/>
        </w:rPr>
        <w:t xml:space="preserve">  </w:t>
      </w:r>
    </w:p>
    <w:p w:rsidR="005606AA" w:rsidRDefault="005606AA" w:rsidP="00C304A5">
      <w:pPr>
        <w:tabs>
          <w:tab w:val="clear" w:pos="720"/>
        </w:tabs>
        <w:suppressAutoHyphens w:val="0"/>
        <w:rPr>
          <w:b/>
          <w:noProof/>
          <w:szCs w:val="22"/>
        </w:rPr>
      </w:pPr>
      <w:r>
        <w:rPr>
          <w:b/>
          <w:noProof/>
          <w:szCs w:val="22"/>
        </w:rPr>
        <w:t xml:space="preserve">PDAM: </w:t>
      </w:r>
      <w:r w:rsidR="00FF56D5">
        <w:rPr>
          <w:b/>
          <w:noProof/>
          <w:szCs w:val="22"/>
        </w:rPr>
        <w:tab/>
      </w:r>
      <w:r w:rsidRPr="00870D54">
        <w:rPr>
          <w:noProof/>
          <w:szCs w:val="22"/>
        </w:rPr>
        <w:t>Preliminary</w:t>
      </w:r>
      <w:r>
        <w:rPr>
          <w:b/>
          <w:noProof/>
          <w:szCs w:val="22"/>
        </w:rPr>
        <w:t xml:space="preserve"> </w:t>
      </w:r>
      <w:r>
        <w:rPr>
          <w:noProof/>
          <w:szCs w:val="22"/>
        </w:rPr>
        <w:t xml:space="preserve">Draft Amendment </w:t>
      </w:r>
    </w:p>
    <w:p w:rsidR="005606AA" w:rsidRDefault="005606AA" w:rsidP="005606AA">
      <w:pPr>
        <w:tabs>
          <w:tab w:val="clear" w:pos="720"/>
        </w:tabs>
        <w:suppressAutoHyphens w:val="0"/>
        <w:rPr>
          <w:noProof/>
          <w:szCs w:val="22"/>
        </w:rPr>
      </w:pPr>
      <w:r>
        <w:rPr>
          <w:b/>
          <w:noProof/>
          <w:szCs w:val="22"/>
        </w:rPr>
        <w:t>PDTR:</w:t>
      </w:r>
      <w:r>
        <w:rPr>
          <w:b/>
          <w:noProof/>
          <w:szCs w:val="22"/>
        </w:rPr>
        <w:tab/>
      </w:r>
      <w:r>
        <w:rPr>
          <w:b/>
          <w:noProof/>
          <w:szCs w:val="22"/>
        </w:rPr>
        <w:tab/>
      </w:r>
      <w:r>
        <w:rPr>
          <w:noProof/>
          <w:szCs w:val="22"/>
        </w:rPr>
        <w:t>Preliminary Draft Technical Report</w:t>
      </w:r>
    </w:p>
    <w:p w:rsidR="005606AA" w:rsidRDefault="005606AA" w:rsidP="00C304A5">
      <w:pPr>
        <w:tabs>
          <w:tab w:val="clear" w:pos="720"/>
        </w:tabs>
        <w:suppressAutoHyphens w:val="0"/>
        <w:rPr>
          <w:b/>
          <w:noProof/>
          <w:szCs w:val="22"/>
        </w:rPr>
      </w:pPr>
    </w:p>
    <w:p w:rsidR="005606AA" w:rsidRDefault="005606AA" w:rsidP="00C304A5">
      <w:pPr>
        <w:tabs>
          <w:tab w:val="clear" w:pos="720"/>
        </w:tabs>
        <w:suppressAutoHyphens w:val="0"/>
        <w:rPr>
          <w:noProof/>
          <w:szCs w:val="22"/>
        </w:rPr>
      </w:pPr>
      <w:r>
        <w:rPr>
          <w:b/>
          <w:noProof/>
          <w:szCs w:val="22"/>
        </w:rPr>
        <w:t xml:space="preserve">DIS: </w:t>
      </w:r>
      <w:r w:rsidR="00FF56D5">
        <w:rPr>
          <w:b/>
          <w:noProof/>
          <w:szCs w:val="22"/>
        </w:rPr>
        <w:tab/>
      </w:r>
      <w:r w:rsidR="00FF56D5">
        <w:rPr>
          <w:b/>
          <w:noProof/>
          <w:szCs w:val="22"/>
        </w:rPr>
        <w:tab/>
      </w:r>
      <w:r w:rsidR="00C304A5" w:rsidRPr="00870D54">
        <w:rPr>
          <w:noProof/>
          <w:szCs w:val="22"/>
        </w:rPr>
        <w:t>Draft International Standard</w:t>
      </w:r>
    </w:p>
    <w:p w:rsidR="005606AA" w:rsidRDefault="005606AA" w:rsidP="00C304A5">
      <w:pPr>
        <w:tabs>
          <w:tab w:val="clear" w:pos="720"/>
        </w:tabs>
        <w:suppressAutoHyphens w:val="0"/>
        <w:rPr>
          <w:noProof/>
          <w:szCs w:val="22"/>
        </w:rPr>
      </w:pPr>
      <w:r>
        <w:rPr>
          <w:b/>
          <w:noProof/>
          <w:szCs w:val="22"/>
        </w:rPr>
        <w:t xml:space="preserve">FPDAM: </w:t>
      </w:r>
      <w:r w:rsidR="00FF56D5">
        <w:rPr>
          <w:b/>
          <w:noProof/>
          <w:szCs w:val="22"/>
        </w:rPr>
        <w:tab/>
      </w:r>
      <w:r w:rsidRPr="00EE2C5A">
        <w:rPr>
          <w:noProof/>
          <w:szCs w:val="22"/>
        </w:rPr>
        <w:t>Final</w:t>
      </w:r>
      <w:r>
        <w:rPr>
          <w:noProof/>
          <w:szCs w:val="22"/>
        </w:rPr>
        <w:t xml:space="preserve"> Preliminary Draft Amendment</w:t>
      </w:r>
    </w:p>
    <w:p w:rsidR="005606AA" w:rsidRDefault="005606AA" w:rsidP="00C304A5">
      <w:pPr>
        <w:tabs>
          <w:tab w:val="clear" w:pos="720"/>
        </w:tabs>
        <w:suppressAutoHyphens w:val="0"/>
        <w:rPr>
          <w:noProof/>
          <w:szCs w:val="22"/>
        </w:rPr>
      </w:pPr>
      <w:r>
        <w:rPr>
          <w:noProof/>
          <w:szCs w:val="22"/>
        </w:rPr>
        <w:t xml:space="preserve"> </w:t>
      </w:r>
    </w:p>
    <w:p w:rsidR="005606AA" w:rsidRDefault="005606AA" w:rsidP="00C304A5">
      <w:pPr>
        <w:tabs>
          <w:tab w:val="clear" w:pos="720"/>
        </w:tabs>
        <w:suppressAutoHyphens w:val="0"/>
        <w:rPr>
          <w:noProof/>
          <w:szCs w:val="22"/>
        </w:rPr>
      </w:pPr>
      <w:r>
        <w:rPr>
          <w:b/>
          <w:noProof/>
          <w:szCs w:val="22"/>
        </w:rPr>
        <w:t xml:space="preserve">FDIS: </w:t>
      </w:r>
      <w:r w:rsidR="00FF56D5">
        <w:rPr>
          <w:b/>
          <w:noProof/>
          <w:szCs w:val="22"/>
        </w:rPr>
        <w:tab/>
      </w:r>
      <w:r w:rsidR="00FF56D5">
        <w:rPr>
          <w:b/>
          <w:noProof/>
          <w:szCs w:val="22"/>
        </w:rPr>
        <w:tab/>
      </w:r>
      <w:r w:rsidRPr="00EE2C5A">
        <w:rPr>
          <w:noProof/>
          <w:szCs w:val="22"/>
        </w:rPr>
        <w:t>Final Draft International Standard</w:t>
      </w:r>
      <w:r>
        <w:rPr>
          <w:noProof/>
          <w:szCs w:val="22"/>
        </w:rPr>
        <w:t xml:space="preserve">   </w:t>
      </w:r>
    </w:p>
    <w:p w:rsidR="005606AA" w:rsidRDefault="00C304A5" w:rsidP="00C304A5">
      <w:pPr>
        <w:tabs>
          <w:tab w:val="clear" w:pos="720"/>
        </w:tabs>
        <w:suppressAutoHyphens w:val="0"/>
        <w:rPr>
          <w:noProof/>
          <w:szCs w:val="22"/>
        </w:rPr>
      </w:pPr>
      <w:r w:rsidRPr="00F40249">
        <w:rPr>
          <w:b/>
          <w:noProof/>
          <w:szCs w:val="22"/>
        </w:rPr>
        <w:t>FCD:</w:t>
      </w:r>
      <w:r w:rsidR="005606AA">
        <w:rPr>
          <w:noProof/>
          <w:szCs w:val="22"/>
        </w:rPr>
        <w:t xml:space="preserve"> </w:t>
      </w:r>
      <w:r w:rsidR="00FF56D5">
        <w:rPr>
          <w:noProof/>
          <w:szCs w:val="22"/>
        </w:rPr>
        <w:tab/>
      </w:r>
      <w:r w:rsidR="00FF56D5">
        <w:rPr>
          <w:noProof/>
          <w:szCs w:val="22"/>
        </w:rPr>
        <w:tab/>
      </w:r>
      <w:r>
        <w:rPr>
          <w:noProof/>
          <w:szCs w:val="22"/>
        </w:rPr>
        <w:t>Final Committee Draft</w:t>
      </w:r>
      <w:r w:rsidR="005606AA">
        <w:rPr>
          <w:noProof/>
          <w:szCs w:val="22"/>
        </w:rPr>
        <w:t xml:space="preserve"> (No longer used)</w:t>
      </w:r>
    </w:p>
    <w:p w:rsidR="005606AA" w:rsidRDefault="005606AA" w:rsidP="00C304A5">
      <w:pPr>
        <w:tabs>
          <w:tab w:val="clear" w:pos="720"/>
        </w:tabs>
        <w:suppressAutoHyphens w:val="0"/>
        <w:rPr>
          <w:noProof/>
          <w:szCs w:val="22"/>
        </w:rPr>
      </w:pPr>
      <w:r>
        <w:rPr>
          <w:b/>
          <w:noProof/>
          <w:szCs w:val="22"/>
        </w:rPr>
        <w:t>FDAM:</w:t>
      </w:r>
      <w:r>
        <w:rPr>
          <w:b/>
          <w:noProof/>
          <w:szCs w:val="22"/>
        </w:rPr>
        <w:tab/>
      </w:r>
      <w:r w:rsidRPr="00EE2C5A">
        <w:rPr>
          <w:noProof/>
          <w:szCs w:val="22"/>
        </w:rPr>
        <w:t>Final Draft Amendment</w:t>
      </w:r>
    </w:p>
    <w:p w:rsidR="00FF56D5" w:rsidRDefault="005606AA" w:rsidP="00C304A5">
      <w:pPr>
        <w:tabs>
          <w:tab w:val="clear" w:pos="720"/>
        </w:tabs>
        <w:suppressAutoHyphens w:val="0"/>
        <w:rPr>
          <w:noProof/>
          <w:szCs w:val="22"/>
        </w:rPr>
      </w:pPr>
      <w:r>
        <w:rPr>
          <w:b/>
          <w:noProof/>
          <w:szCs w:val="22"/>
        </w:rPr>
        <w:t>DTR:</w:t>
      </w:r>
      <w:r>
        <w:rPr>
          <w:b/>
          <w:noProof/>
          <w:szCs w:val="22"/>
        </w:rPr>
        <w:tab/>
      </w:r>
      <w:r>
        <w:rPr>
          <w:b/>
          <w:noProof/>
          <w:szCs w:val="22"/>
        </w:rPr>
        <w:tab/>
      </w:r>
      <w:r>
        <w:rPr>
          <w:noProof/>
          <w:szCs w:val="22"/>
        </w:rPr>
        <w:t>Draft Technical Report</w:t>
      </w:r>
    </w:p>
    <w:p w:rsidR="005606AA" w:rsidRDefault="005606AA" w:rsidP="00C304A5">
      <w:pPr>
        <w:tabs>
          <w:tab w:val="clear" w:pos="720"/>
        </w:tabs>
        <w:suppressAutoHyphens w:val="0"/>
        <w:rPr>
          <w:noProof/>
          <w:szCs w:val="22"/>
        </w:rPr>
      </w:pPr>
    </w:p>
    <w:p w:rsidR="005606AA" w:rsidRDefault="005606AA" w:rsidP="00C304A5">
      <w:pPr>
        <w:tabs>
          <w:tab w:val="clear" w:pos="720"/>
        </w:tabs>
        <w:suppressAutoHyphens w:val="0"/>
        <w:rPr>
          <w:noProof/>
          <w:szCs w:val="22"/>
        </w:rPr>
      </w:pPr>
      <w:r>
        <w:rPr>
          <w:b/>
          <w:noProof/>
          <w:szCs w:val="22"/>
        </w:rPr>
        <w:t xml:space="preserve">IS: </w:t>
      </w:r>
      <w:r w:rsidR="00FF56D5">
        <w:rPr>
          <w:b/>
          <w:noProof/>
          <w:szCs w:val="22"/>
        </w:rPr>
        <w:tab/>
      </w:r>
      <w:r w:rsidR="00FF56D5">
        <w:rPr>
          <w:b/>
          <w:noProof/>
          <w:szCs w:val="22"/>
        </w:rPr>
        <w:tab/>
      </w:r>
      <w:r w:rsidR="00C304A5">
        <w:rPr>
          <w:noProof/>
          <w:szCs w:val="22"/>
        </w:rPr>
        <w:t>International Standard</w:t>
      </w:r>
      <w:r>
        <w:rPr>
          <w:noProof/>
          <w:szCs w:val="22"/>
        </w:rPr>
        <w:t xml:space="preserve">  </w:t>
      </w:r>
    </w:p>
    <w:p w:rsidR="00C304A5" w:rsidRPr="00EE2C5A" w:rsidRDefault="00FF56D5" w:rsidP="00C304A5">
      <w:pPr>
        <w:tabs>
          <w:tab w:val="clear" w:pos="720"/>
        </w:tabs>
        <w:suppressAutoHyphens w:val="0"/>
        <w:rPr>
          <w:szCs w:val="22"/>
        </w:rPr>
      </w:pPr>
      <w:r>
        <w:rPr>
          <w:b/>
          <w:noProof/>
          <w:szCs w:val="22"/>
        </w:rPr>
        <w:t>TR:</w:t>
      </w:r>
      <w:r>
        <w:rPr>
          <w:b/>
          <w:noProof/>
          <w:szCs w:val="22"/>
        </w:rPr>
        <w:tab/>
      </w:r>
      <w:r>
        <w:rPr>
          <w:b/>
          <w:noProof/>
          <w:szCs w:val="22"/>
        </w:rPr>
        <w:tab/>
      </w:r>
      <w:r w:rsidR="00C304A5">
        <w:rPr>
          <w:noProof/>
          <w:szCs w:val="22"/>
        </w:rPr>
        <w:t>Technical Report</w:t>
      </w:r>
    </w:p>
    <w:p w:rsidR="00C764DB" w:rsidRDefault="00C764DB" w:rsidP="00C304A5">
      <w:pPr>
        <w:tabs>
          <w:tab w:val="clear" w:pos="720"/>
        </w:tabs>
        <w:suppressAutoHyphens w:val="0"/>
        <w:jc w:val="center"/>
        <w:rPr>
          <w:b/>
          <w:sz w:val="28"/>
          <w:szCs w:val="22"/>
        </w:rPr>
      </w:pPr>
    </w:p>
    <w:p w:rsidR="00C764DB" w:rsidRDefault="007A5FCB" w:rsidP="00460377">
      <w:pPr>
        <w:tabs>
          <w:tab w:val="clear" w:pos="720"/>
        </w:tabs>
        <w:suppressAutoHyphens w:val="0"/>
        <w:rPr>
          <w:b/>
          <w:sz w:val="28"/>
          <w:szCs w:val="22"/>
        </w:rPr>
        <w:sectPr w:rsidR="00C764DB">
          <w:pgSz w:w="16834" w:h="11904" w:orient="landscape"/>
          <w:pgMar w:top="567" w:right="1440" w:bottom="1797" w:left="1440" w:header="0" w:footer="0" w:gutter="0"/>
          <w:docGrid w:linePitch="240" w:charSpace="4096"/>
        </w:sectPr>
      </w:pPr>
      <w:hyperlink w:anchor="Top" w:history="1">
        <w:r w:rsidR="00460377" w:rsidRPr="00460377">
          <w:rPr>
            <w:rStyle w:val="Hyperlink"/>
            <w:rFonts w:cs="Cambria"/>
            <w:szCs w:val="22"/>
          </w:rPr>
          <w:t>Back to Top</w:t>
        </w:r>
      </w:hyperlink>
    </w:p>
    <w:p w:rsidR="00BF2409" w:rsidRDefault="00BF2409" w:rsidP="00C304A5">
      <w:pPr>
        <w:tabs>
          <w:tab w:val="clear" w:pos="720"/>
        </w:tabs>
        <w:suppressAutoHyphens w:val="0"/>
        <w:jc w:val="center"/>
        <w:rPr>
          <w:b/>
          <w:sz w:val="28"/>
          <w:szCs w:val="22"/>
        </w:rPr>
      </w:pPr>
    </w:p>
    <w:p w:rsidR="00C304A5" w:rsidRDefault="009C1848" w:rsidP="00C304A5">
      <w:pPr>
        <w:tabs>
          <w:tab w:val="clear" w:pos="720"/>
        </w:tabs>
        <w:suppressAutoHyphens w:val="0"/>
        <w:jc w:val="center"/>
        <w:rPr>
          <w:b/>
          <w:sz w:val="28"/>
          <w:szCs w:val="22"/>
        </w:rPr>
      </w:pPr>
      <w:bookmarkStart w:id="20" w:name="AppendixG"/>
      <w:bookmarkEnd w:id="20"/>
      <w:r>
        <w:rPr>
          <w:b/>
          <w:sz w:val="28"/>
          <w:szCs w:val="22"/>
        </w:rPr>
        <w:t>Appendix G</w:t>
      </w:r>
    </w:p>
    <w:p w:rsidR="00C304A5" w:rsidRPr="002F583F" w:rsidRDefault="00C304A5" w:rsidP="00C304A5">
      <w:pPr>
        <w:tabs>
          <w:tab w:val="clear" w:pos="720"/>
        </w:tabs>
        <w:suppressAutoHyphens w:val="0"/>
        <w:jc w:val="center"/>
        <w:rPr>
          <w:rFonts w:cs="Times New Roman"/>
          <w:b/>
          <w:sz w:val="28"/>
          <w:szCs w:val="22"/>
        </w:rPr>
      </w:pPr>
    </w:p>
    <w:p w:rsidR="00394442" w:rsidRDefault="00C304A5" w:rsidP="0015683D">
      <w:pPr>
        <w:pStyle w:val="BodyText"/>
        <w:ind w:left="0" w:right="0"/>
        <w:jc w:val="center"/>
        <w:rPr>
          <w:rFonts w:ascii="Tahoma" w:hAnsi="Tahoma"/>
          <w:b/>
          <w:sz w:val="28"/>
          <w:szCs w:val="22"/>
        </w:rPr>
      </w:pPr>
      <w:r>
        <w:rPr>
          <w:rFonts w:ascii="Tahoma" w:hAnsi="Tahoma"/>
          <w:b/>
          <w:sz w:val="28"/>
          <w:szCs w:val="22"/>
        </w:rPr>
        <w:t>Action Items</w:t>
      </w:r>
    </w:p>
    <w:p w:rsidR="00C304A5" w:rsidRPr="0015683D" w:rsidRDefault="00C304A5" w:rsidP="0015683D">
      <w:pPr>
        <w:pStyle w:val="BodyText"/>
        <w:ind w:left="0" w:right="0"/>
        <w:jc w:val="center"/>
        <w:rPr>
          <w:rFonts w:ascii="Tahoma" w:hAnsi="Tahoma"/>
          <w:b/>
          <w:sz w:val="28"/>
          <w:szCs w:val="22"/>
        </w:rPr>
      </w:pPr>
    </w:p>
    <w:p w:rsidR="00940DDA" w:rsidRDefault="00940DDA" w:rsidP="00940DDA">
      <w:pPr>
        <w:spacing w:line="276" w:lineRule="exact"/>
        <w:jc w:val="center"/>
        <w:outlineLvl w:val="0"/>
        <w:rPr>
          <w:b/>
        </w:rPr>
      </w:pPr>
      <w:r>
        <w:rPr>
          <w:b/>
        </w:rPr>
        <w:t>ISO/IEC JTC 1/SC 24/WG 8</w:t>
      </w:r>
    </w:p>
    <w:p w:rsidR="00940DDA" w:rsidRDefault="00940DDA" w:rsidP="00940DDA">
      <w:pPr>
        <w:spacing w:line="276" w:lineRule="exact"/>
        <w:jc w:val="center"/>
        <w:outlineLvl w:val="0"/>
        <w:rPr>
          <w:b/>
        </w:rPr>
      </w:pPr>
      <w:r>
        <w:rPr>
          <w:b/>
        </w:rPr>
        <w:t xml:space="preserve">Meeting #34, </w:t>
      </w:r>
      <w:proofErr w:type="spellStart"/>
      <w:r>
        <w:rPr>
          <w:b/>
        </w:rPr>
        <w:t>Vigoulet-Auzil</w:t>
      </w:r>
      <w:proofErr w:type="spellEnd"/>
      <w:r>
        <w:rPr>
          <w:b/>
        </w:rPr>
        <w:t xml:space="preserve">, Toulouse, France </w:t>
      </w:r>
    </w:p>
    <w:p w:rsidR="00940DDA" w:rsidRDefault="00940DDA" w:rsidP="00940DDA">
      <w:pPr>
        <w:spacing w:line="276" w:lineRule="exact"/>
        <w:jc w:val="center"/>
        <w:outlineLvl w:val="0"/>
        <w:rPr>
          <w:b/>
        </w:rPr>
      </w:pPr>
      <w:r>
        <w:rPr>
          <w:b/>
        </w:rPr>
        <w:t>9</w:t>
      </w:r>
      <w:r w:rsidRPr="006A3208">
        <w:rPr>
          <w:b/>
          <w:vertAlign w:val="superscript"/>
        </w:rPr>
        <w:t>th</w:t>
      </w:r>
      <w:r>
        <w:rPr>
          <w:b/>
        </w:rPr>
        <w:t xml:space="preserve"> August 2018</w:t>
      </w:r>
    </w:p>
    <w:p w:rsidR="00940DDA" w:rsidRDefault="00940DDA" w:rsidP="00940DDA">
      <w:pPr>
        <w:spacing w:line="276" w:lineRule="exact"/>
        <w:jc w:val="center"/>
        <w:outlineLvl w:val="0"/>
        <w:rPr>
          <w:b/>
        </w:rPr>
      </w:pPr>
    </w:p>
    <w:p w:rsidR="00940DDA" w:rsidRDefault="00940DDA" w:rsidP="00940DDA">
      <w:pPr>
        <w:spacing w:line="276" w:lineRule="exact"/>
        <w:outlineLvl w:val="0"/>
        <w:rPr>
          <w:b/>
        </w:rPr>
      </w:pPr>
      <w:r>
        <w:rPr>
          <w:b/>
        </w:rPr>
        <w:t>Shaded areas indicate action items that have been closed since the 2017 Plenary</w:t>
      </w:r>
    </w:p>
    <w:p w:rsidR="00940DDA" w:rsidRDefault="00940DDA" w:rsidP="00940DDA">
      <w:pPr>
        <w:spacing w:line="276" w:lineRule="exact"/>
        <w:outlineLvl w:val="0"/>
        <w:rPr>
          <w:b/>
        </w:rPr>
      </w:pPr>
    </w:p>
    <w:tbl>
      <w:tblPr>
        <w:tblW w:w="14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92"/>
        <w:gridCol w:w="4745"/>
        <w:gridCol w:w="1701"/>
        <w:gridCol w:w="1417"/>
        <w:gridCol w:w="1276"/>
        <w:gridCol w:w="4091"/>
      </w:tblGrid>
      <w:tr w:rsidR="00940DDA">
        <w:trPr>
          <w:cantSplit/>
          <w:tblHeader/>
        </w:trPr>
        <w:tc>
          <w:tcPr>
            <w:tcW w:w="892" w:type="dxa"/>
            <w:tcBorders>
              <w:bottom w:val="single" w:sz="6" w:space="0" w:color="auto"/>
            </w:tcBorders>
            <w:shd w:val="clear" w:color="auto" w:fill="FFFFFF"/>
          </w:tcPr>
          <w:p w:rsidR="00940DDA" w:rsidRDefault="00940DDA">
            <w:r>
              <w:t>No.</w:t>
            </w:r>
          </w:p>
        </w:tc>
        <w:tc>
          <w:tcPr>
            <w:tcW w:w="4745" w:type="dxa"/>
            <w:tcBorders>
              <w:bottom w:val="single" w:sz="6" w:space="0" w:color="auto"/>
            </w:tcBorders>
            <w:shd w:val="clear" w:color="auto" w:fill="FFFFFF"/>
          </w:tcPr>
          <w:p w:rsidR="00940DDA" w:rsidRDefault="00940DDA">
            <w:r>
              <w:t>Action Item</w:t>
            </w:r>
          </w:p>
        </w:tc>
        <w:tc>
          <w:tcPr>
            <w:tcW w:w="1701" w:type="dxa"/>
            <w:tcBorders>
              <w:bottom w:val="single" w:sz="6" w:space="0" w:color="auto"/>
            </w:tcBorders>
            <w:shd w:val="clear" w:color="auto" w:fill="FFFFFF"/>
          </w:tcPr>
          <w:p w:rsidR="00940DDA" w:rsidRDefault="00940DDA">
            <w:r>
              <w:t>Assigned to</w:t>
            </w:r>
          </w:p>
        </w:tc>
        <w:tc>
          <w:tcPr>
            <w:tcW w:w="1417" w:type="dxa"/>
            <w:tcBorders>
              <w:bottom w:val="single" w:sz="6" w:space="0" w:color="auto"/>
            </w:tcBorders>
            <w:shd w:val="clear" w:color="auto" w:fill="FFFFFF"/>
          </w:tcPr>
          <w:p w:rsidR="00940DDA" w:rsidRDefault="00940DDA">
            <w:r>
              <w:t>Due</w:t>
            </w:r>
          </w:p>
        </w:tc>
        <w:tc>
          <w:tcPr>
            <w:tcW w:w="1276" w:type="dxa"/>
            <w:tcBorders>
              <w:bottom w:val="single" w:sz="6" w:space="0" w:color="auto"/>
            </w:tcBorders>
            <w:shd w:val="clear" w:color="auto" w:fill="FFFFFF"/>
          </w:tcPr>
          <w:p w:rsidR="00940DDA" w:rsidRDefault="00940DDA">
            <w:r>
              <w:t>Done</w:t>
            </w:r>
          </w:p>
        </w:tc>
        <w:tc>
          <w:tcPr>
            <w:tcW w:w="4091" w:type="dxa"/>
            <w:tcBorders>
              <w:bottom w:val="single" w:sz="6" w:space="0" w:color="auto"/>
            </w:tcBorders>
            <w:shd w:val="clear" w:color="auto" w:fill="FFFFFF"/>
          </w:tcPr>
          <w:p w:rsidR="00940DDA" w:rsidRDefault="00940DDA">
            <w:r>
              <w:t>Comment</w:t>
            </w:r>
          </w:p>
        </w:tc>
      </w:tr>
      <w:tr w:rsidR="00940DDA">
        <w:trPr>
          <w:cantSplit/>
        </w:trPr>
        <w:tc>
          <w:tcPr>
            <w:tcW w:w="892" w:type="dxa"/>
            <w:shd w:val="clear" w:color="auto" w:fill="auto"/>
          </w:tcPr>
          <w:p w:rsidR="00940DDA" w:rsidRDefault="00940DDA">
            <w:pPr>
              <w:rPr>
                <w:szCs w:val="22"/>
              </w:rPr>
            </w:pPr>
            <w:r>
              <w:rPr>
                <w:szCs w:val="22"/>
              </w:rPr>
              <w:t>31-02</w:t>
            </w:r>
          </w:p>
        </w:tc>
        <w:tc>
          <w:tcPr>
            <w:tcW w:w="4745" w:type="dxa"/>
            <w:shd w:val="clear" w:color="auto" w:fill="auto"/>
          </w:tcPr>
          <w:p w:rsidR="00940DDA" w:rsidRDefault="00940DDA" w:rsidP="00940DDA">
            <w:pPr>
              <w:rPr>
                <w:szCs w:val="22"/>
              </w:rPr>
            </w:pPr>
            <w:r>
              <w:rPr>
                <w:szCs w:val="22"/>
              </w:rPr>
              <w:t xml:space="preserve">Transfer all documents in the WG 8 Document Register to the WG 8 folder in ISO </w:t>
            </w:r>
            <w:proofErr w:type="spellStart"/>
            <w:r>
              <w:rPr>
                <w:szCs w:val="22"/>
              </w:rPr>
              <w:t>LiveLink</w:t>
            </w:r>
            <w:proofErr w:type="spellEnd"/>
            <w:r>
              <w:rPr>
                <w:szCs w:val="22"/>
              </w:rPr>
              <w:t xml:space="preserve"> and ensure the two registers are synchronized.</w:t>
            </w:r>
          </w:p>
        </w:tc>
        <w:tc>
          <w:tcPr>
            <w:tcW w:w="1701" w:type="dxa"/>
            <w:shd w:val="clear" w:color="auto" w:fill="auto"/>
          </w:tcPr>
          <w:p w:rsidR="00940DDA" w:rsidRDefault="00940DDA">
            <w:pPr>
              <w:spacing w:after="120"/>
              <w:rPr>
                <w:szCs w:val="22"/>
              </w:rPr>
            </w:pPr>
            <w:proofErr w:type="spellStart"/>
            <w:r>
              <w:rPr>
                <w:szCs w:val="22"/>
              </w:rPr>
              <w:t>J.Cogman</w:t>
            </w:r>
            <w:proofErr w:type="spellEnd"/>
          </w:p>
          <w:p w:rsidR="00940DDA" w:rsidRDefault="00940DDA">
            <w:pPr>
              <w:spacing w:after="120"/>
              <w:rPr>
                <w:szCs w:val="22"/>
              </w:rPr>
            </w:pPr>
            <w:r>
              <w:rPr>
                <w:szCs w:val="22"/>
              </w:rPr>
              <w:t>G. Wentz</w:t>
            </w:r>
          </w:p>
        </w:tc>
        <w:tc>
          <w:tcPr>
            <w:tcW w:w="1417" w:type="dxa"/>
            <w:shd w:val="clear" w:color="auto" w:fill="auto"/>
          </w:tcPr>
          <w:p w:rsidR="00940DDA" w:rsidRDefault="00940DDA">
            <w:pPr>
              <w:spacing w:after="120"/>
              <w:jc w:val="center"/>
              <w:rPr>
                <w:szCs w:val="22"/>
              </w:rPr>
            </w:pPr>
            <w:r>
              <w:rPr>
                <w:szCs w:val="22"/>
              </w:rPr>
              <w:t>March 2016</w:t>
            </w:r>
          </w:p>
        </w:tc>
        <w:tc>
          <w:tcPr>
            <w:tcW w:w="1276" w:type="dxa"/>
            <w:shd w:val="clear" w:color="auto" w:fill="auto"/>
          </w:tcPr>
          <w:p w:rsidR="00940DDA" w:rsidRDefault="00940DDA">
            <w:pPr>
              <w:spacing w:after="120"/>
              <w:jc w:val="center"/>
            </w:pPr>
          </w:p>
        </w:tc>
        <w:tc>
          <w:tcPr>
            <w:tcW w:w="4091" w:type="dxa"/>
            <w:shd w:val="clear" w:color="auto" w:fill="auto"/>
          </w:tcPr>
          <w:p w:rsidR="00940DDA" w:rsidRDefault="00940DDA" w:rsidP="00940DDA">
            <w:r>
              <w:t>2016-Aug-25: Continuing.</w:t>
            </w:r>
          </w:p>
          <w:p w:rsidR="00940DDA" w:rsidRDefault="00940DDA" w:rsidP="00940DDA">
            <w:r>
              <w:t xml:space="preserve">08-Aug-2017: All WG 8 documents issued since May 2015 have been uploaded to the ISO </w:t>
            </w:r>
            <w:proofErr w:type="spellStart"/>
            <w:r>
              <w:t>LiveLink</w:t>
            </w:r>
            <w:proofErr w:type="spellEnd"/>
            <w:r>
              <w:t xml:space="preserve"> WG 8 folder.</w:t>
            </w:r>
          </w:p>
          <w:p w:rsidR="00940DDA" w:rsidRDefault="00940DDA" w:rsidP="00940DDA">
            <w:pPr>
              <w:rPr>
                <w:b/>
              </w:rPr>
            </w:pPr>
            <w:r>
              <w:rPr>
                <w:b/>
              </w:rPr>
              <w:t>Continuing</w:t>
            </w:r>
          </w:p>
          <w:p w:rsidR="00940DDA" w:rsidRPr="002D7A43" w:rsidRDefault="00940DDA" w:rsidP="00940DDA">
            <w:pPr>
              <w:rPr>
                <w:b/>
              </w:rPr>
            </w:pPr>
            <w:r>
              <w:t xml:space="preserve">2018-08-09: No action for documents before May 2015, as not considered urgent. </w:t>
            </w:r>
            <w:r>
              <w:rPr>
                <w:b/>
              </w:rPr>
              <w:t>Continuing</w:t>
            </w:r>
          </w:p>
        </w:tc>
      </w:tr>
      <w:tr w:rsidR="00940DDA">
        <w:trPr>
          <w:cantSplit/>
        </w:trPr>
        <w:tc>
          <w:tcPr>
            <w:tcW w:w="892" w:type="dxa"/>
            <w:shd w:val="clear" w:color="auto" w:fill="auto"/>
          </w:tcPr>
          <w:p w:rsidR="00940DDA" w:rsidRDefault="00940DDA">
            <w:pPr>
              <w:rPr>
                <w:szCs w:val="22"/>
              </w:rPr>
            </w:pPr>
            <w:r>
              <w:rPr>
                <w:szCs w:val="22"/>
              </w:rPr>
              <w:t>31-03</w:t>
            </w:r>
          </w:p>
        </w:tc>
        <w:tc>
          <w:tcPr>
            <w:tcW w:w="4745" w:type="dxa"/>
            <w:shd w:val="clear" w:color="auto" w:fill="auto"/>
          </w:tcPr>
          <w:p w:rsidR="00940DDA" w:rsidRDefault="00940DDA" w:rsidP="00940DDA">
            <w:pPr>
              <w:rPr>
                <w:szCs w:val="22"/>
              </w:rPr>
            </w:pPr>
            <w:r w:rsidRPr="001A27A3">
              <w:rPr>
                <w:szCs w:val="22"/>
              </w:rPr>
              <w:t xml:space="preserve">Investigate whether </w:t>
            </w:r>
            <w:proofErr w:type="spellStart"/>
            <w:r w:rsidRPr="001A27A3">
              <w:rPr>
                <w:szCs w:val="22"/>
              </w:rPr>
              <w:t>LiveLink</w:t>
            </w:r>
            <w:proofErr w:type="spellEnd"/>
            <w:r w:rsidRPr="001A27A3">
              <w:rPr>
                <w:szCs w:val="22"/>
              </w:rPr>
              <w:t xml:space="preserve"> has the capabilities to accommodate other web pages of the WG 8 web site, such as lists of meetings, “What’s New” page etc.</w:t>
            </w:r>
          </w:p>
        </w:tc>
        <w:tc>
          <w:tcPr>
            <w:tcW w:w="1701" w:type="dxa"/>
            <w:shd w:val="clear" w:color="auto" w:fill="auto"/>
          </w:tcPr>
          <w:p w:rsidR="00940DDA" w:rsidRDefault="00940DDA">
            <w:pPr>
              <w:spacing w:after="120"/>
              <w:rPr>
                <w:szCs w:val="22"/>
              </w:rPr>
            </w:pPr>
            <w:proofErr w:type="spellStart"/>
            <w:r>
              <w:rPr>
                <w:szCs w:val="22"/>
              </w:rPr>
              <w:t>J.Cogman</w:t>
            </w:r>
            <w:proofErr w:type="spellEnd"/>
          </w:p>
        </w:tc>
        <w:tc>
          <w:tcPr>
            <w:tcW w:w="1417" w:type="dxa"/>
            <w:shd w:val="clear" w:color="auto" w:fill="auto"/>
          </w:tcPr>
          <w:p w:rsidR="00940DDA" w:rsidRDefault="00940DDA">
            <w:pPr>
              <w:spacing w:after="120"/>
              <w:jc w:val="center"/>
              <w:rPr>
                <w:szCs w:val="22"/>
              </w:rPr>
            </w:pPr>
            <w:r>
              <w:rPr>
                <w:szCs w:val="22"/>
              </w:rPr>
              <w:t>March 2016</w:t>
            </w:r>
          </w:p>
        </w:tc>
        <w:tc>
          <w:tcPr>
            <w:tcW w:w="1276" w:type="dxa"/>
            <w:shd w:val="clear" w:color="auto" w:fill="auto"/>
          </w:tcPr>
          <w:p w:rsidR="00940DDA" w:rsidRDefault="00940DDA">
            <w:pPr>
              <w:spacing w:after="120"/>
              <w:jc w:val="center"/>
            </w:pPr>
          </w:p>
        </w:tc>
        <w:tc>
          <w:tcPr>
            <w:tcW w:w="4091" w:type="dxa"/>
            <w:shd w:val="clear" w:color="auto" w:fill="auto"/>
          </w:tcPr>
          <w:p w:rsidR="00940DDA" w:rsidRDefault="00940DDA" w:rsidP="00940DDA">
            <w:r>
              <w:t xml:space="preserve">2016-Aug-25: </w:t>
            </w:r>
            <w:r w:rsidRPr="000B6602">
              <w:rPr>
                <w:b/>
              </w:rPr>
              <w:t>Continuing.</w:t>
            </w:r>
          </w:p>
          <w:p w:rsidR="00940DDA" w:rsidRDefault="00940DDA" w:rsidP="00940DDA">
            <w:r>
              <w:t>2017-Aug-08: No action to date.</w:t>
            </w:r>
          </w:p>
          <w:p w:rsidR="00940DDA" w:rsidRDefault="00940DDA" w:rsidP="00940DDA">
            <w:r w:rsidRPr="000B6602">
              <w:rPr>
                <w:b/>
              </w:rPr>
              <w:t>Continuing</w:t>
            </w:r>
            <w:r>
              <w:t>.</w:t>
            </w:r>
          </w:p>
          <w:p w:rsidR="00940DDA" w:rsidRDefault="00940DDA" w:rsidP="00940DDA">
            <w:r>
              <w:t xml:space="preserve">2018-08-09: </w:t>
            </w:r>
            <w:r w:rsidRPr="000B6602">
              <w:rPr>
                <w:b/>
              </w:rPr>
              <w:t>Continuing</w:t>
            </w:r>
          </w:p>
        </w:tc>
      </w:tr>
      <w:tr w:rsidR="00940DDA">
        <w:trPr>
          <w:cantSplit/>
        </w:trPr>
        <w:tc>
          <w:tcPr>
            <w:tcW w:w="892" w:type="dxa"/>
            <w:shd w:val="pct15" w:color="auto" w:fill="auto"/>
          </w:tcPr>
          <w:p w:rsidR="00940DDA" w:rsidRDefault="00940DDA">
            <w:pPr>
              <w:rPr>
                <w:szCs w:val="22"/>
              </w:rPr>
            </w:pPr>
            <w:r>
              <w:rPr>
                <w:szCs w:val="22"/>
              </w:rPr>
              <w:t>32-02</w:t>
            </w:r>
          </w:p>
        </w:tc>
        <w:tc>
          <w:tcPr>
            <w:tcW w:w="4745" w:type="dxa"/>
            <w:shd w:val="pct15" w:color="auto" w:fill="auto"/>
          </w:tcPr>
          <w:p w:rsidR="00940DDA" w:rsidRDefault="00940DDA" w:rsidP="00940DDA">
            <w:r>
              <w:rPr>
                <w:szCs w:val="22"/>
              </w:rPr>
              <w:t>Request the SC24 Secretariat to liaise with ISO to verify whether the liaison categories assigned to SC 24 Liaison Organizations correspond with the definitions of the categories redefined in 2017 by ISO. If they do not, then take the appropriate actions to correct them.</w:t>
            </w:r>
          </w:p>
          <w:p w:rsidR="00940DDA" w:rsidRPr="001A27A3" w:rsidRDefault="00940DDA" w:rsidP="00940DDA">
            <w:pPr>
              <w:rPr>
                <w:szCs w:val="22"/>
              </w:rPr>
            </w:pPr>
          </w:p>
        </w:tc>
        <w:tc>
          <w:tcPr>
            <w:tcW w:w="1701" w:type="dxa"/>
            <w:shd w:val="pct15" w:color="auto" w:fill="auto"/>
          </w:tcPr>
          <w:p w:rsidR="00940DDA" w:rsidRDefault="00940DDA" w:rsidP="00940DDA">
            <w:pPr>
              <w:spacing w:after="120"/>
              <w:rPr>
                <w:szCs w:val="22"/>
              </w:rPr>
            </w:pPr>
            <w:r>
              <w:rPr>
                <w:szCs w:val="22"/>
              </w:rPr>
              <w:t xml:space="preserve">F. </w:t>
            </w:r>
            <w:proofErr w:type="spellStart"/>
            <w:r>
              <w:rPr>
                <w:szCs w:val="22"/>
              </w:rPr>
              <w:t>Mamaghani</w:t>
            </w:r>
            <w:proofErr w:type="spellEnd"/>
            <w:r>
              <w:rPr>
                <w:szCs w:val="22"/>
              </w:rPr>
              <w:t>,</w:t>
            </w:r>
          </w:p>
          <w:p w:rsidR="00940DDA" w:rsidRDefault="00940DDA" w:rsidP="00940DDA">
            <w:pPr>
              <w:spacing w:after="120"/>
              <w:rPr>
                <w:szCs w:val="22"/>
              </w:rPr>
            </w:pPr>
            <w:proofErr w:type="spellStart"/>
            <w:r>
              <w:rPr>
                <w:szCs w:val="22"/>
              </w:rPr>
              <w:t>J.Cogman</w:t>
            </w:r>
            <w:proofErr w:type="spellEnd"/>
          </w:p>
        </w:tc>
        <w:tc>
          <w:tcPr>
            <w:tcW w:w="1417" w:type="dxa"/>
            <w:shd w:val="pct15" w:color="auto" w:fill="auto"/>
          </w:tcPr>
          <w:p w:rsidR="00940DDA" w:rsidRDefault="00940DDA">
            <w:pPr>
              <w:spacing w:after="120"/>
              <w:jc w:val="center"/>
              <w:rPr>
                <w:szCs w:val="22"/>
              </w:rPr>
            </w:pPr>
            <w:r>
              <w:rPr>
                <w:szCs w:val="22"/>
              </w:rPr>
              <w:t>April 2017</w:t>
            </w:r>
          </w:p>
        </w:tc>
        <w:tc>
          <w:tcPr>
            <w:tcW w:w="1276" w:type="dxa"/>
            <w:shd w:val="pct15" w:color="auto" w:fill="auto"/>
          </w:tcPr>
          <w:p w:rsidR="00940DDA" w:rsidRDefault="00940DDA">
            <w:pPr>
              <w:spacing w:after="120"/>
              <w:jc w:val="center"/>
            </w:pPr>
            <w:r>
              <w:t>Aug 2018</w:t>
            </w:r>
          </w:p>
        </w:tc>
        <w:tc>
          <w:tcPr>
            <w:tcW w:w="4091" w:type="dxa"/>
            <w:shd w:val="pct15" w:color="auto" w:fill="auto"/>
          </w:tcPr>
          <w:p w:rsidR="00940DDA" w:rsidRDefault="00940DDA" w:rsidP="00940DDA">
            <w:r>
              <w:t xml:space="preserve">2016-Aug-205: Contact has been made with Ms. Blandine Garcia and Ms. </w:t>
            </w:r>
            <w:proofErr w:type="spellStart"/>
            <w:r>
              <w:t>Maho</w:t>
            </w:r>
            <w:proofErr w:type="spellEnd"/>
            <w:r>
              <w:t xml:space="preserve"> Takahashi at ISO, but no changes have yet been implemented.</w:t>
            </w:r>
          </w:p>
          <w:p w:rsidR="00940DDA" w:rsidRDefault="00940DDA" w:rsidP="00940DDA">
            <w:r>
              <w:t xml:space="preserve">2017-Aug-08: Definition of the Action Item changed from asking ISO to correct the information to SC 24 asking ISO to verify if existing liaison categories are valid and to correct if not.  </w:t>
            </w:r>
            <w:r w:rsidRPr="000B6602">
              <w:rPr>
                <w:b/>
              </w:rPr>
              <w:t>Continuing.</w:t>
            </w:r>
          </w:p>
          <w:p w:rsidR="00940DDA" w:rsidRDefault="00940DDA" w:rsidP="00940DDA">
            <w:r>
              <w:t xml:space="preserve">2018-Aug-09: The ISO Liaison Categories have been changed by ISO directives Part 1, so this action needs to be re-addressed as a new action (34-01).   </w:t>
            </w:r>
            <w:r w:rsidRPr="000B6602">
              <w:rPr>
                <w:b/>
              </w:rPr>
              <w:t>Closed</w:t>
            </w:r>
          </w:p>
        </w:tc>
      </w:tr>
      <w:tr w:rsidR="00940DDA">
        <w:trPr>
          <w:cantSplit/>
        </w:trPr>
        <w:tc>
          <w:tcPr>
            <w:tcW w:w="892" w:type="dxa"/>
            <w:shd w:val="clear" w:color="auto" w:fill="auto"/>
          </w:tcPr>
          <w:p w:rsidR="00940DDA" w:rsidRDefault="00940DDA">
            <w:pPr>
              <w:rPr>
                <w:szCs w:val="22"/>
              </w:rPr>
            </w:pPr>
            <w:r>
              <w:rPr>
                <w:szCs w:val="22"/>
              </w:rPr>
              <w:t>33-01</w:t>
            </w:r>
          </w:p>
        </w:tc>
        <w:tc>
          <w:tcPr>
            <w:tcW w:w="4745" w:type="dxa"/>
            <w:shd w:val="clear" w:color="auto" w:fill="auto"/>
          </w:tcPr>
          <w:p w:rsidR="00940DDA" w:rsidRDefault="00940DDA" w:rsidP="00940DDA">
            <w:pPr>
              <w:rPr>
                <w:szCs w:val="22"/>
              </w:rPr>
            </w:pPr>
            <w:r>
              <w:rPr>
                <w:szCs w:val="22"/>
              </w:rPr>
              <w:t>Update the front page of the SC 24 Registry to enable additional classes to have links to their contents</w:t>
            </w:r>
          </w:p>
        </w:tc>
        <w:tc>
          <w:tcPr>
            <w:tcW w:w="1701" w:type="dxa"/>
            <w:shd w:val="clear" w:color="auto" w:fill="auto"/>
          </w:tcPr>
          <w:p w:rsidR="00940DDA" w:rsidRDefault="00940DDA" w:rsidP="00940DDA">
            <w:pPr>
              <w:spacing w:after="120"/>
              <w:rPr>
                <w:szCs w:val="22"/>
              </w:rPr>
            </w:pPr>
            <w:r>
              <w:rPr>
                <w:szCs w:val="22"/>
              </w:rPr>
              <w:t xml:space="preserve">F. </w:t>
            </w:r>
            <w:proofErr w:type="spellStart"/>
            <w:r>
              <w:rPr>
                <w:szCs w:val="22"/>
              </w:rPr>
              <w:t>Mamaghani</w:t>
            </w:r>
            <w:proofErr w:type="spellEnd"/>
            <w:r>
              <w:rPr>
                <w:szCs w:val="22"/>
              </w:rPr>
              <w:t>,</w:t>
            </w:r>
          </w:p>
          <w:p w:rsidR="00940DDA" w:rsidRDefault="00940DDA" w:rsidP="00940DDA">
            <w:pPr>
              <w:spacing w:after="120"/>
              <w:rPr>
                <w:szCs w:val="22"/>
              </w:rPr>
            </w:pPr>
            <w:r>
              <w:rPr>
                <w:szCs w:val="22"/>
              </w:rPr>
              <w:t>J. Cogman</w:t>
            </w:r>
          </w:p>
        </w:tc>
        <w:tc>
          <w:tcPr>
            <w:tcW w:w="1417" w:type="dxa"/>
            <w:shd w:val="clear" w:color="auto" w:fill="auto"/>
          </w:tcPr>
          <w:p w:rsidR="00940DDA" w:rsidRDefault="00940DDA">
            <w:pPr>
              <w:spacing w:after="120"/>
              <w:jc w:val="center"/>
              <w:rPr>
                <w:szCs w:val="22"/>
              </w:rPr>
            </w:pPr>
            <w:r>
              <w:rPr>
                <w:szCs w:val="22"/>
              </w:rPr>
              <w:t>April 2019</w:t>
            </w:r>
          </w:p>
        </w:tc>
        <w:tc>
          <w:tcPr>
            <w:tcW w:w="1276" w:type="dxa"/>
            <w:shd w:val="clear" w:color="auto" w:fill="auto"/>
          </w:tcPr>
          <w:p w:rsidR="00940DDA" w:rsidRDefault="00940DDA">
            <w:pPr>
              <w:spacing w:after="120"/>
              <w:jc w:val="center"/>
            </w:pPr>
          </w:p>
        </w:tc>
        <w:tc>
          <w:tcPr>
            <w:tcW w:w="4091" w:type="dxa"/>
            <w:shd w:val="clear" w:color="auto" w:fill="auto"/>
          </w:tcPr>
          <w:p w:rsidR="00940DDA" w:rsidRPr="00365D4B" w:rsidRDefault="00940DDA" w:rsidP="00940DDA">
            <w:pPr>
              <w:rPr>
                <w:b/>
              </w:rPr>
            </w:pPr>
            <w:r>
              <w:t xml:space="preserve">2018-08-09: </w:t>
            </w:r>
            <w:r>
              <w:rPr>
                <w:b/>
              </w:rPr>
              <w:t>Continuing</w:t>
            </w:r>
          </w:p>
        </w:tc>
      </w:tr>
      <w:tr w:rsidR="00940DDA">
        <w:trPr>
          <w:cantSplit/>
        </w:trPr>
        <w:tc>
          <w:tcPr>
            <w:tcW w:w="892" w:type="dxa"/>
            <w:shd w:val="clear" w:color="auto" w:fill="auto"/>
          </w:tcPr>
          <w:p w:rsidR="00940DDA" w:rsidRDefault="00940DDA">
            <w:pPr>
              <w:rPr>
                <w:szCs w:val="22"/>
              </w:rPr>
            </w:pPr>
            <w:r>
              <w:rPr>
                <w:szCs w:val="22"/>
              </w:rPr>
              <w:t>33-02</w:t>
            </w:r>
          </w:p>
        </w:tc>
        <w:tc>
          <w:tcPr>
            <w:tcW w:w="4745" w:type="dxa"/>
            <w:shd w:val="clear" w:color="auto" w:fill="auto"/>
          </w:tcPr>
          <w:p w:rsidR="00940DDA" w:rsidRDefault="00940DDA" w:rsidP="00940DDA">
            <w:pPr>
              <w:rPr>
                <w:szCs w:val="22"/>
              </w:rPr>
            </w:pPr>
            <w:r>
              <w:rPr>
                <w:szCs w:val="22"/>
              </w:rPr>
              <w:t xml:space="preserve">Investigate whether persons other than the WG 8 </w:t>
            </w:r>
            <w:proofErr w:type="spellStart"/>
            <w:r>
              <w:rPr>
                <w:szCs w:val="22"/>
              </w:rPr>
              <w:t>Convenor</w:t>
            </w:r>
            <w:proofErr w:type="spellEnd"/>
            <w:r>
              <w:rPr>
                <w:szCs w:val="22"/>
              </w:rPr>
              <w:t xml:space="preserve"> may edit the </w:t>
            </w:r>
            <w:proofErr w:type="spellStart"/>
            <w:r>
              <w:rPr>
                <w:szCs w:val="22"/>
              </w:rPr>
              <w:t>LiveLink</w:t>
            </w:r>
            <w:proofErr w:type="spellEnd"/>
            <w:r>
              <w:rPr>
                <w:szCs w:val="22"/>
              </w:rPr>
              <w:t xml:space="preserve"> WG8 document folder.</w:t>
            </w:r>
          </w:p>
        </w:tc>
        <w:tc>
          <w:tcPr>
            <w:tcW w:w="1701" w:type="dxa"/>
            <w:shd w:val="clear" w:color="auto" w:fill="auto"/>
          </w:tcPr>
          <w:p w:rsidR="00940DDA" w:rsidRDefault="00940DDA" w:rsidP="00940DDA">
            <w:pPr>
              <w:spacing w:after="120"/>
              <w:rPr>
                <w:szCs w:val="22"/>
              </w:rPr>
            </w:pPr>
            <w:r>
              <w:rPr>
                <w:szCs w:val="22"/>
              </w:rPr>
              <w:t>J. Cogman</w:t>
            </w:r>
          </w:p>
        </w:tc>
        <w:tc>
          <w:tcPr>
            <w:tcW w:w="1417" w:type="dxa"/>
            <w:shd w:val="clear" w:color="auto" w:fill="auto"/>
          </w:tcPr>
          <w:p w:rsidR="00940DDA" w:rsidRDefault="00940DDA">
            <w:pPr>
              <w:spacing w:after="120"/>
              <w:jc w:val="center"/>
              <w:rPr>
                <w:szCs w:val="22"/>
              </w:rPr>
            </w:pPr>
            <w:r>
              <w:rPr>
                <w:szCs w:val="22"/>
              </w:rPr>
              <w:t>April 2019</w:t>
            </w:r>
          </w:p>
        </w:tc>
        <w:tc>
          <w:tcPr>
            <w:tcW w:w="1276" w:type="dxa"/>
            <w:shd w:val="clear" w:color="auto" w:fill="auto"/>
          </w:tcPr>
          <w:p w:rsidR="00940DDA" w:rsidRDefault="00940DDA">
            <w:pPr>
              <w:spacing w:after="120"/>
              <w:jc w:val="center"/>
            </w:pPr>
            <w:r>
              <w:t>Aug 2018</w:t>
            </w:r>
          </w:p>
        </w:tc>
        <w:tc>
          <w:tcPr>
            <w:tcW w:w="4091" w:type="dxa"/>
            <w:shd w:val="clear" w:color="auto" w:fill="auto"/>
          </w:tcPr>
          <w:p w:rsidR="00940DDA" w:rsidRDefault="00940DDA" w:rsidP="00940DDA">
            <w:r>
              <w:t xml:space="preserve">2018-08-09: Persons registered in the </w:t>
            </w:r>
            <w:proofErr w:type="spellStart"/>
            <w:r>
              <w:t>Convenor</w:t>
            </w:r>
            <w:proofErr w:type="spellEnd"/>
            <w:r>
              <w:t xml:space="preserve"> Support Team for WG8 may edit the WG 8 Document Folder. Current members: J. Cogman, </w:t>
            </w:r>
            <w:proofErr w:type="spellStart"/>
            <w:r>
              <w:t>T.Gifford</w:t>
            </w:r>
            <w:proofErr w:type="spellEnd"/>
          </w:p>
          <w:p w:rsidR="00940DDA" w:rsidRPr="00BC73B8" w:rsidRDefault="00940DDA" w:rsidP="00AD1EF8">
            <w:pPr>
              <w:rPr>
                <w:b/>
              </w:rPr>
            </w:pPr>
            <w:r>
              <w:t xml:space="preserve">2018-08-23: </w:t>
            </w:r>
            <w:proofErr w:type="spellStart"/>
            <w:r>
              <w:t>T.Gifford</w:t>
            </w:r>
            <w:proofErr w:type="spellEnd"/>
            <w:r>
              <w:t xml:space="preserve"> replaced by </w:t>
            </w:r>
            <w:proofErr w:type="spellStart"/>
            <w:r>
              <w:t>F.Mamaghani</w:t>
            </w:r>
            <w:proofErr w:type="spellEnd"/>
            <w:r w:rsidR="00AD1EF8">
              <w:t xml:space="preserve"> </w:t>
            </w:r>
            <w:r>
              <w:t xml:space="preserve">in the </w:t>
            </w:r>
            <w:proofErr w:type="spellStart"/>
            <w:r>
              <w:t>Convenor</w:t>
            </w:r>
            <w:proofErr w:type="spellEnd"/>
            <w:r>
              <w:t xml:space="preserve"> Support team. </w:t>
            </w:r>
            <w:r>
              <w:rPr>
                <w:b/>
              </w:rPr>
              <w:t>Closed</w:t>
            </w:r>
          </w:p>
        </w:tc>
      </w:tr>
      <w:tr w:rsidR="00940DDA">
        <w:trPr>
          <w:cantSplit/>
        </w:trPr>
        <w:tc>
          <w:tcPr>
            <w:tcW w:w="892" w:type="dxa"/>
            <w:shd w:val="clear" w:color="auto" w:fill="auto"/>
          </w:tcPr>
          <w:p w:rsidR="00940DDA" w:rsidRDefault="00940DDA">
            <w:pPr>
              <w:rPr>
                <w:szCs w:val="22"/>
              </w:rPr>
            </w:pPr>
            <w:r>
              <w:rPr>
                <w:szCs w:val="22"/>
              </w:rPr>
              <w:t>34-01</w:t>
            </w:r>
          </w:p>
        </w:tc>
        <w:tc>
          <w:tcPr>
            <w:tcW w:w="4745" w:type="dxa"/>
            <w:shd w:val="clear" w:color="auto" w:fill="auto"/>
          </w:tcPr>
          <w:p w:rsidR="00940DDA" w:rsidRDefault="00940DDA" w:rsidP="00940DDA">
            <w:pPr>
              <w:rPr>
                <w:szCs w:val="22"/>
              </w:rPr>
            </w:pPr>
            <w:r>
              <w:rPr>
                <w:szCs w:val="22"/>
              </w:rPr>
              <w:t>Investigate whether the SC 24 Liaisons stated on the ISO web site correspond with the current ISO Directives, namely:</w:t>
            </w:r>
          </w:p>
          <w:p w:rsidR="00940DDA" w:rsidRDefault="00940DDA" w:rsidP="00940DDA">
            <w:pPr>
              <w:rPr>
                <w:szCs w:val="22"/>
              </w:rPr>
            </w:pPr>
            <w:r>
              <w:rPr>
                <w:szCs w:val="22"/>
              </w:rPr>
              <w:t>ISO Directives Part 1 – 2018 (9</w:t>
            </w:r>
            <w:r w:rsidRPr="002D7A43">
              <w:rPr>
                <w:szCs w:val="22"/>
                <w:vertAlign w:val="superscript"/>
              </w:rPr>
              <w:t>th</w:t>
            </w:r>
            <w:r>
              <w:rPr>
                <w:szCs w:val="22"/>
              </w:rPr>
              <w:t xml:space="preserve"> Edition) defines liaisons at the TC and SC level as;</w:t>
            </w:r>
          </w:p>
          <w:p w:rsidR="00940DDA" w:rsidRDefault="00940DDA" w:rsidP="00940DDA">
            <w:pPr>
              <w:rPr>
                <w:szCs w:val="22"/>
              </w:rPr>
            </w:pPr>
            <w:r>
              <w:rPr>
                <w:szCs w:val="22"/>
              </w:rPr>
              <w:t>Cat A: Organizations making a contribution</w:t>
            </w:r>
          </w:p>
          <w:p w:rsidR="00940DDA" w:rsidRDefault="00940DDA" w:rsidP="00940DDA">
            <w:pPr>
              <w:rPr>
                <w:szCs w:val="22"/>
              </w:rPr>
            </w:pPr>
            <w:r>
              <w:rPr>
                <w:szCs w:val="22"/>
              </w:rPr>
              <w:t>Cat B: Organizations wishing to be kept informed</w:t>
            </w:r>
          </w:p>
          <w:p w:rsidR="00940DDA" w:rsidRDefault="00940DDA" w:rsidP="00940DDA">
            <w:pPr>
              <w:rPr>
                <w:szCs w:val="22"/>
              </w:rPr>
            </w:pPr>
            <w:r>
              <w:rPr>
                <w:szCs w:val="22"/>
              </w:rPr>
              <w:t>And liaisons at the WG level as;</w:t>
            </w:r>
          </w:p>
          <w:p w:rsidR="00940DDA" w:rsidRDefault="00940DDA" w:rsidP="00940DDA">
            <w:pPr>
              <w:rPr>
                <w:szCs w:val="22"/>
              </w:rPr>
            </w:pPr>
            <w:r>
              <w:rPr>
                <w:szCs w:val="22"/>
              </w:rPr>
              <w:t>Cat C: Organizations making a technical contribution</w:t>
            </w:r>
          </w:p>
          <w:p w:rsidR="00940DDA" w:rsidRDefault="00940DDA" w:rsidP="00940DDA">
            <w:pPr>
              <w:rPr>
                <w:szCs w:val="22"/>
              </w:rPr>
            </w:pPr>
            <w:r>
              <w:rPr>
                <w:szCs w:val="22"/>
              </w:rPr>
              <w:t>(Replaces 32-02)</w:t>
            </w:r>
          </w:p>
        </w:tc>
        <w:tc>
          <w:tcPr>
            <w:tcW w:w="1701" w:type="dxa"/>
            <w:shd w:val="clear" w:color="auto" w:fill="auto"/>
          </w:tcPr>
          <w:p w:rsidR="00940DDA" w:rsidRDefault="00940DDA" w:rsidP="00940DDA">
            <w:pPr>
              <w:spacing w:after="120"/>
              <w:rPr>
                <w:szCs w:val="22"/>
              </w:rPr>
            </w:pPr>
            <w:r>
              <w:rPr>
                <w:szCs w:val="22"/>
              </w:rPr>
              <w:t xml:space="preserve">F. </w:t>
            </w:r>
            <w:proofErr w:type="spellStart"/>
            <w:r>
              <w:rPr>
                <w:szCs w:val="22"/>
              </w:rPr>
              <w:t>Mamaghani</w:t>
            </w:r>
            <w:proofErr w:type="spellEnd"/>
            <w:r>
              <w:rPr>
                <w:szCs w:val="22"/>
              </w:rPr>
              <w:t>,</w:t>
            </w:r>
          </w:p>
          <w:p w:rsidR="00940DDA" w:rsidRDefault="00940DDA" w:rsidP="00940DDA">
            <w:pPr>
              <w:spacing w:after="120"/>
              <w:rPr>
                <w:szCs w:val="22"/>
              </w:rPr>
            </w:pPr>
            <w:r>
              <w:rPr>
                <w:szCs w:val="22"/>
              </w:rPr>
              <w:t>J.</w:t>
            </w:r>
            <w:r w:rsidR="002E6B95">
              <w:rPr>
                <w:szCs w:val="22"/>
              </w:rPr>
              <w:t xml:space="preserve"> </w:t>
            </w:r>
            <w:r>
              <w:rPr>
                <w:szCs w:val="22"/>
              </w:rPr>
              <w:t>Cogman</w:t>
            </w:r>
          </w:p>
          <w:p w:rsidR="00940DDA" w:rsidRDefault="00940DDA" w:rsidP="00940DDA">
            <w:pPr>
              <w:spacing w:after="120"/>
              <w:rPr>
                <w:szCs w:val="22"/>
              </w:rPr>
            </w:pPr>
          </w:p>
          <w:p w:rsidR="00940DDA" w:rsidRDefault="00940DDA" w:rsidP="00940DDA">
            <w:pPr>
              <w:spacing w:after="120"/>
              <w:rPr>
                <w:szCs w:val="22"/>
              </w:rPr>
            </w:pPr>
            <w:r>
              <w:rPr>
                <w:szCs w:val="22"/>
              </w:rPr>
              <w:t>C. Whitlock</w:t>
            </w:r>
          </w:p>
        </w:tc>
        <w:tc>
          <w:tcPr>
            <w:tcW w:w="1417" w:type="dxa"/>
            <w:shd w:val="clear" w:color="auto" w:fill="auto"/>
          </w:tcPr>
          <w:p w:rsidR="00940DDA" w:rsidRDefault="00940DDA">
            <w:pPr>
              <w:spacing w:after="120"/>
              <w:jc w:val="center"/>
              <w:rPr>
                <w:szCs w:val="22"/>
              </w:rPr>
            </w:pPr>
            <w:r>
              <w:rPr>
                <w:szCs w:val="22"/>
              </w:rPr>
              <w:t>June 2019</w:t>
            </w:r>
          </w:p>
        </w:tc>
        <w:tc>
          <w:tcPr>
            <w:tcW w:w="1276" w:type="dxa"/>
            <w:shd w:val="clear" w:color="auto" w:fill="auto"/>
          </w:tcPr>
          <w:p w:rsidR="00940DDA" w:rsidRDefault="00940DDA">
            <w:pPr>
              <w:spacing w:after="120"/>
              <w:jc w:val="center"/>
            </w:pPr>
          </w:p>
        </w:tc>
        <w:tc>
          <w:tcPr>
            <w:tcW w:w="4091" w:type="dxa"/>
            <w:shd w:val="clear" w:color="auto" w:fill="auto"/>
          </w:tcPr>
          <w:p w:rsidR="00573DFD" w:rsidRDefault="00573DFD" w:rsidP="00573DFD">
            <w:r>
              <w:t>Existing SC 24 liaisons are now Cat A, while DGIWG and IHO are Cat C.</w:t>
            </w:r>
          </w:p>
          <w:p w:rsidR="00573DFD" w:rsidRDefault="00573DFD" w:rsidP="00573DFD"/>
          <w:p w:rsidR="00573DFD" w:rsidRDefault="00573DFD" w:rsidP="00573DFD">
            <w:r>
              <w:t>2018-11-05: ISO web page for SC 24 inspected, confirming that the changes to the liaison categories are now accurately recorded.</w:t>
            </w:r>
          </w:p>
          <w:p w:rsidR="00573DFD" w:rsidRDefault="00573DFD" w:rsidP="00573DFD"/>
          <w:p w:rsidR="00940DDA" w:rsidRDefault="00573DFD" w:rsidP="00940DDA">
            <w:r>
              <w:rPr>
                <w:b/>
              </w:rPr>
              <w:t>Closed</w:t>
            </w:r>
          </w:p>
        </w:tc>
      </w:tr>
      <w:tr w:rsidR="00940DDA">
        <w:trPr>
          <w:cantSplit/>
        </w:trPr>
        <w:tc>
          <w:tcPr>
            <w:tcW w:w="892" w:type="dxa"/>
            <w:shd w:val="clear" w:color="auto" w:fill="auto"/>
          </w:tcPr>
          <w:p w:rsidR="00940DDA" w:rsidRDefault="00940DDA">
            <w:pPr>
              <w:rPr>
                <w:szCs w:val="22"/>
              </w:rPr>
            </w:pPr>
            <w:r>
              <w:rPr>
                <w:szCs w:val="22"/>
              </w:rPr>
              <w:t>34-02</w:t>
            </w:r>
          </w:p>
        </w:tc>
        <w:tc>
          <w:tcPr>
            <w:tcW w:w="4745" w:type="dxa"/>
            <w:shd w:val="clear" w:color="auto" w:fill="auto"/>
          </w:tcPr>
          <w:p w:rsidR="00940DDA" w:rsidRDefault="001B576C" w:rsidP="00940DDA">
            <w:pPr>
              <w:rPr>
                <w:szCs w:val="22"/>
              </w:rPr>
            </w:pPr>
            <w:r>
              <w:t>B</w:t>
            </w:r>
            <w:r w:rsidRPr="0032595C">
              <w:t>efore further work proceeds</w:t>
            </w:r>
            <w:r>
              <w:t xml:space="preserve"> </w:t>
            </w:r>
            <w:r w:rsidRPr="0032595C">
              <w:t>with the</w:t>
            </w:r>
            <w:r>
              <w:t xml:space="preserve"> </w:t>
            </w:r>
            <w:r w:rsidRPr="0032595C">
              <w:t>development</w:t>
            </w:r>
            <w:r>
              <w:t xml:space="preserve"> of</w:t>
            </w:r>
            <w:r w:rsidRPr="0032595C">
              <w:t xml:space="preserve"> </w:t>
            </w:r>
            <w:r>
              <w:t>‘</w:t>
            </w:r>
            <w:r w:rsidRPr="0032595C">
              <w:t>SEDRIS Visualization using X3D</w:t>
            </w:r>
            <w:r>
              <w:t>’,</w:t>
            </w:r>
            <w:r w:rsidRPr="0032595C">
              <w:t xml:space="preserve"> WG 8 to discuss </w:t>
            </w:r>
            <w:r>
              <w:t>the way forward with the team</w:t>
            </w:r>
            <w:r w:rsidRPr="0032595C">
              <w:t>.</w:t>
            </w:r>
          </w:p>
        </w:tc>
        <w:tc>
          <w:tcPr>
            <w:tcW w:w="1701" w:type="dxa"/>
            <w:shd w:val="clear" w:color="auto" w:fill="auto"/>
          </w:tcPr>
          <w:p w:rsidR="00940DDA" w:rsidRDefault="00940DDA" w:rsidP="00940DDA">
            <w:pPr>
              <w:spacing w:after="120"/>
              <w:rPr>
                <w:szCs w:val="22"/>
              </w:rPr>
            </w:pPr>
            <w:r>
              <w:rPr>
                <w:szCs w:val="22"/>
              </w:rPr>
              <w:t xml:space="preserve">F. </w:t>
            </w:r>
            <w:proofErr w:type="spellStart"/>
            <w:r>
              <w:rPr>
                <w:szCs w:val="22"/>
              </w:rPr>
              <w:t>Mamaghanii</w:t>
            </w:r>
            <w:proofErr w:type="spellEnd"/>
          </w:p>
        </w:tc>
        <w:tc>
          <w:tcPr>
            <w:tcW w:w="1417" w:type="dxa"/>
            <w:shd w:val="clear" w:color="auto" w:fill="auto"/>
          </w:tcPr>
          <w:p w:rsidR="00940DDA" w:rsidRDefault="00940DDA">
            <w:pPr>
              <w:spacing w:after="120"/>
              <w:jc w:val="center"/>
              <w:rPr>
                <w:szCs w:val="22"/>
              </w:rPr>
            </w:pPr>
            <w:r>
              <w:rPr>
                <w:szCs w:val="22"/>
              </w:rPr>
              <w:t>April 2019</w:t>
            </w:r>
          </w:p>
        </w:tc>
        <w:tc>
          <w:tcPr>
            <w:tcW w:w="1276" w:type="dxa"/>
            <w:shd w:val="clear" w:color="auto" w:fill="auto"/>
          </w:tcPr>
          <w:p w:rsidR="00940DDA" w:rsidRDefault="00940DDA">
            <w:pPr>
              <w:spacing w:after="120"/>
              <w:jc w:val="center"/>
            </w:pPr>
          </w:p>
        </w:tc>
        <w:tc>
          <w:tcPr>
            <w:tcW w:w="4091" w:type="dxa"/>
            <w:shd w:val="clear" w:color="auto" w:fill="auto"/>
          </w:tcPr>
          <w:p w:rsidR="00940DDA" w:rsidRDefault="00940DDA" w:rsidP="00940DDA"/>
        </w:tc>
      </w:tr>
      <w:tr w:rsidR="004D7B95">
        <w:trPr>
          <w:cantSplit/>
        </w:trPr>
        <w:tc>
          <w:tcPr>
            <w:tcW w:w="892" w:type="dxa"/>
            <w:tcBorders>
              <w:bottom w:val="single" w:sz="6" w:space="0" w:color="auto"/>
            </w:tcBorders>
            <w:shd w:val="clear" w:color="auto" w:fill="auto"/>
          </w:tcPr>
          <w:p w:rsidR="004D7B95" w:rsidRDefault="001C5412">
            <w:pPr>
              <w:rPr>
                <w:szCs w:val="22"/>
              </w:rPr>
            </w:pPr>
            <w:r>
              <w:rPr>
                <w:szCs w:val="22"/>
              </w:rPr>
              <w:t>34-03</w:t>
            </w:r>
          </w:p>
        </w:tc>
        <w:tc>
          <w:tcPr>
            <w:tcW w:w="4745" w:type="dxa"/>
            <w:tcBorders>
              <w:bottom w:val="single" w:sz="6" w:space="0" w:color="auto"/>
            </w:tcBorders>
            <w:shd w:val="clear" w:color="auto" w:fill="auto"/>
          </w:tcPr>
          <w:p w:rsidR="004D7B95" w:rsidRPr="004D7B95" w:rsidRDefault="001C5412" w:rsidP="004D7B95">
            <w:pPr>
              <w:pStyle w:val="Textbody"/>
            </w:pPr>
            <w:r>
              <w:t>Up</w:t>
            </w:r>
            <w:r w:rsidR="004D7B95" w:rsidRPr="004D7B95">
              <w:t>:</w:t>
            </w:r>
            <w:r>
              <w:t xml:space="preserve">   Update the SC 24 Register to:</w:t>
            </w:r>
          </w:p>
          <w:p w:rsidR="004D7B95" w:rsidRPr="004D7B95" w:rsidRDefault="004D7B95" w:rsidP="004D7B95">
            <w:pPr>
              <w:pStyle w:val="Textbody"/>
              <w:numPr>
                <w:ilvl w:val="0"/>
                <w:numId w:val="37"/>
              </w:numPr>
            </w:pPr>
            <w:r w:rsidRPr="004D7B95">
              <w:t xml:space="preserve">Add </w:t>
            </w:r>
            <w:r w:rsidR="007C2E83">
              <w:t xml:space="preserve">links to </w:t>
            </w:r>
            <w:r w:rsidRPr="004D7B95">
              <w:t>registered items for SEDRIS – Part 1</w:t>
            </w:r>
          </w:p>
          <w:p w:rsidR="004D7B95" w:rsidRPr="004D7B95" w:rsidRDefault="004D7B95" w:rsidP="004D7B95">
            <w:pPr>
              <w:pStyle w:val="Textbody"/>
              <w:numPr>
                <w:ilvl w:val="0"/>
                <w:numId w:val="37"/>
              </w:numPr>
            </w:pPr>
            <w:r w:rsidRPr="004D7B95">
              <w:t xml:space="preserve">Add </w:t>
            </w:r>
            <w:r w:rsidR="007C2E83">
              <w:t xml:space="preserve">links to </w:t>
            </w:r>
            <w:r w:rsidRPr="004D7B95">
              <w:t>registered items for SRM</w:t>
            </w:r>
          </w:p>
          <w:p w:rsidR="004D7B95" w:rsidRPr="004D7B95" w:rsidRDefault="004D7B95" w:rsidP="004D7B95">
            <w:pPr>
              <w:pStyle w:val="Textbody"/>
              <w:numPr>
                <w:ilvl w:val="0"/>
                <w:numId w:val="37"/>
              </w:numPr>
            </w:pPr>
            <w:r w:rsidRPr="004D7B95">
              <w:t>Update BIIF profiles, when requested</w:t>
            </w:r>
          </w:p>
          <w:p w:rsidR="004D7B95" w:rsidRDefault="004D7B95" w:rsidP="004D7B95">
            <w:pPr>
              <w:pStyle w:val="Textbody"/>
              <w:numPr>
                <w:ilvl w:val="0"/>
                <w:numId w:val="37"/>
              </w:numPr>
            </w:pPr>
            <w:r w:rsidRPr="004D7B95">
              <w:t>Add new BIIF profiles, when available</w:t>
            </w:r>
          </w:p>
          <w:p w:rsidR="004D7B95" w:rsidRDefault="004D7B95" w:rsidP="00940DDA"/>
        </w:tc>
        <w:tc>
          <w:tcPr>
            <w:tcW w:w="1701" w:type="dxa"/>
            <w:tcBorders>
              <w:bottom w:val="single" w:sz="6" w:space="0" w:color="auto"/>
            </w:tcBorders>
            <w:shd w:val="clear" w:color="auto" w:fill="auto"/>
          </w:tcPr>
          <w:p w:rsidR="001C5412" w:rsidRDefault="001C5412" w:rsidP="001C5412">
            <w:pPr>
              <w:spacing w:after="120"/>
              <w:rPr>
                <w:szCs w:val="22"/>
              </w:rPr>
            </w:pPr>
            <w:r>
              <w:rPr>
                <w:szCs w:val="22"/>
              </w:rPr>
              <w:t xml:space="preserve">F. </w:t>
            </w:r>
            <w:proofErr w:type="spellStart"/>
            <w:r>
              <w:rPr>
                <w:szCs w:val="22"/>
              </w:rPr>
              <w:t>Mamaghani</w:t>
            </w:r>
            <w:proofErr w:type="spellEnd"/>
            <w:r>
              <w:rPr>
                <w:szCs w:val="22"/>
              </w:rPr>
              <w:t>,</w:t>
            </w:r>
          </w:p>
          <w:p w:rsidR="001C5412" w:rsidRDefault="001C5412" w:rsidP="001C5412">
            <w:pPr>
              <w:spacing w:after="120"/>
              <w:rPr>
                <w:szCs w:val="22"/>
              </w:rPr>
            </w:pPr>
            <w:r>
              <w:rPr>
                <w:szCs w:val="22"/>
              </w:rPr>
              <w:t>J.</w:t>
            </w:r>
            <w:r w:rsidR="002E6B95">
              <w:rPr>
                <w:szCs w:val="22"/>
              </w:rPr>
              <w:t xml:space="preserve"> </w:t>
            </w:r>
            <w:r>
              <w:rPr>
                <w:szCs w:val="22"/>
              </w:rPr>
              <w:t>Cogman</w:t>
            </w:r>
          </w:p>
          <w:p w:rsidR="001C5412" w:rsidRDefault="001C5412" w:rsidP="001C5412">
            <w:pPr>
              <w:spacing w:after="120"/>
              <w:rPr>
                <w:szCs w:val="22"/>
              </w:rPr>
            </w:pPr>
          </w:p>
          <w:p w:rsidR="004D7B95" w:rsidRDefault="001C5412" w:rsidP="001C5412">
            <w:pPr>
              <w:spacing w:after="120"/>
              <w:rPr>
                <w:szCs w:val="22"/>
              </w:rPr>
            </w:pPr>
            <w:r>
              <w:rPr>
                <w:szCs w:val="22"/>
              </w:rPr>
              <w:t>C. Whitlock</w:t>
            </w:r>
          </w:p>
        </w:tc>
        <w:tc>
          <w:tcPr>
            <w:tcW w:w="1417" w:type="dxa"/>
            <w:tcBorders>
              <w:bottom w:val="single" w:sz="6" w:space="0" w:color="auto"/>
            </w:tcBorders>
            <w:shd w:val="clear" w:color="auto" w:fill="auto"/>
          </w:tcPr>
          <w:p w:rsidR="004D7B95" w:rsidRDefault="001C5412">
            <w:pPr>
              <w:spacing w:after="120"/>
              <w:jc w:val="center"/>
              <w:rPr>
                <w:szCs w:val="22"/>
              </w:rPr>
            </w:pPr>
            <w:r>
              <w:rPr>
                <w:szCs w:val="22"/>
              </w:rPr>
              <w:t>June 2019</w:t>
            </w:r>
          </w:p>
        </w:tc>
        <w:tc>
          <w:tcPr>
            <w:tcW w:w="1276" w:type="dxa"/>
            <w:tcBorders>
              <w:bottom w:val="single" w:sz="6" w:space="0" w:color="auto"/>
            </w:tcBorders>
            <w:shd w:val="clear" w:color="auto" w:fill="auto"/>
          </w:tcPr>
          <w:p w:rsidR="004D7B95" w:rsidRDefault="004D7B95">
            <w:pPr>
              <w:spacing w:after="120"/>
              <w:jc w:val="center"/>
            </w:pPr>
          </w:p>
        </w:tc>
        <w:tc>
          <w:tcPr>
            <w:tcW w:w="4091" w:type="dxa"/>
            <w:tcBorders>
              <w:bottom w:val="single" w:sz="6" w:space="0" w:color="auto"/>
            </w:tcBorders>
            <w:shd w:val="clear" w:color="auto" w:fill="auto"/>
          </w:tcPr>
          <w:p w:rsidR="004D7B95" w:rsidRDefault="004D7B95" w:rsidP="00940DDA"/>
        </w:tc>
      </w:tr>
    </w:tbl>
    <w:p w:rsidR="00940DDA" w:rsidRDefault="00940DDA" w:rsidP="00940DDA">
      <w:pPr>
        <w:spacing w:line="276" w:lineRule="exact"/>
        <w:outlineLvl w:val="0"/>
        <w:rPr>
          <w:b/>
        </w:rPr>
      </w:pPr>
    </w:p>
    <w:p w:rsidR="00940DDA" w:rsidRDefault="00940DDA" w:rsidP="00940DDA">
      <w:pPr>
        <w:pStyle w:val="Textbody"/>
        <w:ind w:left="0"/>
      </w:pPr>
    </w:p>
    <w:p w:rsidR="00B25C13" w:rsidRDefault="00B25C13" w:rsidP="00C764DB">
      <w:pPr>
        <w:pStyle w:val="Textbody"/>
        <w:ind w:left="0"/>
      </w:pPr>
    </w:p>
    <w:p w:rsidR="00DB1D94" w:rsidRDefault="007A5FCB" w:rsidP="00C764DB">
      <w:pPr>
        <w:pStyle w:val="Textbody"/>
        <w:ind w:left="0"/>
      </w:pPr>
      <w:hyperlink w:anchor="Top" w:history="1">
        <w:r w:rsidR="00B25C13" w:rsidRPr="00B25C13">
          <w:rPr>
            <w:rStyle w:val="Hyperlink"/>
          </w:rPr>
          <w:t>Back t</w:t>
        </w:r>
        <w:r w:rsidR="00B25C13" w:rsidRPr="00B25C13">
          <w:rPr>
            <w:rStyle w:val="Hyperlink"/>
          </w:rPr>
          <w:t>o</w:t>
        </w:r>
        <w:r w:rsidR="00B25C13" w:rsidRPr="00B25C13">
          <w:rPr>
            <w:rStyle w:val="Hyperlink"/>
          </w:rPr>
          <w:t xml:space="preserve"> Top</w:t>
        </w:r>
      </w:hyperlink>
    </w:p>
    <w:p w:rsidR="00B25C13" w:rsidRPr="00CA6DD3" w:rsidRDefault="00B25C13" w:rsidP="00C764DB">
      <w:pPr>
        <w:pStyle w:val="Textbody"/>
        <w:ind w:left="0"/>
      </w:pPr>
    </w:p>
    <w:sectPr w:rsidR="00B25C13" w:rsidRPr="00CA6DD3" w:rsidSect="008B7A44">
      <w:pgSz w:w="16834" w:h="11904" w:orient="landscape"/>
      <w:pgMar w:top="851" w:right="1440" w:bottom="1797" w:left="1440" w:header="0" w:footer="0" w:gutter="0"/>
      <w:docGrid w:linePitch="240" w:charSpace="409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94D815" w15:done="0"/>
  <w15:commentEx w15:paraId="7CA4CB2A" w15:done="0"/>
  <w15:commentEx w15:paraId="60FC296E" w15:done="0"/>
  <w15:commentEx w15:paraId="44CE50D4" w15:done="0"/>
  <w15:commentEx w15:paraId="28BFA538" w15:done="0"/>
  <w15:commentEx w15:paraId="5B32218B" w15:done="0"/>
  <w15:commentEx w15:paraId="2D3DC749" w15:done="0"/>
  <w15:commentEx w15:paraId="361303AD" w15:done="0"/>
  <w15:commentEx w15:paraId="1280DA9E" w15:done="0"/>
  <w15:commentEx w15:paraId="744F9FE9" w15:done="0"/>
  <w15:commentEx w15:paraId="2DB6968C" w15:done="0"/>
  <w15:commentEx w15:paraId="50BA37B9" w15:done="0"/>
  <w15:commentEx w15:paraId="66B5B9C7" w15:done="0"/>
  <w15:commentEx w15:paraId="64A4E819" w15:done="0"/>
  <w15:commentEx w15:paraId="2568FAFF" w15:done="0"/>
  <w15:commentEx w15:paraId="7707541E" w15:done="0"/>
  <w15:commentEx w15:paraId="6F3306C5" w15:done="0"/>
  <w15:commentEx w15:paraId="1397A7C9" w15:done="0"/>
  <w15:commentEx w15:paraId="3C0C7302" w15:done="0"/>
  <w15:commentEx w15:paraId="44A4D4EA" w15:done="0"/>
  <w15:commentEx w15:paraId="0288EFE6" w15:done="0"/>
  <w15:commentEx w15:paraId="5A680AB1" w15:done="0"/>
  <w15:commentEx w15:paraId="646F14B9" w15:done="0"/>
  <w15:commentEx w15:paraId="147AE7AF" w15:done="0"/>
  <w15:commentEx w15:paraId="4A16DC52" w15:done="0"/>
  <w15:commentEx w15:paraId="6A0F1505" w15:done="0"/>
  <w15:commentEx w15:paraId="7FC66AB4" w15:done="0"/>
  <w15:commentEx w15:paraId="4C796A3D" w15:done="0"/>
  <w15:commentEx w15:paraId="68ED86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94D815" w16cid:durableId="1F8DCD8A"/>
  <w16cid:commentId w16cid:paraId="7CA4CB2A" w16cid:durableId="1F8DCD8B"/>
  <w16cid:commentId w16cid:paraId="60FC296E" w16cid:durableId="1F8DCD8C"/>
  <w16cid:commentId w16cid:paraId="44CE50D4" w16cid:durableId="1F8DCD8D"/>
  <w16cid:commentId w16cid:paraId="28BFA538" w16cid:durableId="1F8DCD8E"/>
  <w16cid:commentId w16cid:paraId="5B32218B" w16cid:durableId="1F8DCD8F"/>
  <w16cid:commentId w16cid:paraId="2D3DC749" w16cid:durableId="1F8DCD90"/>
  <w16cid:commentId w16cid:paraId="361303AD" w16cid:durableId="1F8DCD91"/>
  <w16cid:commentId w16cid:paraId="1280DA9E" w16cid:durableId="1F8DCD92"/>
  <w16cid:commentId w16cid:paraId="744F9FE9" w16cid:durableId="1F8DCD93"/>
  <w16cid:commentId w16cid:paraId="2DB6968C" w16cid:durableId="1F8DCD94"/>
  <w16cid:commentId w16cid:paraId="50BA37B9" w16cid:durableId="1F8DCD95"/>
  <w16cid:commentId w16cid:paraId="66B5B9C7" w16cid:durableId="1F8DCD96"/>
  <w16cid:commentId w16cid:paraId="64A4E819" w16cid:durableId="1F8DCD97"/>
  <w16cid:commentId w16cid:paraId="2568FAFF" w16cid:durableId="1F8DCD98"/>
  <w16cid:commentId w16cid:paraId="7707541E" w16cid:durableId="1F8DCD99"/>
  <w16cid:commentId w16cid:paraId="6F3306C5" w16cid:durableId="1F8DCD9A"/>
  <w16cid:commentId w16cid:paraId="1397A7C9" w16cid:durableId="1F8DCD9B"/>
  <w16cid:commentId w16cid:paraId="3C0C7302" w16cid:durableId="1F8DCD9C"/>
  <w16cid:commentId w16cid:paraId="44A4D4EA" w16cid:durableId="1F8DCD9D"/>
  <w16cid:commentId w16cid:paraId="0288EFE6" w16cid:durableId="1F8DCD9E"/>
  <w16cid:commentId w16cid:paraId="5A680AB1" w16cid:durableId="1F8DCD9F"/>
  <w16cid:commentId w16cid:paraId="646F14B9" w16cid:durableId="1F8DCDA0"/>
  <w16cid:commentId w16cid:paraId="147AE7AF" w16cid:durableId="1F8DCDA1"/>
  <w16cid:commentId w16cid:paraId="4A16DC52" w16cid:durableId="1F8DCDA2"/>
  <w16cid:commentId w16cid:paraId="6A0F1505" w16cid:durableId="1F8DCDA3"/>
  <w16cid:commentId w16cid:paraId="7FC66AB4" w16cid:durableId="1F8DCDA4"/>
  <w16cid:commentId w16cid:paraId="4C796A3D" w16cid:durableId="1F8DCDA5"/>
  <w16cid:commentId w16cid:paraId="68ED86E4" w16cid:durableId="1F8DCDA6"/>
</w16cid:commentsId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E14" w:rsidRDefault="00040E14">
      <w:r>
        <w:separator/>
      </w:r>
    </w:p>
  </w:endnote>
  <w:endnote w:type="continuationSeparator" w:id="0">
    <w:p w:rsidR="00040E14" w:rsidRDefault="00040E14">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iberation Sans">
    <w:altName w:val="Cambria"/>
    <w:charset w:val="00"/>
    <w:family w:val="auto"/>
    <w:pitch w:val="variable"/>
    <w:sig w:usb0="00000003" w:usb1="00000000" w:usb2="00000000" w:usb3="00000000" w:csb0="00000001" w:csb1="00000000"/>
  </w:font>
  <w:font w:name="Lohit Hindi">
    <w:altName w:val="Cambria"/>
    <w:panose1 w:val="00000000000000000000"/>
    <w:charset w:val="4D"/>
    <w:family w:val="roman"/>
    <w:notTrueType/>
    <w:pitch w:val="default"/>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ＭＳ ゴシック">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E14" w:rsidRDefault="00040E14" w:rsidP="00884E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0E14" w:rsidRDefault="00040E14" w:rsidP="00884E88">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E14" w:rsidRDefault="00040E14" w:rsidP="00462F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3483">
      <w:rPr>
        <w:rStyle w:val="PageNumber"/>
        <w:noProof/>
      </w:rPr>
      <w:t>2</w:t>
    </w:r>
    <w:r>
      <w:rPr>
        <w:rStyle w:val="PageNumber"/>
      </w:rPr>
      <w:fldChar w:fldCharType="end"/>
    </w:r>
  </w:p>
  <w:p w:rsidR="00040E14" w:rsidRDefault="00040E14" w:rsidP="00884E88">
    <w:pPr>
      <w:pStyle w:val="Footer"/>
      <w:ind w:right="360"/>
    </w:pPr>
    <w:r>
      <w:t>Minutes of the 34th WG 8 Plenary Meetings, Toulouse, France - 2018</w:t>
    </w:r>
    <w:r>
      <w:tab/>
    </w:r>
    <w:r>
      <w:tab/>
    </w:r>
  </w:p>
  <w:p w:rsidR="00040E14" w:rsidRDefault="00040E14">
    <w:pPr>
      <w:pStyle w:val="Footer"/>
    </w:pPr>
  </w:p>
  <w:p w:rsidR="00040E14" w:rsidRDefault="00040E14">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E14" w:rsidRDefault="00040E14">
    <w:pPr>
      <w:pStyle w:val="Footer"/>
    </w:pPr>
    <w:r>
      <w:t>Minutes of the 33rd WG 8 Plenary, August 2017, Arlington VA, USA</w:t>
    </w:r>
  </w:p>
  <w:p w:rsidR="00040E14" w:rsidRDefault="00040E14">
    <w:pPr>
      <w:pStyle w:val="Footer"/>
    </w:pPr>
  </w:p>
  <w:p w:rsidR="00040E14" w:rsidRDefault="00040E14">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E14" w:rsidRDefault="00040E14">
      <w:r>
        <w:separator/>
      </w:r>
    </w:p>
  </w:footnote>
  <w:footnote w:type="continuationSeparator" w:id="0">
    <w:p w:rsidR="00040E14" w:rsidRDefault="00040E14">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0"/>
    <w:lvl w:ilvl="0" w:tplc="1CCAB3AC">
      <w:start w:val="1"/>
      <w:numFmt w:val="bullet"/>
      <w:lvlText w:val=""/>
      <w:lvlJc w:val="left"/>
      <w:pPr>
        <w:ind w:left="720" w:hanging="360"/>
      </w:pPr>
      <w:rPr>
        <w:rFonts w:ascii="Symbol" w:hAnsi="Symbol" w:hint="default"/>
      </w:rPr>
    </w:lvl>
    <w:lvl w:ilvl="1" w:tplc="558892B8">
      <w:start w:val="1"/>
      <w:numFmt w:val="bullet"/>
      <w:lvlText w:val="o"/>
      <w:lvlJc w:val="left"/>
      <w:pPr>
        <w:ind w:left="1440" w:hanging="360"/>
      </w:pPr>
      <w:rPr>
        <w:rFonts w:ascii="Courier New" w:hAnsi="Courier New" w:hint="default"/>
      </w:rPr>
    </w:lvl>
    <w:lvl w:ilvl="2" w:tplc="375055BA">
      <w:start w:val="1"/>
      <w:numFmt w:val="bullet"/>
      <w:lvlText w:val=""/>
      <w:lvlJc w:val="left"/>
      <w:pPr>
        <w:ind w:left="2160" w:hanging="360"/>
      </w:pPr>
      <w:rPr>
        <w:rFonts w:ascii="Wingdings" w:hAnsi="Wingdings" w:hint="default"/>
      </w:rPr>
    </w:lvl>
    <w:lvl w:ilvl="3" w:tplc="38BA8594">
      <w:start w:val="1"/>
      <w:numFmt w:val="bullet"/>
      <w:lvlText w:val=""/>
      <w:lvlJc w:val="left"/>
      <w:pPr>
        <w:ind w:left="2880" w:hanging="360"/>
      </w:pPr>
      <w:rPr>
        <w:rFonts w:ascii="Symbol" w:hAnsi="Symbol" w:hint="default"/>
      </w:rPr>
    </w:lvl>
    <w:lvl w:ilvl="4" w:tplc="DDE0850E">
      <w:start w:val="1"/>
      <w:numFmt w:val="bullet"/>
      <w:lvlText w:val="o"/>
      <w:lvlJc w:val="left"/>
      <w:pPr>
        <w:ind w:left="3600" w:hanging="360"/>
      </w:pPr>
      <w:rPr>
        <w:rFonts w:ascii="Courier New" w:hAnsi="Courier New" w:hint="default"/>
      </w:rPr>
    </w:lvl>
    <w:lvl w:ilvl="5" w:tplc="D9064A18">
      <w:start w:val="1"/>
      <w:numFmt w:val="bullet"/>
      <w:lvlText w:val=""/>
      <w:lvlJc w:val="left"/>
      <w:pPr>
        <w:ind w:left="4320" w:hanging="360"/>
      </w:pPr>
      <w:rPr>
        <w:rFonts w:ascii="Wingdings" w:hAnsi="Wingdings" w:hint="default"/>
      </w:rPr>
    </w:lvl>
    <w:lvl w:ilvl="6" w:tplc="FD74EC9E">
      <w:start w:val="1"/>
      <w:numFmt w:val="bullet"/>
      <w:lvlText w:val=""/>
      <w:lvlJc w:val="left"/>
      <w:pPr>
        <w:ind w:left="5040" w:hanging="360"/>
      </w:pPr>
      <w:rPr>
        <w:rFonts w:ascii="Symbol" w:hAnsi="Symbol" w:hint="default"/>
      </w:rPr>
    </w:lvl>
    <w:lvl w:ilvl="7" w:tplc="0B9EF3E2">
      <w:start w:val="1"/>
      <w:numFmt w:val="bullet"/>
      <w:lvlText w:val="o"/>
      <w:lvlJc w:val="left"/>
      <w:pPr>
        <w:ind w:left="5760" w:hanging="360"/>
      </w:pPr>
      <w:rPr>
        <w:rFonts w:ascii="Courier New" w:hAnsi="Courier New" w:hint="default"/>
      </w:rPr>
    </w:lvl>
    <w:lvl w:ilvl="8" w:tplc="B52E154A">
      <w:start w:val="1"/>
      <w:numFmt w:val="bullet"/>
      <w:lvlText w:val=""/>
      <w:lvlJc w:val="left"/>
      <w:pPr>
        <w:ind w:left="6480" w:hanging="360"/>
      </w:pPr>
      <w:rPr>
        <w:rFonts w:ascii="Wingdings" w:hAnsi="Wingdings" w:hint="default"/>
      </w:rPr>
    </w:lvl>
  </w:abstractNum>
  <w:abstractNum w:abstractNumId="1">
    <w:nsid w:val="014D28A6"/>
    <w:multiLevelType w:val="hybridMultilevel"/>
    <w:tmpl w:val="22B27D54"/>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
    <w:nsid w:val="09AE11B7"/>
    <w:multiLevelType w:val="hybridMultilevel"/>
    <w:tmpl w:val="9F064BC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nsid w:val="0CEF642C"/>
    <w:multiLevelType w:val="hybridMultilevel"/>
    <w:tmpl w:val="1E0CFAF0"/>
    <w:lvl w:ilvl="0" w:tplc="04090001">
      <w:start w:val="1"/>
      <w:numFmt w:val="bullet"/>
      <w:lvlText w:val=""/>
      <w:lvlJc w:val="left"/>
      <w:pPr>
        <w:tabs>
          <w:tab w:val="num" w:pos="1080"/>
        </w:tabs>
        <w:ind w:left="1080" w:hanging="360"/>
      </w:pPr>
      <w:rPr>
        <w:rFonts w:ascii="Symbol" w:hAnsi="Symbol" w:hint="default"/>
      </w:rPr>
    </w:lvl>
    <w:lvl w:ilvl="1" w:tplc="46128DB6">
      <w:start w:val="1"/>
      <w:numFmt w:val="bullet"/>
      <w:lvlText w:val="o"/>
      <w:lvlJc w:val="left"/>
      <w:pPr>
        <w:tabs>
          <w:tab w:val="num" w:pos="1800"/>
        </w:tabs>
        <w:ind w:left="1800" w:hanging="360"/>
      </w:pPr>
      <w:rPr>
        <w:rFonts w:ascii="Courier New" w:hAnsi="Courier New" w:hint="default"/>
      </w:rPr>
    </w:lvl>
    <w:lvl w:ilvl="2" w:tplc="E46EF9E0" w:tentative="1">
      <w:start w:val="1"/>
      <w:numFmt w:val="bullet"/>
      <w:lvlText w:val=""/>
      <w:lvlJc w:val="left"/>
      <w:pPr>
        <w:tabs>
          <w:tab w:val="num" w:pos="2520"/>
        </w:tabs>
        <w:ind w:left="2520" w:hanging="360"/>
      </w:pPr>
      <w:rPr>
        <w:rFonts w:ascii="Wingdings" w:hAnsi="Wingdings" w:hint="default"/>
      </w:rPr>
    </w:lvl>
    <w:lvl w:ilvl="3" w:tplc="D1845310" w:tentative="1">
      <w:start w:val="1"/>
      <w:numFmt w:val="bullet"/>
      <w:lvlText w:val=""/>
      <w:lvlJc w:val="left"/>
      <w:pPr>
        <w:tabs>
          <w:tab w:val="num" w:pos="3240"/>
        </w:tabs>
        <w:ind w:left="3240" w:hanging="360"/>
      </w:pPr>
      <w:rPr>
        <w:rFonts w:ascii="Symbol" w:hAnsi="Symbol" w:hint="default"/>
      </w:rPr>
    </w:lvl>
    <w:lvl w:ilvl="4" w:tplc="1FCC3910" w:tentative="1">
      <w:start w:val="1"/>
      <w:numFmt w:val="bullet"/>
      <w:lvlText w:val="o"/>
      <w:lvlJc w:val="left"/>
      <w:pPr>
        <w:tabs>
          <w:tab w:val="num" w:pos="3960"/>
        </w:tabs>
        <w:ind w:left="3960" w:hanging="360"/>
      </w:pPr>
      <w:rPr>
        <w:rFonts w:ascii="Courier New" w:hAnsi="Courier New" w:hint="default"/>
      </w:rPr>
    </w:lvl>
    <w:lvl w:ilvl="5" w:tplc="A5261A38" w:tentative="1">
      <w:start w:val="1"/>
      <w:numFmt w:val="bullet"/>
      <w:lvlText w:val=""/>
      <w:lvlJc w:val="left"/>
      <w:pPr>
        <w:tabs>
          <w:tab w:val="num" w:pos="4680"/>
        </w:tabs>
        <w:ind w:left="4680" w:hanging="360"/>
      </w:pPr>
      <w:rPr>
        <w:rFonts w:ascii="Wingdings" w:hAnsi="Wingdings" w:hint="default"/>
      </w:rPr>
    </w:lvl>
    <w:lvl w:ilvl="6" w:tplc="5FD6244C" w:tentative="1">
      <w:start w:val="1"/>
      <w:numFmt w:val="bullet"/>
      <w:lvlText w:val=""/>
      <w:lvlJc w:val="left"/>
      <w:pPr>
        <w:tabs>
          <w:tab w:val="num" w:pos="5400"/>
        </w:tabs>
        <w:ind w:left="5400" w:hanging="360"/>
      </w:pPr>
      <w:rPr>
        <w:rFonts w:ascii="Symbol" w:hAnsi="Symbol" w:hint="default"/>
      </w:rPr>
    </w:lvl>
    <w:lvl w:ilvl="7" w:tplc="E3862220" w:tentative="1">
      <w:start w:val="1"/>
      <w:numFmt w:val="bullet"/>
      <w:lvlText w:val="o"/>
      <w:lvlJc w:val="left"/>
      <w:pPr>
        <w:tabs>
          <w:tab w:val="num" w:pos="6120"/>
        </w:tabs>
        <w:ind w:left="6120" w:hanging="360"/>
      </w:pPr>
      <w:rPr>
        <w:rFonts w:ascii="Courier New" w:hAnsi="Courier New" w:hint="default"/>
      </w:rPr>
    </w:lvl>
    <w:lvl w:ilvl="8" w:tplc="A1E68F2C" w:tentative="1">
      <w:start w:val="1"/>
      <w:numFmt w:val="bullet"/>
      <w:lvlText w:val=""/>
      <w:lvlJc w:val="left"/>
      <w:pPr>
        <w:tabs>
          <w:tab w:val="num" w:pos="6840"/>
        </w:tabs>
        <w:ind w:left="6840" w:hanging="360"/>
      </w:pPr>
      <w:rPr>
        <w:rFonts w:ascii="Wingdings" w:hAnsi="Wingdings" w:hint="default"/>
      </w:rPr>
    </w:lvl>
  </w:abstractNum>
  <w:abstractNum w:abstractNumId="4">
    <w:nsid w:val="0FBF32E2"/>
    <w:multiLevelType w:val="hybridMultilevel"/>
    <w:tmpl w:val="A138701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5">
    <w:nsid w:val="121437CB"/>
    <w:multiLevelType w:val="hybridMultilevel"/>
    <w:tmpl w:val="2DEE5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E7688"/>
    <w:multiLevelType w:val="hybridMultilevel"/>
    <w:tmpl w:val="65EA2832"/>
    <w:lvl w:ilvl="0" w:tplc="0409000F">
      <w:start w:val="3"/>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8E343C"/>
    <w:multiLevelType w:val="hybridMultilevel"/>
    <w:tmpl w:val="4EC0B374"/>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nsid w:val="26EA0B20"/>
    <w:multiLevelType w:val="hybridMultilevel"/>
    <w:tmpl w:val="D268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891672"/>
    <w:multiLevelType w:val="hybridMultilevel"/>
    <w:tmpl w:val="8D22F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B0354BE"/>
    <w:multiLevelType w:val="hybridMultilevel"/>
    <w:tmpl w:val="89589B8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837685"/>
    <w:multiLevelType w:val="hybridMultilevel"/>
    <w:tmpl w:val="C7627F66"/>
    <w:lvl w:ilvl="0" w:tplc="04090001">
      <w:start w:val="1"/>
      <w:numFmt w:val="bullet"/>
      <w:lvlText w:val=""/>
      <w:lvlJc w:val="left"/>
      <w:pPr>
        <w:tabs>
          <w:tab w:val="num" w:pos="1080"/>
        </w:tabs>
        <w:ind w:left="1080" w:hanging="360"/>
      </w:pPr>
      <w:rPr>
        <w:rFonts w:ascii="Symbol" w:hAnsi="Symbol" w:hint="default"/>
      </w:rPr>
    </w:lvl>
    <w:lvl w:ilvl="1" w:tplc="14EAB6EE">
      <w:start w:val="1"/>
      <w:numFmt w:val="bullet"/>
      <w:lvlText w:val="o"/>
      <w:lvlJc w:val="left"/>
      <w:pPr>
        <w:tabs>
          <w:tab w:val="num" w:pos="1800"/>
        </w:tabs>
        <w:ind w:left="1800" w:hanging="360"/>
      </w:pPr>
      <w:rPr>
        <w:rFonts w:ascii="Courier New" w:hAnsi="Courier New" w:hint="default"/>
      </w:rPr>
    </w:lvl>
    <w:lvl w:ilvl="2" w:tplc="4A16A1F0" w:tentative="1">
      <w:start w:val="1"/>
      <w:numFmt w:val="bullet"/>
      <w:lvlText w:val=""/>
      <w:lvlJc w:val="left"/>
      <w:pPr>
        <w:tabs>
          <w:tab w:val="num" w:pos="2520"/>
        </w:tabs>
        <w:ind w:left="2520" w:hanging="360"/>
      </w:pPr>
      <w:rPr>
        <w:rFonts w:ascii="Wingdings" w:hAnsi="Wingdings" w:hint="default"/>
      </w:rPr>
    </w:lvl>
    <w:lvl w:ilvl="3" w:tplc="DC24E806" w:tentative="1">
      <w:start w:val="1"/>
      <w:numFmt w:val="bullet"/>
      <w:lvlText w:val=""/>
      <w:lvlJc w:val="left"/>
      <w:pPr>
        <w:tabs>
          <w:tab w:val="num" w:pos="3240"/>
        </w:tabs>
        <w:ind w:left="3240" w:hanging="360"/>
      </w:pPr>
      <w:rPr>
        <w:rFonts w:ascii="Symbol" w:hAnsi="Symbol" w:hint="default"/>
      </w:rPr>
    </w:lvl>
    <w:lvl w:ilvl="4" w:tplc="C2E0B82A" w:tentative="1">
      <w:start w:val="1"/>
      <w:numFmt w:val="bullet"/>
      <w:lvlText w:val="o"/>
      <w:lvlJc w:val="left"/>
      <w:pPr>
        <w:tabs>
          <w:tab w:val="num" w:pos="3960"/>
        </w:tabs>
        <w:ind w:left="3960" w:hanging="360"/>
      </w:pPr>
      <w:rPr>
        <w:rFonts w:ascii="Courier New" w:hAnsi="Courier New" w:hint="default"/>
      </w:rPr>
    </w:lvl>
    <w:lvl w:ilvl="5" w:tplc="D37A7594" w:tentative="1">
      <w:start w:val="1"/>
      <w:numFmt w:val="bullet"/>
      <w:lvlText w:val=""/>
      <w:lvlJc w:val="left"/>
      <w:pPr>
        <w:tabs>
          <w:tab w:val="num" w:pos="4680"/>
        </w:tabs>
        <w:ind w:left="4680" w:hanging="360"/>
      </w:pPr>
      <w:rPr>
        <w:rFonts w:ascii="Wingdings" w:hAnsi="Wingdings" w:hint="default"/>
      </w:rPr>
    </w:lvl>
    <w:lvl w:ilvl="6" w:tplc="2A0EBECA" w:tentative="1">
      <w:start w:val="1"/>
      <w:numFmt w:val="bullet"/>
      <w:lvlText w:val=""/>
      <w:lvlJc w:val="left"/>
      <w:pPr>
        <w:tabs>
          <w:tab w:val="num" w:pos="5400"/>
        </w:tabs>
        <w:ind w:left="5400" w:hanging="360"/>
      </w:pPr>
      <w:rPr>
        <w:rFonts w:ascii="Symbol" w:hAnsi="Symbol" w:hint="default"/>
      </w:rPr>
    </w:lvl>
    <w:lvl w:ilvl="7" w:tplc="D1D68EA4" w:tentative="1">
      <w:start w:val="1"/>
      <w:numFmt w:val="bullet"/>
      <w:lvlText w:val="o"/>
      <w:lvlJc w:val="left"/>
      <w:pPr>
        <w:tabs>
          <w:tab w:val="num" w:pos="6120"/>
        </w:tabs>
        <w:ind w:left="6120" w:hanging="360"/>
      </w:pPr>
      <w:rPr>
        <w:rFonts w:ascii="Courier New" w:hAnsi="Courier New" w:hint="default"/>
      </w:rPr>
    </w:lvl>
    <w:lvl w:ilvl="8" w:tplc="C7B29BAE" w:tentative="1">
      <w:start w:val="1"/>
      <w:numFmt w:val="bullet"/>
      <w:lvlText w:val=""/>
      <w:lvlJc w:val="left"/>
      <w:pPr>
        <w:tabs>
          <w:tab w:val="num" w:pos="6840"/>
        </w:tabs>
        <w:ind w:left="6840" w:hanging="360"/>
      </w:pPr>
      <w:rPr>
        <w:rFonts w:ascii="Wingdings" w:hAnsi="Wingdings" w:hint="default"/>
      </w:rPr>
    </w:lvl>
  </w:abstractNum>
  <w:abstractNum w:abstractNumId="12">
    <w:nsid w:val="2E261D23"/>
    <w:multiLevelType w:val="hybridMultilevel"/>
    <w:tmpl w:val="F7FE7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B858C2"/>
    <w:multiLevelType w:val="hybridMultilevel"/>
    <w:tmpl w:val="EF4A8B66"/>
    <w:lvl w:ilvl="0" w:tplc="FFFFFFFF">
      <w:start w:val="1"/>
      <w:numFmt w:val="decimal"/>
      <w:lvlText w:val="%1."/>
      <w:lvlJc w:val="left"/>
      <w:pPr>
        <w:tabs>
          <w:tab w:val="num" w:pos="360"/>
        </w:tabs>
        <w:ind w:left="360" w:hanging="360"/>
      </w:pPr>
      <w:rPr>
        <w:rFont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nsid w:val="30207515"/>
    <w:multiLevelType w:val="hybridMultilevel"/>
    <w:tmpl w:val="D04CA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C47878"/>
    <w:multiLevelType w:val="hybridMultilevel"/>
    <w:tmpl w:val="C8B0A80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6">
    <w:nsid w:val="32337B3E"/>
    <w:multiLevelType w:val="hybridMultilevel"/>
    <w:tmpl w:val="88D4A6F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7">
    <w:nsid w:val="372F33AF"/>
    <w:multiLevelType w:val="hybridMultilevel"/>
    <w:tmpl w:val="0414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230B33"/>
    <w:multiLevelType w:val="hybridMultilevel"/>
    <w:tmpl w:val="3F3C6E66"/>
    <w:lvl w:ilvl="0" w:tplc="0409000F">
      <w:start w:val="1"/>
      <w:numFmt w:val="lowerLetter"/>
      <w:lvlText w:val="%1."/>
      <w:lvlJc w:val="left"/>
      <w:pPr>
        <w:ind w:left="153" w:hanging="360"/>
      </w:pPr>
    </w:lvl>
    <w:lvl w:ilvl="1" w:tplc="04090019">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9">
    <w:nsid w:val="42A61DD2"/>
    <w:multiLevelType w:val="hybridMultilevel"/>
    <w:tmpl w:val="7C706AE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0">
    <w:nsid w:val="484073E6"/>
    <w:multiLevelType w:val="hybridMultilevel"/>
    <w:tmpl w:val="3F3C6E66"/>
    <w:lvl w:ilvl="0" w:tplc="0409000F">
      <w:start w:val="1"/>
      <w:numFmt w:val="lowerLetter"/>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1">
    <w:nsid w:val="4A8921B2"/>
    <w:multiLevelType w:val="hybridMultilevel"/>
    <w:tmpl w:val="DC7648D8"/>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2">
    <w:nsid w:val="4B07170D"/>
    <w:multiLevelType w:val="hybridMultilevel"/>
    <w:tmpl w:val="1F1E1FF6"/>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3">
    <w:nsid w:val="502B526E"/>
    <w:multiLevelType w:val="hybridMultilevel"/>
    <w:tmpl w:val="20C21564"/>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4">
    <w:nsid w:val="54D77F9D"/>
    <w:multiLevelType w:val="hybridMultilevel"/>
    <w:tmpl w:val="FF9C9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5E2F74"/>
    <w:multiLevelType w:val="hybridMultilevel"/>
    <w:tmpl w:val="5FA22352"/>
    <w:lvl w:ilvl="0" w:tplc="04090001">
      <w:start w:val="1"/>
      <w:numFmt w:val="bullet"/>
      <w:lvlText w:val=""/>
      <w:lvlJc w:val="left"/>
      <w:pPr>
        <w:ind w:left="513" w:hanging="360"/>
      </w:pPr>
      <w:rPr>
        <w:rFonts w:ascii="Symbol" w:hAnsi="Symbol" w:hint="default"/>
      </w:rPr>
    </w:lvl>
    <w:lvl w:ilvl="1" w:tplc="04090003" w:tentative="1">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26">
    <w:nsid w:val="5A194827"/>
    <w:multiLevelType w:val="hybridMultilevel"/>
    <w:tmpl w:val="65EA2832"/>
    <w:lvl w:ilvl="0" w:tplc="0409000F">
      <w:start w:val="3"/>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9B5261"/>
    <w:multiLevelType w:val="multilevel"/>
    <w:tmpl w:val="2DD6C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A131AE3"/>
    <w:multiLevelType w:val="hybridMultilevel"/>
    <w:tmpl w:val="40BE3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6B3EF1"/>
    <w:multiLevelType w:val="hybridMultilevel"/>
    <w:tmpl w:val="79B80AB8"/>
    <w:lvl w:ilvl="0" w:tplc="04090001">
      <w:start w:val="1"/>
      <w:numFmt w:val="bullet"/>
      <w:lvlText w:val=""/>
      <w:lvlJc w:val="left"/>
      <w:pPr>
        <w:tabs>
          <w:tab w:val="num" w:pos="1080"/>
        </w:tabs>
        <w:ind w:left="1080" w:hanging="360"/>
      </w:pPr>
      <w:rPr>
        <w:rFonts w:ascii="Symbol" w:hAnsi="Symbol" w:hint="default"/>
      </w:rPr>
    </w:lvl>
    <w:lvl w:ilvl="1" w:tplc="AFC6CA58">
      <w:start w:val="1"/>
      <w:numFmt w:val="bullet"/>
      <w:lvlText w:val="o"/>
      <w:lvlJc w:val="left"/>
      <w:pPr>
        <w:tabs>
          <w:tab w:val="num" w:pos="1800"/>
        </w:tabs>
        <w:ind w:left="1800" w:hanging="360"/>
      </w:pPr>
      <w:rPr>
        <w:rFonts w:ascii="Courier New" w:hAnsi="Courier New" w:hint="default"/>
      </w:rPr>
    </w:lvl>
    <w:lvl w:ilvl="2" w:tplc="2E3E6264" w:tentative="1">
      <w:start w:val="1"/>
      <w:numFmt w:val="bullet"/>
      <w:lvlText w:val=""/>
      <w:lvlJc w:val="left"/>
      <w:pPr>
        <w:tabs>
          <w:tab w:val="num" w:pos="2520"/>
        </w:tabs>
        <w:ind w:left="2520" w:hanging="360"/>
      </w:pPr>
      <w:rPr>
        <w:rFonts w:ascii="Wingdings" w:hAnsi="Wingdings" w:hint="default"/>
      </w:rPr>
    </w:lvl>
    <w:lvl w:ilvl="3" w:tplc="310CDEB2" w:tentative="1">
      <w:start w:val="1"/>
      <w:numFmt w:val="bullet"/>
      <w:lvlText w:val=""/>
      <w:lvlJc w:val="left"/>
      <w:pPr>
        <w:tabs>
          <w:tab w:val="num" w:pos="3240"/>
        </w:tabs>
        <w:ind w:left="3240" w:hanging="360"/>
      </w:pPr>
      <w:rPr>
        <w:rFonts w:ascii="Symbol" w:hAnsi="Symbol" w:hint="default"/>
      </w:rPr>
    </w:lvl>
    <w:lvl w:ilvl="4" w:tplc="E3026E32" w:tentative="1">
      <w:start w:val="1"/>
      <w:numFmt w:val="bullet"/>
      <w:lvlText w:val="o"/>
      <w:lvlJc w:val="left"/>
      <w:pPr>
        <w:tabs>
          <w:tab w:val="num" w:pos="3960"/>
        </w:tabs>
        <w:ind w:left="3960" w:hanging="360"/>
      </w:pPr>
      <w:rPr>
        <w:rFonts w:ascii="Courier New" w:hAnsi="Courier New" w:hint="default"/>
      </w:rPr>
    </w:lvl>
    <w:lvl w:ilvl="5" w:tplc="E598BA92" w:tentative="1">
      <w:start w:val="1"/>
      <w:numFmt w:val="bullet"/>
      <w:lvlText w:val=""/>
      <w:lvlJc w:val="left"/>
      <w:pPr>
        <w:tabs>
          <w:tab w:val="num" w:pos="4680"/>
        </w:tabs>
        <w:ind w:left="4680" w:hanging="360"/>
      </w:pPr>
      <w:rPr>
        <w:rFonts w:ascii="Wingdings" w:hAnsi="Wingdings" w:hint="default"/>
      </w:rPr>
    </w:lvl>
    <w:lvl w:ilvl="6" w:tplc="F5CE71A2" w:tentative="1">
      <w:start w:val="1"/>
      <w:numFmt w:val="bullet"/>
      <w:lvlText w:val=""/>
      <w:lvlJc w:val="left"/>
      <w:pPr>
        <w:tabs>
          <w:tab w:val="num" w:pos="5400"/>
        </w:tabs>
        <w:ind w:left="5400" w:hanging="360"/>
      </w:pPr>
      <w:rPr>
        <w:rFonts w:ascii="Symbol" w:hAnsi="Symbol" w:hint="default"/>
      </w:rPr>
    </w:lvl>
    <w:lvl w:ilvl="7" w:tplc="CBC600FA" w:tentative="1">
      <w:start w:val="1"/>
      <w:numFmt w:val="bullet"/>
      <w:lvlText w:val="o"/>
      <w:lvlJc w:val="left"/>
      <w:pPr>
        <w:tabs>
          <w:tab w:val="num" w:pos="6120"/>
        </w:tabs>
        <w:ind w:left="6120" w:hanging="360"/>
      </w:pPr>
      <w:rPr>
        <w:rFonts w:ascii="Courier New" w:hAnsi="Courier New" w:hint="default"/>
      </w:rPr>
    </w:lvl>
    <w:lvl w:ilvl="8" w:tplc="F5544D00" w:tentative="1">
      <w:start w:val="1"/>
      <w:numFmt w:val="bullet"/>
      <w:lvlText w:val=""/>
      <w:lvlJc w:val="left"/>
      <w:pPr>
        <w:tabs>
          <w:tab w:val="num" w:pos="6840"/>
        </w:tabs>
        <w:ind w:left="6840" w:hanging="360"/>
      </w:pPr>
      <w:rPr>
        <w:rFonts w:ascii="Wingdings" w:hAnsi="Wingdings" w:hint="default"/>
      </w:rPr>
    </w:lvl>
  </w:abstractNum>
  <w:abstractNum w:abstractNumId="30">
    <w:nsid w:val="731A74D8"/>
    <w:multiLevelType w:val="hybridMultilevel"/>
    <w:tmpl w:val="93F8F9B0"/>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1">
    <w:nsid w:val="7A16727F"/>
    <w:multiLevelType w:val="hybridMultilevel"/>
    <w:tmpl w:val="694C16D4"/>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2">
    <w:nsid w:val="7A75308E"/>
    <w:multiLevelType w:val="multilevel"/>
    <w:tmpl w:val="44C80874"/>
    <w:lvl w:ilvl="0">
      <w:start w:val="1"/>
      <w:numFmt w:val="decimal"/>
      <w:pStyle w:val="Heading11"/>
      <w:lvlText w:val="%1."/>
      <w:lvlJc w:val="left"/>
      <w:pPr>
        <w:tabs>
          <w:tab w:val="left" w:pos="720"/>
        </w:tabs>
        <w:ind w:left="720" w:hanging="360"/>
      </w:pPr>
      <w:rPr>
        <w:rFonts w:cs="Times New Roman"/>
      </w:rPr>
    </w:lvl>
    <w:lvl w:ilvl="1">
      <w:start w:val="1"/>
      <w:numFmt w:val="decimal"/>
      <w:pStyle w:val="Heading21"/>
      <w:lvlText w:val="%1.%2"/>
      <w:lvlJc w:val="left"/>
      <w:pPr>
        <w:tabs>
          <w:tab w:val="left" w:pos="720"/>
        </w:tabs>
        <w:ind w:left="432" w:hanging="432"/>
      </w:pPr>
      <w:rPr>
        <w:rFonts w:cs="Times New Roman"/>
      </w:rPr>
    </w:lvl>
    <w:lvl w:ilvl="2">
      <w:start w:val="1"/>
      <w:numFmt w:val="decimal"/>
      <w:pStyle w:val="Heading31"/>
      <w:lvlText w:val="%1.%2.%3."/>
      <w:lvlJc w:val="left"/>
      <w:pPr>
        <w:tabs>
          <w:tab w:val="left" w:pos="2564"/>
        </w:tabs>
        <w:ind w:left="2348" w:hanging="504"/>
      </w:pPr>
      <w:rPr>
        <w:rFonts w:cs="Times New Roman"/>
      </w:rPr>
    </w:lvl>
    <w:lvl w:ilvl="3">
      <w:start w:val="1"/>
      <w:numFmt w:val="none"/>
      <w:pStyle w:val="Heading11"/>
      <w:suff w:val="nothing"/>
      <w:lvlText w:val=""/>
      <w:lvlJc w:val="left"/>
      <w:pPr>
        <w:tabs>
          <w:tab w:val="left" w:pos="864"/>
        </w:tabs>
        <w:ind w:left="864" w:hanging="864"/>
      </w:pPr>
      <w:rPr>
        <w:rFonts w:cs="Times New Roman"/>
      </w:rPr>
    </w:lvl>
    <w:lvl w:ilvl="4">
      <w:start w:val="1"/>
      <w:numFmt w:val="none"/>
      <w:pStyle w:val="Heading51"/>
      <w:suff w:val="nothing"/>
      <w:lvlText w:val=""/>
      <w:lvlJc w:val="left"/>
      <w:pPr>
        <w:tabs>
          <w:tab w:val="left" w:pos="1008"/>
        </w:tabs>
        <w:ind w:left="1008" w:hanging="1008"/>
      </w:pPr>
      <w:rPr>
        <w:rFonts w:cs="Times New Roman"/>
      </w:rPr>
    </w:lvl>
    <w:lvl w:ilvl="5">
      <w:start w:val="1"/>
      <w:numFmt w:val="none"/>
      <w:pStyle w:val="Heading21"/>
      <w:suff w:val="nothing"/>
      <w:lvlText w:val=""/>
      <w:lvlJc w:val="left"/>
      <w:pPr>
        <w:tabs>
          <w:tab w:val="left" w:pos="1152"/>
        </w:tabs>
        <w:ind w:left="1152" w:hanging="1152"/>
      </w:pPr>
      <w:rPr>
        <w:rFonts w:cs="Times New Roman"/>
      </w:rPr>
    </w:lvl>
    <w:lvl w:ilvl="6">
      <w:start w:val="1"/>
      <w:numFmt w:val="none"/>
      <w:pStyle w:val="Heading31"/>
      <w:suff w:val="nothing"/>
      <w:lvlText w:val=""/>
      <w:lvlJc w:val="left"/>
      <w:pPr>
        <w:tabs>
          <w:tab w:val="left" w:pos="1296"/>
        </w:tabs>
        <w:ind w:left="1296" w:hanging="1296"/>
      </w:pPr>
      <w:rPr>
        <w:rFonts w:cs="Times New Roman"/>
      </w:rPr>
    </w:lvl>
    <w:lvl w:ilvl="7">
      <w:start w:val="1"/>
      <w:numFmt w:val="none"/>
      <w:suff w:val="nothing"/>
      <w:lvlText w:val=""/>
      <w:lvlJc w:val="left"/>
      <w:pPr>
        <w:tabs>
          <w:tab w:val="left" w:pos="1440"/>
        </w:tabs>
        <w:ind w:left="1440" w:hanging="1440"/>
      </w:pPr>
      <w:rPr>
        <w:rFonts w:cs="Times New Roman"/>
      </w:rPr>
    </w:lvl>
    <w:lvl w:ilvl="8">
      <w:start w:val="1"/>
      <w:numFmt w:val="none"/>
      <w:pStyle w:val="Heading51"/>
      <w:suff w:val="nothing"/>
      <w:lvlText w:val=""/>
      <w:lvlJc w:val="left"/>
      <w:pPr>
        <w:tabs>
          <w:tab w:val="left" w:pos="1584"/>
        </w:tabs>
        <w:ind w:left="1584" w:hanging="1584"/>
      </w:pPr>
      <w:rPr>
        <w:rFonts w:cs="Times New Roman"/>
      </w:rPr>
    </w:lvl>
  </w:abstractNum>
  <w:abstractNum w:abstractNumId="33">
    <w:nsid w:val="7CA65168"/>
    <w:multiLevelType w:val="hybridMultilevel"/>
    <w:tmpl w:val="953CA3EE"/>
    <w:lvl w:ilvl="0" w:tplc="04090001">
      <w:start w:val="1"/>
      <w:numFmt w:val="bullet"/>
      <w:lvlText w:val=""/>
      <w:lvlJc w:val="left"/>
      <w:pPr>
        <w:ind w:left="513" w:hanging="360"/>
      </w:pPr>
      <w:rPr>
        <w:rFonts w:ascii="Symbol" w:hAnsi="Symbol" w:hint="default"/>
      </w:rPr>
    </w:lvl>
    <w:lvl w:ilvl="1" w:tplc="04090003" w:tentative="1">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34">
    <w:nsid w:val="7E794A51"/>
    <w:multiLevelType w:val="hybridMultilevel"/>
    <w:tmpl w:val="874A9A0A"/>
    <w:lvl w:ilvl="0" w:tplc="04090001">
      <w:start w:val="1"/>
      <w:numFmt w:val="bullet"/>
      <w:lvlText w:val=""/>
      <w:lvlJc w:val="left"/>
      <w:pPr>
        <w:ind w:left="220" w:hanging="360"/>
      </w:pPr>
      <w:rPr>
        <w:rFonts w:ascii="Symbol" w:hAnsi="Symbol" w:hint="default"/>
      </w:rPr>
    </w:lvl>
    <w:lvl w:ilvl="1" w:tplc="04090003" w:tentative="1">
      <w:start w:val="1"/>
      <w:numFmt w:val="bullet"/>
      <w:lvlText w:val="o"/>
      <w:lvlJc w:val="left"/>
      <w:pPr>
        <w:ind w:left="940" w:hanging="360"/>
      </w:pPr>
      <w:rPr>
        <w:rFonts w:ascii="Courier New" w:hAnsi="Courier New" w:hint="default"/>
      </w:rPr>
    </w:lvl>
    <w:lvl w:ilvl="2" w:tplc="04090005" w:tentative="1">
      <w:start w:val="1"/>
      <w:numFmt w:val="bullet"/>
      <w:lvlText w:val=""/>
      <w:lvlJc w:val="left"/>
      <w:pPr>
        <w:ind w:left="1660" w:hanging="360"/>
      </w:pPr>
      <w:rPr>
        <w:rFonts w:ascii="Wingdings" w:hAnsi="Wingdings" w:hint="default"/>
      </w:rPr>
    </w:lvl>
    <w:lvl w:ilvl="3" w:tplc="04090001" w:tentative="1">
      <w:start w:val="1"/>
      <w:numFmt w:val="bullet"/>
      <w:lvlText w:val=""/>
      <w:lvlJc w:val="left"/>
      <w:pPr>
        <w:ind w:left="2380" w:hanging="360"/>
      </w:pPr>
      <w:rPr>
        <w:rFonts w:ascii="Symbol" w:hAnsi="Symbol" w:hint="default"/>
      </w:rPr>
    </w:lvl>
    <w:lvl w:ilvl="4" w:tplc="04090003" w:tentative="1">
      <w:start w:val="1"/>
      <w:numFmt w:val="bullet"/>
      <w:lvlText w:val="o"/>
      <w:lvlJc w:val="left"/>
      <w:pPr>
        <w:ind w:left="3100" w:hanging="360"/>
      </w:pPr>
      <w:rPr>
        <w:rFonts w:ascii="Courier New" w:hAnsi="Courier New" w:hint="default"/>
      </w:rPr>
    </w:lvl>
    <w:lvl w:ilvl="5" w:tplc="04090005" w:tentative="1">
      <w:start w:val="1"/>
      <w:numFmt w:val="bullet"/>
      <w:lvlText w:val=""/>
      <w:lvlJc w:val="left"/>
      <w:pPr>
        <w:ind w:left="3820" w:hanging="360"/>
      </w:pPr>
      <w:rPr>
        <w:rFonts w:ascii="Wingdings" w:hAnsi="Wingdings" w:hint="default"/>
      </w:rPr>
    </w:lvl>
    <w:lvl w:ilvl="6" w:tplc="04090001" w:tentative="1">
      <w:start w:val="1"/>
      <w:numFmt w:val="bullet"/>
      <w:lvlText w:val=""/>
      <w:lvlJc w:val="left"/>
      <w:pPr>
        <w:ind w:left="4540" w:hanging="360"/>
      </w:pPr>
      <w:rPr>
        <w:rFonts w:ascii="Symbol" w:hAnsi="Symbol" w:hint="default"/>
      </w:rPr>
    </w:lvl>
    <w:lvl w:ilvl="7" w:tplc="04090003" w:tentative="1">
      <w:start w:val="1"/>
      <w:numFmt w:val="bullet"/>
      <w:lvlText w:val="o"/>
      <w:lvlJc w:val="left"/>
      <w:pPr>
        <w:ind w:left="5260" w:hanging="360"/>
      </w:pPr>
      <w:rPr>
        <w:rFonts w:ascii="Courier New" w:hAnsi="Courier New" w:hint="default"/>
      </w:rPr>
    </w:lvl>
    <w:lvl w:ilvl="8" w:tplc="04090005" w:tentative="1">
      <w:start w:val="1"/>
      <w:numFmt w:val="bullet"/>
      <w:lvlText w:val=""/>
      <w:lvlJc w:val="left"/>
      <w:pPr>
        <w:ind w:left="5980" w:hanging="360"/>
      </w:pPr>
      <w:rPr>
        <w:rFonts w:ascii="Wingdings" w:hAnsi="Wingdings" w:hint="default"/>
      </w:rPr>
    </w:lvl>
  </w:abstractNum>
  <w:num w:numId="1">
    <w:abstractNumId w:val="32"/>
  </w:num>
  <w:num w:numId="2">
    <w:abstractNumId w:val="0"/>
  </w:num>
  <w:num w:numId="3">
    <w:abstractNumId w:val="5"/>
  </w:num>
  <w:num w:numId="4">
    <w:abstractNumId w:val="13"/>
  </w:num>
  <w:num w:numId="5">
    <w:abstractNumId w:val="3"/>
  </w:num>
  <w:num w:numId="6">
    <w:abstractNumId w:val="11"/>
  </w:num>
  <w:num w:numId="7">
    <w:abstractNumId w:val="29"/>
  </w:num>
  <w:num w:numId="8">
    <w:abstractNumId w:val="16"/>
  </w:num>
  <w:num w:numId="9">
    <w:abstractNumId w:val="22"/>
  </w:num>
  <w:num w:numId="10">
    <w:abstractNumId w:val="9"/>
  </w:num>
  <w:num w:numId="11">
    <w:abstractNumId w:val="31"/>
  </w:num>
  <w:num w:numId="12">
    <w:abstractNumId w:val="10"/>
  </w:num>
  <w:num w:numId="13">
    <w:abstractNumId w:val="26"/>
  </w:num>
  <w:num w:numId="14">
    <w:abstractNumId w:val="14"/>
  </w:num>
  <w:num w:numId="15">
    <w:abstractNumId w:val="23"/>
  </w:num>
  <w:num w:numId="16">
    <w:abstractNumId w:val="20"/>
  </w:num>
  <w:num w:numId="17">
    <w:abstractNumId w:val="15"/>
  </w:num>
  <w:num w:numId="18">
    <w:abstractNumId w:val="18"/>
  </w:num>
  <w:num w:numId="19">
    <w:abstractNumId w:val="4"/>
  </w:num>
  <w:num w:numId="20">
    <w:abstractNumId w:val="28"/>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6"/>
  </w:num>
  <w:num w:numId="24">
    <w:abstractNumId w:val="24"/>
  </w:num>
  <w:num w:numId="25">
    <w:abstractNumId w:val="12"/>
  </w:num>
  <w:num w:numId="26">
    <w:abstractNumId w:val="17"/>
  </w:num>
  <w:num w:numId="27">
    <w:abstractNumId w:val="2"/>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7"/>
  </w:num>
  <w:num w:numId="32">
    <w:abstractNumId w:val="34"/>
  </w:num>
  <w:num w:numId="33">
    <w:abstractNumId w:val="33"/>
  </w:num>
  <w:num w:numId="34">
    <w:abstractNumId w:val="8"/>
  </w:num>
  <w:num w:numId="35">
    <w:abstractNumId w:val="21"/>
  </w:num>
  <w:num w:numId="36">
    <w:abstractNumId w:val="30"/>
  </w:num>
  <w:num w:numId="37">
    <w:abstractNumId w:val="25"/>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ck Cogman">
    <w15:presenceInfo w15:providerId="Windows Live" w15:userId="47773284d64bc33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rsids>
    <w:rsidRoot w:val="005E2154"/>
    <w:rsid w:val="000016ED"/>
    <w:rsid w:val="000029D5"/>
    <w:rsid w:val="00005186"/>
    <w:rsid w:val="00005934"/>
    <w:rsid w:val="00006840"/>
    <w:rsid w:val="00007B23"/>
    <w:rsid w:val="00010689"/>
    <w:rsid w:val="00015FD4"/>
    <w:rsid w:val="00021C8E"/>
    <w:rsid w:val="000235BC"/>
    <w:rsid w:val="00023B0F"/>
    <w:rsid w:val="0002421B"/>
    <w:rsid w:val="000256DC"/>
    <w:rsid w:val="00027987"/>
    <w:rsid w:val="00027E84"/>
    <w:rsid w:val="00037490"/>
    <w:rsid w:val="00037774"/>
    <w:rsid w:val="00040E14"/>
    <w:rsid w:val="00044E6F"/>
    <w:rsid w:val="0004502C"/>
    <w:rsid w:val="00046B96"/>
    <w:rsid w:val="00050E7B"/>
    <w:rsid w:val="000526CC"/>
    <w:rsid w:val="000563F6"/>
    <w:rsid w:val="00056831"/>
    <w:rsid w:val="00056A20"/>
    <w:rsid w:val="00057EAA"/>
    <w:rsid w:val="00065C15"/>
    <w:rsid w:val="00066074"/>
    <w:rsid w:val="00070FB4"/>
    <w:rsid w:val="00071E64"/>
    <w:rsid w:val="00075F00"/>
    <w:rsid w:val="00076619"/>
    <w:rsid w:val="00080F8F"/>
    <w:rsid w:val="00083C8A"/>
    <w:rsid w:val="000869ED"/>
    <w:rsid w:val="00087AB3"/>
    <w:rsid w:val="00090075"/>
    <w:rsid w:val="00090D43"/>
    <w:rsid w:val="00095326"/>
    <w:rsid w:val="00095A5A"/>
    <w:rsid w:val="00096F81"/>
    <w:rsid w:val="000A231B"/>
    <w:rsid w:val="000A7060"/>
    <w:rsid w:val="000B2B59"/>
    <w:rsid w:val="000B2B86"/>
    <w:rsid w:val="000B5C78"/>
    <w:rsid w:val="000B5EE3"/>
    <w:rsid w:val="000B791F"/>
    <w:rsid w:val="000B7BE5"/>
    <w:rsid w:val="000C1270"/>
    <w:rsid w:val="000C3217"/>
    <w:rsid w:val="000C375C"/>
    <w:rsid w:val="000C74C1"/>
    <w:rsid w:val="000C76C4"/>
    <w:rsid w:val="000C7BE0"/>
    <w:rsid w:val="000D2C9E"/>
    <w:rsid w:val="000D4320"/>
    <w:rsid w:val="000D47BF"/>
    <w:rsid w:val="000D5BD9"/>
    <w:rsid w:val="000D66FE"/>
    <w:rsid w:val="000D7B91"/>
    <w:rsid w:val="000D7D20"/>
    <w:rsid w:val="000E0A55"/>
    <w:rsid w:val="000E4086"/>
    <w:rsid w:val="000E7081"/>
    <w:rsid w:val="000F2AD4"/>
    <w:rsid w:val="000F2CA6"/>
    <w:rsid w:val="00102E93"/>
    <w:rsid w:val="00103F9D"/>
    <w:rsid w:val="00104705"/>
    <w:rsid w:val="00105E5F"/>
    <w:rsid w:val="0010687A"/>
    <w:rsid w:val="00111622"/>
    <w:rsid w:val="001219E8"/>
    <w:rsid w:val="00121C21"/>
    <w:rsid w:val="00123042"/>
    <w:rsid w:val="001256CC"/>
    <w:rsid w:val="00125857"/>
    <w:rsid w:val="00125CAA"/>
    <w:rsid w:val="00126D85"/>
    <w:rsid w:val="001331CF"/>
    <w:rsid w:val="0013393F"/>
    <w:rsid w:val="00133FC1"/>
    <w:rsid w:val="00134420"/>
    <w:rsid w:val="001377F9"/>
    <w:rsid w:val="001445B3"/>
    <w:rsid w:val="00144A56"/>
    <w:rsid w:val="00146ACC"/>
    <w:rsid w:val="001478F3"/>
    <w:rsid w:val="001539CF"/>
    <w:rsid w:val="00153E8F"/>
    <w:rsid w:val="001556C1"/>
    <w:rsid w:val="0015683D"/>
    <w:rsid w:val="001635A4"/>
    <w:rsid w:val="00166B58"/>
    <w:rsid w:val="00167EFD"/>
    <w:rsid w:val="001710FC"/>
    <w:rsid w:val="00171707"/>
    <w:rsid w:val="00173434"/>
    <w:rsid w:val="00175A0F"/>
    <w:rsid w:val="00176302"/>
    <w:rsid w:val="00180830"/>
    <w:rsid w:val="001817B8"/>
    <w:rsid w:val="00183483"/>
    <w:rsid w:val="00185D62"/>
    <w:rsid w:val="00186DA0"/>
    <w:rsid w:val="00191685"/>
    <w:rsid w:val="00193D13"/>
    <w:rsid w:val="001941FD"/>
    <w:rsid w:val="001A026D"/>
    <w:rsid w:val="001A0319"/>
    <w:rsid w:val="001A0F92"/>
    <w:rsid w:val="001A1FD8"/>
    <w:rsid w:val="001A27A3"/>
    <w:rsid w:val="001A3589"/>
    <w:rsid w:val="001A3BB4"/>
    <w:rsid w:val="001A59F4"/>
    <w:rsid w:val="001A69EC"/>
    <w:rsid w:val="001A7350"/>
    <w:rsid w:val="001B06E1"/>
    <w:rsid w:val="001B0E15"/>
    <w:rsid w:val="001B35CC"/>
    <w:rsid w:val="001B3B2B"/>
    <w:rsid w:val="001B576C"/>
    <w:rsid w:val="001B6BC9"/>
    <w:rsid w:val="001B70A1"/>
    <w:rsid w:val="001C5412"/>
    <w:rsid w:val="001D1357"/>
    <w:rsid w:val="001D1A2C"/>
    <w:rsid w:val="001D2782"/>
    <w:rsid w:val="001D32B3"/>
    <w:rsid w:val="001D3AA9"/>
    <w:rsid w:val="001D408C"/>
    <w:rsid w:val="001D53EC"/>
    <w:rsid w:val="001E1DD3"/>
    <w:rsid w:val="001E3A89"/>
    <w:rsid w:val="001E3D01"/>
    <w:rsid w:val="001E4F29"/>
    <w:rsid w:val="001E7907"/>
    <w:rsid w:val="001F000A"/>
    <w:rsid w:val="001F017D"/>
    <w:rsid w:val="001F05FC"/>
    <w:rsid w:val="001F1EE0"/>
    <w:rsid w:val="001F2906"/>
    <w:rsid w:val="001F6AE1"/>
    <w:rsid w:val="001F7B50"/>
    <w:rsid w:val="00204D8C"/>
    <w:rsid w:val="00211E13"/>
    <w:rsid w:val="00212D12"/>
    <w:rsid w:val="0021701E"/>
    <w:rsid w:val="00221857"/>
    <w:rsid w:val="00222BD7"/>
    <w:rsid w:val="00226CCB"/>
    <w:rsid w:val="002304AB"/>
    <w:rsid w:val="00230F89"/>
    <w:rsid w:val="00234409"/>
    <w:rsid w:val="00234EF6"/>
    <w:rsid w:val="00240BA8"/>
    <w:rsid w:val="00243B70"/>
    <w:rsid w:val="00247629"/>
    <w:rsid w:val="002529D0"/>
    <w:rsid w:val="00252F2F"/>
    <w:rsid w:val="0025528F"/>
    <w:rsid w:val="002558FC"/>
    <w:rsid w:val="002564AD"/>
    <w:rsid w:val="00262186"/>
    <w:rsid w:val="00263753"/>
    <w:rsid w:val="00265DB3"/>
    <w:rsid w:val="00274536"/>
    <w:rsid w:val="002758D9"/>
    <w:rsid w:val="00277535"/>
    <w:rsid w:val="00277978"/>
    <w:rsid w:val="00287028"/>
    <w:rsid w:val="00291C22"/>
    <w:rsid w:val="002925AC"/>
    <w:rsid w:val="00294112"/>
    <w:rsid w:val="00297058"/>
    <w:rsid w:val="002978FB"/>
    <w:rsid w:val="002A099C"/>
    <w:rsid w:val="002A35C5"/>
    <w:rsid w:val="002A389E"/>
    <w:rsid w:val="002A3F71"/>
    <w:rsid w:val="002B3472"/>
    <w:rsid w:val="002B4E75"/>
    <w:rsid w:val="002B5663"/>
    <w:rsid w:val="002B6940"/>
    <w:rsid w:val="002C0626"/>
    <w:rsid w:val="002C112B"/>
    <w:rsid w:val="002C3329"/>
    <w:rsid w:val="002C5285"/>
    <w:rsid w:val="002C614F"/>
    <w:rsid w:val="002D0C72"/>
    <w:rsid w:val="002D0F25"/>
    <w:rsid w:val="002D17FA"/>
    <w:rsid w:val="002D29D2"/>
    <w:rsid w:val="002D4CCF"/>
    <w:rsid w:val="002E0EF9"/>
    <w:rsid w:val="002E43D4"/>
    <w:rsid w:val="002E6AB7"/>
    <w:rsid w:val="002E6B95"/>
    <w:rsid w:val="002F0260"/>
    <w:rsid w:val="002F0322"/>
    <w:rsid w:val="002F19EC"/>
    <w:rsid w:val="002F4AA8"/>
    <w:rsid w:val="002F5FC9"/>
    <w:rsid w:val="002F66CA"/>
    <w:rsid w:val="00300557"/>
    <w:rsid w:val="0030072F"/>
    <w:rsid w:val="0031239F"/>
    <w:rsid w:val="00317E9E"/>
    <w:rsid w:val="003244E1"/>
    <w:rsid w:val="0032595C"/>
    <w:rsid w:val="00326665"/>
    <w:rsid w:val="003313AB"/>
    <w:rsid w:val="00332115"/>
    <w:rsid w:val="00335C6E"/>
    <w:rsid w:val="00340B9C"/>
    <w:rsid w:val="003416A3"/>
    <w:rsid w:val="003429D0"/>
    <w:rsid w:val="00343B09"/>
    <w:rsid w:val="00343DEE"/>
    <w:rsid w:val="003460CE"/>
    <w:rsid w:val="00351EA8"/>
    <w:rsid w:val="00351EFC"/>
    <w:rsid w:val="0035782E"/>
    <w:rsid w:val="003610F7"/>
    <w:rsid w:val="003612B4"/>
    <w:rsid w:val="00364022"/>
    <w:rsid w:val="00365E27"/>
    <w:rsid w:val="003757E0"/>
    <w:rsid w:val="003779F7"/>
    <w:rsid w:val="003835C9"/>
    <w:rsid w:val="00387E32"/>
    <w:rsid w:val="00387EE3"/>
    <w:rsid w:val="00391EA1"/>
    <w:rsid w:val="00392794"/>
    <w:rsid w:val="00392E7D"/>
    <w:rsid w:val="0039327C"/>
    <w:rsid w:val="0039435F"/>
    <w:rsid w:val="00394442"/>
    <w:rsid w:val="003945A1"/>
    <w:rsid w:val="00397C66"/>
    <w:rsid w:val="003A15FD"/>
    <w:rsid w:val="003A2204"/>
    <w:rsid w:val="003A631E"/>
    <w:rsid w:val="003B35F1"/>
    <w:rsid w:val="003B4F60"/>
    <w:rsid w:val="003B6D54"/>
    <w:rsid w:val="003B6ED5"/>
    <w:rsid w:val="003C0521"/>
    <w:rsid w:val="003C2A70"/>
    <w:rsid w:val="003C70DB"/>
    <w:rsid w:val="003C791A"/>
    <w:rsid w:val="003D17B5"/>
    <w:rsid w:val="003D4487"/>
    <w:rsid w:val="003D4CA8"/>
    <w:rsid w:val="003D5B99"/>
    <w:rsid w:val="003D688C"/>
    <w:rsid w:val="003E00AA"/>
    <w:rsid w:val="003E2186"/>
    <w:rsid w:val="003E395B"/>
    <w:rsid w:val="003E3FC2"/>
    <w:rsid w:val="003E6A06"/>
    <w:rsid w:val="003E6DBA"/>
    <w:rsid w:val="003E7121"/>
    <w:rsid w:val="003F0ACF"/>
    <w:rsid w:val="003F1829"/>
    <w:rsid w:val="00403CC1"/>
    <w:rsid w:val="00404184"/>
    <w:rsid w:val="00405476"/>
    <w:rsid w:val="00407F08"/>
    <w:rsid w:val="004124A7"/>
    <w:rsid w:val="004211D8"/>
    <w:rsid w:val="004241CD"/>
    <w:rsid w:val="004254E2"/>
    <w:rsid w:val="004368A3"/>
    <w:rsid w:val="00437763"/>
    <w:rsid w:val="00441925"/>
    <w:rsid w:val="00442A23"/>
    <w:rsid w:val="00444296"/>
    <w:rsid w:val="00445AC9"/>
    <w:rsid w:val="0044622F"/>
    <w:rsid w:val="0044679A"/>
    <w:rsid w:val="00452392"/>
    <w:rsid w:val="004528A4"/>
    <w:rsid w:val="00453245"/>
    <w:rsid w:val="00454C5D"/>
    <w:rsid w:val="00457995"/>
    <w:rsid w:val="00460377"/>
    <w:rsid w:val="00462F4B"/>
    <w:rsid w:val="00465D00"/>
    <w:rsid w:val="00466E58"/>
    <w:rsid w:val="00472E2B"/>
    <w:rsid w:val="00476861"/>
    <w:rsid w:val="00480304"/>
    <w:rsid w:val="004814D1"/>
    <w:rsid w:val="0048479D"/>
    <w:rsid w:val="004871C4"/>
    <w:rsid w:val="00490270"/>
    <w:rsid w:val="004915F7"/>
    <w:rsid w:val="00491E20"/>
    <w:rsid w:val="00492089"/>
    <w:rsid w:val="004926BE"/>
    <w:rsid w:val="00493CD3"/>
    <w:rsid w:val="00494EEE"/>
    <w:rsid w:val="00495859"/>
    <w:rsid w:val="004A0E09"/>
    <w:rsid w:val="004A245A"/>
    <w:rsid w:val="004A6D2B"/>
    <w:rsid w:val="004A745B"/>
    <w:rsid w:val="004B52F8"/>
    <w:rsid w:val="004C2984"/>
    <w:rsid w:val="004C3B1D"/>
    <w:rsid w:val="004C468D"/>
    <w:rsid w:val="004C4B38"/>
    <w:rsid w:val="004D4E37"/>
    <w:rsid w:val="004D5A5F"/>
    <w:rsid w:val="004D61BC"/>
    <w:rsid w:val="004D76E1"/>
    <w:rsid w:val="004D7B95"/>
    <w:rsid w:val="004E19F1"/>
    <w:rsid w:val="004E45ED"/>
    <w:rsid w:val="004E7F70"/>
    <w:rsid w:val="004F2BA9"/>
    <w:rsid w:val="005023BE"/>
    <w:rsid w:val="00510220"/>
    <w:rsid w:val="00512623"/>
    <w:rsid w:val="00515454"/>
    <w:rsid w:val="00515BEC"/>
    <w:rsid w:val="00521421"/>
    <w:rsid w:val="005231CA"/>
    <w:rsid w:val="0052761F"/>
    <w:rsid w:val="00531C60"/>
    <w:rsid w:val="0053407B"/>
    <w:rsid w:val="005346F8"/>
    <w:rsid w:val="00540396"/>
    <w:rsid w:val="00540FA3"/>
    <w:rsid w:val="00541EA9"/>
    <w:rsid w:val="0054249D"/>
    <w:rsid w:val="00543AB2"/>
    <w:rsid w:val="00550B24"/>
    <w:rsid w:val="00553152"/>
    <w:rsid w:val="005534DD"/>
    <w:rsid w:val="005554EC"/>
    <w:rsid w:val="005606AA"/>
    <w:rsid w:val="00560B09"/>
    <w:rsid w:val="005624DF"/>
    <w:rsid w:val="0056554C"/>
    <w:rsid w:val="00571D80"/>
    <w:rsid w:val="00573DFD"/>
    <w:rsid w:val="00580D9E"/>
    <w:rsid w:val="0058196E"/>
    <w:rsid w:val="00582BE5"/>
    <w:rsid w:val="0059035B"/>
    <w:rsid w:val="00590513"/>
    <w:rsid w:val="00590AF0"/>
    <w:rsid w:val="005923E4"/>
    <w:rsid w:val="00593B4C"/>
    <w:rsid w:val="00594B4E"/>
    <w:rsid w:val="00596AF9"/>
    <w:rsid w:val="005A02C5"/>
    <w:rsid w:val="005A1BC0"/>
    <w:rsid w:val="005A6171"/>
    <w:rsid w:val="005A7999"/>
    <w:rsid w:val="005B1114"/>
    <w:rsid w:val="005B57C3"/>
    <w:rsid w:val="005B6B25"/>
    <w:rsid w:val="005B6DA1"/>
    <w:rsid w:val="005B7B7E"/>
    <w:rsid w:val="005C0EE1"/>
    <w:rsid w:val="005C7D88"/>
    <w:rsid w:val="005D2690"/>
    <w:rsid w:val="005D3E29"/>
    <w:rsid w:val="005D4EAE"/>
    <w:rsid w:val="005D5DDD"/>
    <w:rsid w:val="005E2154"/>
    <w:rsid w:val="005E4F07"/>
    <w:rsid w:val="005E788B"/>
    <w:rsid w:val="005F0B9E"/>
    <w:rsid w:val="005F118D"/>
    <w:rsid w:val="005F1B36"/>
    <w:rsid w:val="00602106"/>
    <w:rsid w:val="0060215F"/>
    <w:rsid w:val="00602B7F"/>
    <w:rsid w:val="00604481"/>
    <w:rsid w:val="00605894"/>
    <w:rsid w:val="00607CBB"/>
    <w:rsid w:val="006104C1"/>
    <w:rsid w:val="006105A9"/>
    <w:rsid w:val="00612C5C"/>
    <w:rsid w:val="00614A09"/>
    <w:rsid w:val="006164F6"/>
    <w:rsid w:val="006259D3"/>
    <w:rsid w:val="006259DE"/>
    <w:rsid w:val="00632172"/>
    <w:rsid w:val="00633D02"/>
    <w:rsid w:val="006356BD"/>
    <w:rsid w:val="00635D4C"/>
    <w:rsid w:val="0064118D"/>
    <w:rsid w:val="00641492"/>
    <w:rsid w:val="006475E2"/>
    <w:rsid w:val="006520A0"/>
    <w:rsid w:val="006534C3"/>
    <w:rsid w:val="00653E8B"/>
    <w:rsid w:val="0065541A"/>
    <w:rsid w:val="006559E7"/>
    <w:rsid w:val="00660219"/>
    <w:rsid w:val="006631D5"/>
    <w:rsid w:val="0066768E"/>
    <w:rsid w:val="006740EA"/>
    <w:rsid w:val="00676182"/>
    <w:rsid w:val="00681D3C"/>
    <w:rsid w:val="00682527"/>
    <w:rsid w:val="006848ED"/>
    <w:rsid w:val="00684DC6"/>
    <w:rsid w:val="00685443"/>
    <w:rsid w:val="006867D2"/>
    <w:rsid w:val="00691558"/>
    <w:rsid w:val="00692FE4"/>
    <w:rsid w:val="006944E9"/>
    <w:rsid w:val="00695CE0"/>
    <w:rsid w:val="006A3208"/>
    <w:rsid w:val="006A5904"/>
    <w:rsid w:val="006A77F3"/>
    <w:rsid w:val="006B3D45"/>
    <w:rsid w:val="006C046E"/>
    <w:rsid w:val="006C1DFF"/>
    <w:rsid w:val="006C2549"/>
    <w:rsid w:val="006C42AF"/>
    <w:rsid w:val="006C5F2E"/>
    <w:rsid w:val="006D2CA0"/>
    <w:rsid w:val="006D4216"/>
    <w:rsid w:val="006D4A14"/>
    <w:rsid w:val="006D5042"/>
    <w:rsid w:val="006D5694"/>
    <w:rsid w:val="006E0965"/>
    <w:rsid w:val="006E5045"/>
    <w:rsid w:val="006F1D2B"/>
    <w:rsid w:val="006F4CF0"/>
    <w:rsid w:val="006F5EBD"/>
    <w:rsid w:val="007005AC"/>
    <w:rsid w:val="00701AEA"/>
    <w:rsid w:val="00713CA7"/>
    <w:rsid w:val="00714DEA"/>
    <w:rsid w:val="007205B4"/>
    <w:rsid w:val="00722D79"/>
    <w:rsid w:val="00725A44"/>
    <w:rsid w:val="00725D39"/>
    <w:rsid w:val="00725FE1"/>
    <w:rsid w:val="00726A39"/>
    <w:rsid w:val="00726CDD"/>
    <w:rsid w:val="00726D78"/>
    <w:rsid w:val="00727042"/>
    <w:rsid w:val="00727997"/>
    <w:rsid w:val="007360EF"/>
    <w:rsid w:val="007374A5"/>
    <w:rsid w:val="007410D9"/>
    <w:rsid w:val="007414A0"/>
    <w:rsid w:val="007422F5"/>
    <w:rsid w:val="00746974"/>
    <w:rsid w:val="00746D59"/>
    <w:rsid w:val="00747315"/>
    <w:rsid w:val="0074761C"/>
    <w:rsid w:val="00750E5B"/>
    <w:rsid w:val="0075369A"/>
    <w:rsid w:val="00753B48"/>
    <w:rsid w:val="00754730"/>
    <w:rsid w:val="00754FD0"/>
    <w:rsid w:val="007644E3"/>
    <w:rsid w:val="00767131"/>
    <w:rsid w:val="00770243"/>
    <w:rsid w:val="0077233B"/>
    <w:rsid w:val="007749C2"/>
    <w:rsid w:val="0077558F"/>
    <w:rsid w:val="007763DC"/>
    <w:rsid w:val="00776870"/>
    <w:rsid w:val="007808E6"/>
    <w:rsid w:val="00781871"/>
    <w:rsid w:val="00781E0A"/>
    <w:rsid w:val="00782148"/>
    <w:rsid w:val="00784B94"/>
    <w:rsid w:val="007958B2"/>
    <w:rsid w:val="007A047C"/>
    <w:rsid w:val="007A0E12"/>
    <w:rsid w:val="007A2883"/>
    <w:rsid w:val="007A5FCB"/>
    <w:rsid w:val="007A7116"/>
    <w:rsid w:val="007B0FDF"/>
    <w:rsid w:val="007B2441"/>
    <w:rsid w:val="007B2508"/>
    <w:rsid w:val="007B3245"/>
    <w:rsid w:val="007C2E83"/>
    <w:rsid w:val="007C50C1"/>
    <w:rsid w:val="007C517B"/>
    <w:rsid w:val="007C6012"/>
    <w:rsid w:val="007C7569"/>
    <w:rsid w:val="007D3B5C"/>
    <w:rsid w:val="007D4154"/>
    <w:rsid w:val="007D45C2"/>
    <w:rsid w:val="007D46CA"/>
    <w:rsid w:val="007D4C9A"/>
    <w:rsid w:val="007E0A5C"/>
    <w:rsid w:val="007E0C89"/>
    <w:rsid w:val="007E1518"/>
    <w:rsid w:val="007E7FCA"/>
    <w:rsid w:val="007F0A86"/>
    <w:rsid w:val="007F4413"/>
    <w:rsid w:val="0080142F"/>
    <w:rsid w:val="0080449F"/>
    <w:rsid w:val="008104F0"/>
    <w:rsid w:val="00812110"/>
    <w:rsid w:val="00814A8E"/>
    <w:rsid w:val="00814F56"/>
    <w:rsid w:val="00817D45"/>
    <w:rsid w:val="00817EBD"/>
    <w:rsid w:val="008311C7"/>
    <w:rsid w:val="00833890"/>
    <w:rsid w:val="00834943"/>
    <w:rsid w:val="00847139"/>
    <w:rsid w:val="008510FE"/>
    <w:rsid w:val="00860B9C"/>
    <w:rsid w:val="008629DD"/>
    <w:rsid w:val="008648B9"/>
    <w:rsid w:val="00866D3D"/>
    <w:rsid w:val="00866D85"/>
    <w:rsid w:val="00867355"/>
    <w:rsid w:val="008677C9"/>
    <w:rsid w:val="0087360C"/>
    <w:rsid w:val="008737CA"/>
    <w:rsid w:val="00873E03"/>
    <w:rsid w:val="00876451"/>
    <w:rsid w:val="00884DB5"/>
    <w:rsid w:val="00884E88"/>
    <w:rsid w:val="00886036"/>
    <w:rsid w:val="0088723C"/>
    <w:rsid w:val="00890217"/>
    <w:rsid w:val="008906AC"/>
    <w:rsid w:val="0089395E"/>
    <w:rsid w:val="00893C62"/>
    <w:rsid w:val="008964D1"/>
    <w:rsid w:val="008A0168"/>
    <w:rsid w:val="008A03DF"/>
    <w:rsid w:val="008A1213"/>
    <w:rsid w:val="008A2A70"/>
    <w:rsid w:val="008A6207"/>
    <w:rsid w:val="008A695F"/>
    <w:rsid w:val="008B0AE9"/>
    <w:rsid w:val="008B1959"/>
    <w:rsid w:val="008B1E71"/>
    <w:rsid w:val="008B206B"/>
    <w:rsid w:val="008B3818"/>
    <w:rsid w:val="008B40B2"/>
    <w:rsid w:val="008B731A"/>
    <w:rsid w:val="008B7A44"/>
    <w:rsid w:val="008C0FCC"/>
    <w:rsid w:val="008C6071"/>
    <w:rsid w:val="008C6C22"/>
    <w:rsid w:val="008D070A"/>
    <w:rsid w:val="008D2B44"/>
    <w:rsid w:val="008D30EF"/>
    <w:rsid w:val="008E383D"/>
    <w:rsid w:val="008E3A47"/>
    <w:rsid w:val="008E3A88"/>
    <w:rsid w:val="008E3CB7"/>
    <w:rsid w:val="008E642F"/>
    <w:rsid w:val="008E7370"/>
    <w:rsid w:val="008F028A"/>
    <w:rsid w:val="008F23B5"/>
    <w:rsid w:val="008F27F9"/>
    <w:rsid w:val="008F300B"/>
    <w:rsid w:val="008F50D0"/>
    <w:rsid w:val="008F51DC"/>
    <w:rsid w:val="008F5EEC"/>
    <w:rsid w:val="0090017B"/>
    <w:rsid w:val="0090139A"/>
    <w:rsid w:val="009127CF"/>
    <w:rsid w:val="009129CD"/>
    <w:rsid w:val="009161FA"/>
    <w:rsid w:val="009239A8"/>
    <w:rsid w:val="00923AA6"/>
    <w:rsid w:val="0092753B"/>
    <w:rsid w:val="00930814"/>
    <w:rsid w:val="009323A8"/>
    <w:rsid w:val="00933B5D"/>
    <w:rsid w:val="0093413F"/>
    <w:rsid w:val="009343B0"/>
    <w:rsid w:val="00935AAD"/>
    <w:rsid w:val="00935ACF"/>
    <w:rsid w:val="00935B95"/>
    <w:rsid w:val="00937C4B"/>
    <w:rsid w:val="00940DDA"/>
    <w:rsid w:val="00943184"/>
    <w:rsid w:val="00946A58"/>
    <w:rsid w:val="009506FB"/>
    <w:rsid w:val="0095253A"/>
    <w:rsid w:val="00955744"/>
    <w:rsid w:val="00960919"/>
    <w:rsid w:val="00962212"/>
    <w:rsid w:val="00964B6A"/>
    <w:rsid w:val="009662AA"/>
    <w:rsid w:val="0096639E"/>
    <w:rsid w:val="00967A0C"/>
    <w:rsid w:val="00970D60"/>
    <w:rsid w:val="0097202D"/>
    <w:rsid w:val="009756C7"/>
    <w:rsid w:val="0097672E"/>
    <w:rsid w:val="009819D3"/>
    <w:rsid w:val="009870A4"/>
    <w:rsid w:val="00991704"/>
    <w:rsid w:val="00991D94"/>
    <w:rsid w:val="00991F0C"/>
    <w:rsid w:val="00992117"/>
    <w:rsid w:val="00995703"/>
    <w:rsid w:val="009A04BC"/>
    <w:rsid w:val="009A08B4"/>
    <w:rsid w:val="009A0CA7"/>
    <w:rsid w:val="009A1FBB"/>
    <w:rsid w:val="009A20A2"/>
    <w:rsid w:val="009A26EB"/>
    <w:rsid w:val="009A2987"/>
    <w:rsid w:val="009A2B1F"/>
    <w:rsid w:val="009A4622"/>
    <w:rsid w:val="009A4A99"/>
    <w:rsid w:val="009B1844"/>
    <w:rsid w:val="009B48A7"/>
    <w:rsid w:val="009B53CD"/>
    <w:rsid w:val="009B54AD"/>
    <w:rsid w:val="009B65F2"/>
    <w:rsid w:val="009C0ADC"/>
    <w:rsid w:val="009C173B"/>
    <w:rsid w:val="009C1848"/>
    <w:rsid w:val="009C2798"/>
    <w:rsid w:val="009C3883"/>
    <w:rsid w:val="009C5CD2"/>
    <w:rsid w:val="009C6C60"/>
    <w:rsid w:val="009D13C0"/>
    <w:rsid w:val="009D6B7C"/>
    <w:rsid w:val="009D7832"/>
    <w:rsid w:val="009E1718"/>
    <w:rsid w:val="009E4806"/>
    <w:rsid w:val="009E4B63"/>
    <w:rsid w:val="009F3AFE"/>
    <w:rsid w:val="009F45D3"/>
    <w:rsid w:val="009F4C54"/>
    <w:rsid w:val="009F571B"/>
    <w:rsid w:val="009F5BED"/>
    <w:rsid w:val="009F6659"/>
    <w:rsid w:val="009F689F"/>
    <w:rsid w:val="00A02081"/>
    <w:rsid w:val="00A02360"/>
    <w:rsid w:val="00A05712"/>
    <w:rsid w:val="00A078E4"/>
    <w:rsid w:val="00A11461"/>
    <w:rsid w:val="00A1585D"/>
    <w:rsid w:val="00A17E1C"/>
    <w:rsid w:val="00A20CF6"/>
    <w:rsid w:val="00A21E3D"/>
    <w:rsid w:val="00A2253C"/>
    <w:rsid w:val="00A23706"/>
    <w:rsid w:val="00A25AE8"/>
    <w:rsid w:val="00A30D53"/>
    <w:rsid w:val="00A3385D"/>
    <w:rsid w:val="00A363E2"/>
    <w:rsid w:val="00A371DA"/>
    <w:rsid w:val="00A373F0"/>
    <w:rsid w:val="00A40D2E"/>
    <w:rsid w:val="00A417A4"/>
    <w:rsid w:val="00A42029"/>
    <w:rsid w:val="00A46773"/>
    <w:rsid w:val="00A47FDC"/>
    <w:rsid w:val="00A52749"/>
    <w:rsid w:val="00A541EA"/>
    <w:rsid w:val="00A543D0"/>
    <w:rsid w:val="00A54A0A"/>
    <w:rsid w:val="00A56CEB"/>
    <w:rsid w:val="00A60D42"/>
    <w:rsid w:val="00A63950"/>
    <w:rsid w:val="00A63CF4"/>
    <w:rsid w:val="00A65C00"/>
    <w:rsid w:val="00A67851"/>
    <w:rsid w:val="00A679E8"/>
    <w:rsid w:val="00A702C5"/>
    <w:rsid w:val="00A7305F"/>
    <w:rsid w:val="00A77145"/>
    <w:rsid w:val="00A77A34"/>
    <w:rsid w:val="00A77E4A"/>
    <w:rsid w:val="00A85502"/>
    <w:rsid w:val="00A86DCC"/>
    <w:rsid w:val="00A871C7"/>
    <w:rsid w:val="00A87224"/>
    <w:rsid w:val="00A9048A"/>
    <w:rsid w:val="00A92286"/>
    <w:rsid w:val="00A932E5"/>
    <w:rsid w:val="00A93D35"/>
    <w:rsid w:val="00A94526"/>
    <w:rsid w:val="00A97D40"/>
    <w:rsid w:val="00AA4EF1"/>
    <w:rsid w:val="00AA5E06"/>
    <w:rsid w:val="00AA61EB"/>
    <w:rsid w:val="00AA6202"/>
    <w:rsid w:val="00AB0106"/>
    <w:rsid w:val="00AB1177"/>
    <w:rsid w:val="00AB5136"/>
    <w:rsid w:val="00AB6B55"/>
    <w:rsid w:val="00AB7BBD"/>
    <w:rsid w:val="00AC0568"/>
    <w:rsid w:val="00AC18D3"/>
    <w:rsid w:val="00AC393E"/>
    <w:rsid w:val="00AD1EF8"/>
    <w:rsid w:val="00AD35AE"/>
    <w:rsid w:val="00AD4909"/>
    <w:rsid w:val="00AE45E8"/>
    <w:rsid w:val="00AE54C0"/>
    <w:rsid w:val="00AE55DB"/>
    <w:rsid w:val="00AE5EBF"/>
    <w:rsid w:val="00AE7285"/>
    <w:rsid w:val="00AF1CDC"/>
    <w:rsid w:val="00AF20B7"/>
    <w:rsid w:val="00AF2AF1"/>
    <w:rsid w:val="00AF5689"/>
    <w:rsid w:val="00AF72B7"/>
    <w:rsid w:val="00AF7C61"/>
    <w:rsid w:val="00B00855"/>
    <w:rsid w:val="00B015FE"/>
    <w:rsid w:val="00B03BCE"/>
    <w:rsid w:val="00B03C4A"/>
    <w:rsid w:val="00B058DA"/>
    <w:rsid w:val="00B10260"/>
    <w:rsid w:val="00B10BD7"/>
    <w:rsid w:val="00B15A6D"/>
    <w:rsid w:val="00B17AFF"/>
    <w:rsid w:val="00B22C6E"/>
    <w:rsid w:val="00B255EC"/>
    <w:rsid w:val="00B25C13"/>
    <w:rsid w:val="00B276A3"/>
    <w:rsid w:val="00B30E1F"/>
    <w:rsid w:val="00B43F80"/>
    <w:rsid w:val="00B445EB"/>
    <w:rsid w:val="00B46016"/>
    <w:rsid w:val="00B50A4E"/>
    <w:rsid w:val="00B537FE"/>
    <w:rsid w:val="00B54F79"/>
    <w:rsid w:val="00B550C0"/>
    <w:rsid w:val="00B6220D"/>
    <w:rsid w:val="00B64706"/>
    <w:rsid w:val="00B64DAD"/>
    <w:rsid w:val="00B65244"/>
    <w:rsid w:val="00B769C4"/>
    <w:rsid w:val="00B823C6"/>
    <w:rsid w:val="00B8245E"/>
    <w:rsid w:val="00B82AAE"/>
    <w:rsid w:val="00B84C67"/>
    <w:rsid w:val="00B955F3"/>
    <w:rsid w:val="00B97598"/>
    <w:rsid w:val="00B975F7"/>
    <w:rsid w:val="00BA0BAF"/>
    <w:rsid w:val="00BA157C"/>
    <w:rsid w:val="00BA22DE"/>
    <w:rsid w:val="00BA3C81"/>
    <w:rsid w:val="00BA6889"/>
    <w:rsid w:val="00BB11A7"/>
    <w:rsid w:val="00BB3576"/>
    <w:rsid w:val="00BB3CDF"/>
    <w:rsid w:val="00BB5356"/>
    <w:rsid w:val="00BB7E2E"/>
    <w:rsid w:val="00BC0485"/>
    <w:rsid w:val="00BC0C89"/>
    <w:rsid w:val="00BC29AA"/>
    <w:rsid w:val="00BC2D55"/>
    <w:rsid w:val="00BC32B5"/>
    <w:rsid w:val="00BC3912"/>
    <w:rsid w:val="00BC5BB8"/>
    <w:rsid w:val="00BC639D"/>
    <w:rsid w:val="00BC6C72"/>
    <w:rsid w:val="00BC767E"/>
    <w:rsid w:val="00BE239B"/>
    <w:rsid w:val="00BE3610"/>
    <w:rsid w:val="00BE37DE"/>
    <w:rsid w:val="00BE3E1B"/>
    <w:rsid w:val="00BF14CF"/>
    <w:rsid w:val="00BF2409"/>
    <w:rsid w:val="00BF376C"/>
    <w:rsid w:val="00BF4608"/>
    <w:rsid w:val="00BF4D69"/>
    <w:rsid w:val="00BF56C1"/>
    <w:rsid w:val="00C02BAD"/>
    <w:rsid w:val="00C02C0F"/>
    <w:rsid w:val="00C06DD2"/>
    <w:rsid w:val="00C07AE2"/>
    <w:rsid w:val="00C1063C"/>
    <w:rsid w:val="00C12987"/>
    <w:rsid w:val="00C13904"/>
    <w:rsid w:val="00C148F7"/>
    <w:rsid w:val="00C22E67"/>
    <w:rsid w:val="00C2583F"/>
    <w:rsid w:val="00C268C6"/>
    <w:rsid w:val="00C304A5"/>
    <w:rsid w:val="00C323CF"/>
    <w:rsid w:val="00C32F59"/>
    <w:rsid w:val="00C43310"/>
    <w:rsid w:val="00C439ED"/>
    <w:rsid w:val="00C522A9"/>
    <w:rsid w:val="00C52542"/>
    <w:rsid w:val="00C54C5C"/>
    <w:rsid w:val="00C55640"/>
    <w:rsid w:val="00C5698A"/>
    <w:rsid w:val="00C61F7D"/>
    <w:rsid w:val="00C67679"/>
    <w:rsid w:val="00C73F7E"/>
    <w:rsid w:val="00C7632F"/>
    <w:rsid w:val="00C764DB"/>
    <w:rsid w:val="00C772C4"/>
    <w:rsid w:val="00C83B0B"/>
    <w:rsid w:val="00C849DB"/>
    <w:rsid w:val="00C84EB8"/>
    <w:rsid w:val="00C90C01"/>
    <w:rsid w:val="00C91AB1"/>
    <w:rsid w:val="00C9349C"/>
    <w:rsid w:val="00C94D92"/>
    <w:rsid w:val="00C9700B"/>
    <w:rsid w:val="00CA09C3"/>
    <w:rsid w:val="00CA3FD0"/>
    <w:rsid w:val="00CA4B11"/>
    <w:rsid w:val="00CA6032"/>
    <w:rsid w:val="00CA7E8E"/>
    <w:rsid w:val="00CB341C"/>
    <w:rsid w:val="00CB34E8"/>
    <w:rsid w:val="00CC2A21"/>
    <w:rsid w:val="00CC4448"/>
    <w:rsid w:val="00CC4ECF"/>
    <w:rsid w:val="00CC53E1"/>
    <w:rsid w:val="00CC607F"/>
    <w:rsid w:val="00CC6B6D"/>
    <w:rsid w:val="00CD087F"/>
    <w:rsid w:val="00CD116C"/>
    <w:rsid w:val="00CD4174"/>
    <w:rsid w:val="00CD46C4"/>
    <w:rsid w:val="00CD71A8"/>
    <w:rsid w:val="00CF01D7"/>
    <w:rsid w:val="00CF18A6"/>
    <w:rsid w:val="00CF2712"/>
    <w:rsid w:val="00CF6F01"/>
    <w:rsid w:val="00CF7A33"/>
    <w:rsid w:val="00D04201"/>
    <w:rsid w:val="00D113AD"/>
    <w:rsid w:val="00D1323E"/>
    <w:rsid w:val="00D14435"/>
    <w:rsid w:val="00D21456"/>
    <w:rsid w:val="00D27BAC"/>
    <w:rsid w:val="00D3289B"/>
    <w:rsid w:val="00D3574F"/>
    <w:rsid w:val="00D3672C"/>
    <w:rsid w:val="00D41333"/>
    <w:rsid w:val="00D41809"/>
    <w:rsid w:val="00D41C2E"/>
    <w:rsid w:val="00D430BC"/>
    <w:rsid w:val="00D4375B"/>
    <w:rsid w:val="00D44065"/>
    <w:rsid w:val="00D45ACB"/>
    <w:rsid w:val="00D52078"/>
    <w:rsid w:val="00D52DB0"/>
    <w:rsid w:val="00D61351"/>
    <w:rsid w:val="00D61697"/>
    <w:rsid w:val="00D6218A"/>
    <w:rsid w:val="00D62C68"/>
    <w:rsid w:val="00D70499"/>
    <w:rsid w:val="00D7133F"/>
    <w:rsid w:val="00D71B7D"/>
    <w:rsid w:val="00D725A2"/>
    <w:rsid w:val="00D73AFC"/>
    <w:rsid w:val="00D743AA"/>
    <w:rsid w:val="00D835EF"/>
    <w:rsid w:val="00D840A5"/>
    <w:rsid w:val="00D85719"/>
    <w:rsid w:val="00D86D79"/>
    <w:rsid w:val="00D90C18"/>
    <w:rsid w:val="00D90CB0"/>
    <w:rsid w:val="00D919F1"/>
    <w:rsid w:val="00D939E4"/>
    <w:rsid w:val="00D955EE"/>
    <w:rsid w:val="00DA0B9E"/>
    <w:rsid w:val="00DA2087"/>
    <w:rsid w:val="00DA29EC"/>
    <w:rsid w:val="00DA6CF3"/>
    <w:rsid w:val="00DB1D94"/>
    <w:rsid w:val="00DB4467"/>
    <w:rsid w:val="00DC2505"/>
    <w:rsid w:val="00DC7EF5"/>
    <w:rsid w:val="00DD0F08"/>
    <w:rsid w:val="00DD338A"/>
    <w:rsid w:val="00DD490B"/>
    <w:rsid w:val="00DE1069"/>
    <w:rsid w:val="00DE21A4"/>
    <w:rsid w:val="00DE2E1D"/>
    <w:rsid w:val="00DE4ABE"/>
    <w:rsid w:val="00DF06B6"/>
    <w:rsid w:val="00DF0D32"/>
    <w:rsid w:val="00DF35FF"/>
    <w:rsid w:val="00DF3D6B"/>
    <w:rsid w:val="00DF7A9C"/>
    <w:rsid w:val="00E10820"/>
    <w:rsid w:val="00E14A4A"/>
    <w:rsid w:val="00E1521F"/>
    <w:rsid w:val="00E152E0"/>
    <w:rsid w:val="00E15670"/>
    <w:rsid w:val="00E160D0"/>
    <w:rsid w:val="00E2333D"/>
    <w:rsid w:val="00E245AA"/>
    <w:rsid w:val="00E2797E"/>
    <w:rsid w:val="00E3263D"/>
    <w:rsid w:val="00E32E7F"/>
    <w:rsid w:val="00E33F88"/>
    <w:rsid w:val="00E35386"/>
    <w:rsid w:val="00E36081"/>
    <w:rsid w:val="00E45E8B"/>
    <w:rsid w:val="00E52A5F"/>
    <w:rsid w:val="00E558C2"/>
    <w:rsid w:val="00E60CD3"/>
    <w:rsid w:val="00E60F8E"/>
    <w:rsid w:val="00E63DAB"/>
    <w:rsid w:val="00E641F7"/>
    <w:rsid w:val="00E6426D"/>
    <w:rsid w:val="00E67A87"/>
    <w:rsid w:val="00E72910"/>
    <w:rsid w:val="00E74515"/>
    <w:rsid w:val="00E74B93"/>
    <w:rsid w:val="00E83772"/>
    <w:rsid w:val="00E83A1C"/>
    <w:rsid w:val="00E851CF"/>
    <w:rsid w:val="00E8542E"/>
    <w:rsid w:val="00E9175A"/>
    <w:rsid w:val="00E91E68"/>
    <w:rsid w:val="00E94CF2"/>
    <w:rsid w:val="00EA0540"/>
    <w:rsid w:val="00EA16BE"/>
    <w:rsid w:val="00EA1BD7"/>
    <w:rsid w:val="00EA6F82"/>
    <w:rsid w:val="00EA76B9"/>
    <w:rsid w:val="00EB0150"/>
    <w:rsid w:val="00EB17FA"/>
    <w:rsid w:val="00EB30F7"/>
    <w:rsid w:val="00EC1257"/>
    <w:rsid w:val="00EC3E61"/>
    <w:rsid w:val="00EC425D"/>
    <w:rsid w:val="00EC56B5"/>
    <w:rsid w:val="00EC7E7E"/>
    <w:rsid w:val="00EC7E86"/>
    <w:rsid w:val="00ED1DB7"/>
    <w:rsid w:val="00ED30C9"/>
    <w:rsid w:val="00ED359C"/>
    <w:rsid w:val="00ED7263"/>
    <w:rsid w:val="00ED7D81"/>
    <w:rsid w:val="00EE6605"/>
    <w:rsid w:val="00EF0228"/>
    <w:rsid w:val="00EF1084"/>
    <w:rsid w:val="00EF1D89"/>
    <w:rsid w:val="00EF22BB"/>
    <w:rsid w:val="00EF2FE6"/>
    <w:rsid w:val="00EF3630"/>
    <w:rsid w:val="00EF72AF"/>
    <w:rsid w:val="00F0026C"/>
    <w:rsid w:val="00F007FD"/>
    <w:rsid w:val="00F07C9C"/>
    <w:rsid w:val="00F113EB"/>
    <w:rsid w:val="00F11D18"/>
    <w:rsid w:val="00F125A8"/>
    <w:rsid w:val="00F128B2"/>
    <w:rsid w:val="00F16844"/>
    <w:rsid w:val="00F270F4"/>
    <w:rsid w:val="00F34C44"/>
    <w:rsid w:val="00F35993"/>
    <w:rsid w:val="00F36818"/>
    <w:rsid w:val="00F41293"/>
    <w:rsid w:val="00F43424"/>
    <w:rsid w:val="00F46C32"/>
    <w:rsid w:val="00F513FE"/>
    <w:rsid w:val="00F530FA"/>
    <w:rsid w:val="00F5373E"/>
    <w:rsid w:val="00F56991"/>
    <w:rsid w:val="00F56B6C"/>
    <w:rsid w:val="00F57BD3"/>
    <w:rsid w:val="00F613A0"/>
    <w:rsid w:val="00F6325B"/>
    <w:rsid w:val="00F6723D"/>
    <w:rsid w:val="00F75D9C"/>
    <w:rsid w:val="00F76488"/>
    <w:rsid w:val="00F778FE"/>
    <w:rsid w:val="00F84E5C"/>
    <w:rsid w:val="00F94827"/>
    <w:rsid w:val="00F95D95"/>
    <w:rsid w:val="00F96BA1"/>
    <w:rsid w:val="00FA0456"/>
    <w:rsid w:val="00FA1589"/>
    <w:rsid w:val="00FA2114"/>
    <w:rsid w:val="00FA2414"/>
    <w:rsid w:val="00FA2D37"/>
    <w:rsid w:val="00FA464C"/>
    <w:rsid w:val="00FA484C"/>
    <w:rsid w:val="00FA637A"/>
    <w:rsid w:val="00FB094F"/>
    <w:rsid w:val="00FB28C9"/>
    <w:rsid w:val="00FB48EC"/>
    <w:rsid w:val="00FB5FBB"/>
    <w:rsid w:val="00FB6C30"/>
    <w:rsid w:val="00FB7FFB"/>
    <w:rsid w:val="00FC0378"/>
    <w:rsid w:val="00FC24E4"/>
    <w:rsid w:val="00FC2535"/>
    <w:rsid w:val="00FC36E9"/>
    <w:rsid w:val="00FC4F7B"/>
    <w:rsid w:val="00FC5569"/>
    <w:rsid w:val="00FC628E"/>
    <w:rsid w:val="00FC6D43"/>
    <w:rsid w:val="00FD1152"/>
    <w:rsid w:val="00FD230C"/>
    <w:rsid w:val="00FD23F6"/>
    <w:rsid w:val="00FD3242"/>
    <w:rsid w:val="00FD4AAF"/>
    <w:rsid w:val="00FD709C"/>
    <w:rsid w:val="00FD7DCF"/>
    <w:rsid w:val="00FE0257"/>
    <w:rsid w:val="00FE02EB"/>
    <w:rsid w:val="00FE03AA"/>
    <w:rsid w:val="00FE0F4A"/>
    <w:rsid w:val="00FE1623"/>
    <w:rsid w:val="00FE3696"/>
    <w:rsid w:val="00FE473F"/>
    <w:rsid w:val="00FE48AF"/>
    <w:rsid w:val="00FF0970"/>
    <w:rsid w:val="00FF16B2"/>
    <w:rsid w:val="00FF5481"/>
    <w:rsid w:val="00FF56D5"/>
    <w:rsid w:val="00FF706B"/>
  </w:rsids>
  <m:mathPr>
    <m:mathFont m:val="Helvetica Neu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sid w:val="005E2154"/>
    <w:pPr>
      <w:tabs>
        <w:tab w:val="left" w:pos="720"/>
      </w:tabs>
      <w:suppressAutoHyphens/>
    </w:pPr>
    <w:rPr>
      <w:rFonts w:ascii="Tahoma" w:hAnsi="Tahoma" w:cs="Cambria"/>
      <w:sz w:val="22"/>
      <w:lang w:val="en-US"/>
    </w:rPr>
  </w:style>
  <w:style w:type="paragraph" w:styleId="Heading1">
    <w:name w:val="heading 1"/>
    <w:basedOn w:val="Normal"/>
    <w:next w:val="Normal"/>
    <w:link w:val="Heading1Char1"/>
    <w:uiPriority w:val="9"/>
    <w:qFormat/>
    <w:rsid w:val="005E2154"/>
    <w:pPr>
      <w:keepNext/>
      <w:keepLines/>
      <w:spacing w:before="480"/>
      <w:outlineLvl w:val="0"/>
    </w:pPr>
    <w:rPr>
      <w:rFonts w:ascii="Cambria" w:hAnsi="Cambria" w:cs="Times New Roman"/>
      <w:b/>
      <w:bCs/>
      <w:color w:val="345A8A"/>
      <w:sz w:val="32"/>
      <w:szCs w:val="32"/>
    </w:rPr>
  </w:style>
  <w:style w:type="paragraph" w:styleId="Heading2">
    <w:name w:val="heading 2"/>
    <w:basedOn w:val="Normal"/>
    <w:next w:val="Normal"/>
    <w:link w:val="Heading2Char1"/>
    <w:uiPriority w:val="99"/>
    <w:qFormat/>
    <w:rsid w:val="005E2154"/>
    <w:pPr>
      <w:keepNext/>
      <w:keepLines/>
      <w:spacing w:before="200"/>
      <w:outlineLvl w:val="1"/>
    </w:pPr>
    <w:rPr>
      <w:rFonts w:ascii="Cambria" w:hAnsi="Cambria" w:cs="Times New Roman"/>
      <w:b/>
      <w:bCs/>
      <w:color w:val="4F81BD"/>
      <w:sz w:val="26"/>
      <w:szCs w:val="26"/>
    </w:rPr>
  </w:style>
  <w:style w:type="paragraph" w:styleId="Heading3">
    <w:name w:val="heading 3"/>
    <w:basedOn w:val="Normal"/>
    <w:next w:val="Normal"/>
    <w:link w:val="Heading3Char1"/>
    <w:unhideWhenUsed/>
    <w:qFormat/>
    <w:locked/>
    <w:rsid w:val="00A70BD9"/>
    <w:pPr>
      <w:keepNext/>
      <w:spacing w:before="240" w:after="60"/>
      <w:outlineLvl w:val="2"/>
    </w:pPr>
    <w:rPr>
      <w:rFonts w:ascii="Calibri" w:hAnsi="Calibri" w:cs="Times New Roman"/>
      <w:b/>
      <w:b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1">
    <w:name w:val="Heading 1 Char1"/>
    <w:basedOn w:val="DefaultParagraphFont"/>
    <w:link w:val="Heading1"/>
    <w:uiPriority w:val="99"/>
    <w:locked/>
    <w:rsid w:val="005E2154"/>
    <w:rPr>
      <w:rFonts w:ascii="Cambria" w:hAnsi="Cambria" w:cs="Times New Roman"/>
      <w:b/>
      <w:bCs/>
      <w:color w:val="345A8A"/>
      <w:sz w:val="32"/>
      <w:szCs w:val="32"/>
      <w:lang w:val="en-US"/>
    </w:rPr>
  </w:style>
  <w:style w:type="character" w:customStyle="1" w:styleId="Heading2Char1">
    <w:name w:val="Heading 2 Char1"/>
    <w:basedOn w:val="DefaultParagraphFont"/>
    <w:link w:val="Heading2"/>
    <w:uiPriority w:val="99"/>
    <w:locked/>
    <w:rsid w:val="005E2154"/>
    <w:rPr>
      <w:rFonts w:ascii="Cambria" w:hAnsi="Cambria" w:cs="Times New Roman"/>
      <w:b/>
      <w:bCs/>
      <w:color w:val="4F81BD"/>
      <w:sz w:val="26"/>
      <w:szCs w:val="26"/>
      <w:lang w:val="en-US"/>
    </w:rPr>
  </w:style>
  <w:style w:type="character" w:customStyle="1" w:styleId="Heading3Char1">
    <w:name w:val="Heading 3 Char1"/>
    <w:basedOn w:val="DefaultParagraphFont"/>
    <w:link w:val="Heading3"/>
    <w:rsid w:val="00A70BD9"/>
    <w:rPr>
      <w:rFonts w:ascii="Calibri" w:eastAsia="Times New Roman" w:hAnsi="Calibri" w:cs="Times New Roman"/>
      <w:b/>
      <w:bCs/>
      <w:sz w:val="26"/>
      <w:szCs w:val="26"/>
    </w:rPr>
  </w:style>
  <w:style w:type="character" w:customStyle="1" w:styleId="Heading1Char">
    <w:name w:val="Heading 1 Char"/>
    <w:basedOn w:val="DefaultParagraphFont"/>
    <w:uiPriority w:val="9"/>
    <w:rsid w:val="005E2154"/>
    <w:rPr>
      <w:rFonts w:ascii="Calibri" w:hAnsi="Calibri" w:cs="Times New Roman"/>
      <w:b/>
      <w:bCs/>
      <w:sz w:val="32"/>
      <w:szCs w:val="32"/>
    </w:rPr>
  </w:style>
  <w:style w:type="character" w:customStyle="1" w:styleId="Heading2Char">
    <w:name w:val="Heading 2 Char"/>
    <w:basedOn w:val="DefaultParagraphFont"/>
    <w:uiPriority w:val="99"/>
    <w:rsid w:val="005E2154"/>
    <w:rPr>
      <w:rFonts w:ascii="Calibri" w:hAnsi="Calibri" w:cs="Times New Roman"/>
      <w:b/>
      <w:bCs/>
      <w:sz w:val="26"/>
      <w:szCs w:val="26"/>
    </w:rPr>
  </w:style>
  <w:style w:type="paragraph" w:customStyle="1" w:styleId="Heading11">
    <w:name w:val="Heading 11"/>
    <w:basedOn w:val="Normal"/>
    <w:next w:val="Textbody"/>
    <w:uiPriority w:val="99"/>
    <w:rsid w:val="005E2154"/>
    <w:pPr>
      <w:keepNext/>
      <w:keepLines/>
      <w:numPr>
        <w:numId w:val="1"/>
      </w:numPr>
      <w:spacing w:before="600" w:after="120"/>
      <w:outlineLvl w:val="0"/>
    </w:pPr>
    <w:rPr>
      <w:b/>
      <w:bCs/>
      <w:sz w:val="28"/>
      <w:szCs w:val="32"/>
    </w:rPr>
  </w:style>
  <w:style w:type="paragraph" w:customStyle="1" w:styleId="Textbody">
    <w:name w:val="Text body"/>
    <w:basedOn w:val="Normal"/>
    <w:uiPriority w:val="99"/>
    <w:rsid w:val="005E2154"/>
    <w:pPr>
      <w:spacing w:after="120"/>
      <w:ind w:left="-567" w:right="-999"/>
      <w:jc w:val="both"/>
      <w:textAlignment w:val="baseline"/>
    </w:pPr>
    <w:rPr>
      <w:rFonts w:cs="Times New Roman"/>
      <w:szCs w:val="20"/>
    </w:rPr>
  </w:style>
  <w:style w:type="paragraph" w:customStyle="1" w:styleId="Heading21">
    <w:name w:val="Heading 21"/>
    <w:basedOn w:val="Normal"/>
    <w:next w:val="Textbody"/>
    <w:uiPriority w:val="99"/>
    <w:rsid w:val="005E2154"/>
    <w:pPr>
      <w:keepNext/>
      <w:keepLines/>
      <w:numPr>
        <w:ilvl w:val="1"/>
        <w:numId w:val="1"/>
      </w:numPr>
      <w:spacing w:before="200"/>
      <w:outlineLvl w:val="1"/>
    </w:pPr>
    <w:rPr>
      <w:b/>
      <w:bCs/>
      <w:sz w:val="24"/>
      <w:szCs w:val="26"/>
    </w:rPr>
  </w:style>
  <w:style w:type="paragraph" w:customStyle="1" w:styleId="Heading31">
    <w:name w:val="Heading 31"/>
    <w:basedOn w:val="Normal"/>
    <w:next w:val="Textbody"/>
    <w:uiPriority w:val="99"/>
    <w:rsid w:val="005E2154"/>
    <w:pPr>
      <w:keepNext/>
      <w:keepLines/>
      <w:numPr>
        <w:ilvl w:val="2"/>
        <w:numId w:val="1"/>
      </w:numPr>
      <w:tabs>
        <w:tab w:val="clear" w:pos="2564"/>
        <w:tab w:val="left" w:pos="1440"/>
      </w:tabs>
      <w:spacing w:before="200"/>
      <w:ind w:left="1224"/>
      <w:outlineLvl w:val="2"/>
    </w:pPr>
    <w:rPr>
      <w:b/>
      <w:bCs/>
    </w:rPr>
  </w:style>
  <w:style w:type="paragraph" w:customStyle="1" w:styleId="Heading41">
    <w:name w:val="Heading 41"/>
    <w:basedOn w:val="Normal"/>
    <w:next w:val="Textbody"/>
    <w:uiPriority w:val="99"/>
    <w:rsid w:val="005E2154"/>
    <w:pPr>
      <w:keepNext/>
      <w:keepLines/>
      <w:tabs>
        <w:tab w:val="left" w:pos="864"/>
      </w:tabs>
      <w:spacing w:before="200"/>
      <w:ind w:left="864" w:hanging="864"/>
      <w:outlineLvl w:val="3"/>
    </w:pPr>
    <w:rPr>
      <w:b/>
      <w:bCs/>
      <w:i/>
      <w:iCs/>
      <w:color w:val="4F81BD"/>
    </w:rPr>
  </w:style>
  <w:style w:type="paragraph" w:customStyle="1" w:styleId="Heading51">
    <w:name w:val="Heading 51"/>
    <w:basedOn w:val="Normal"/>
    <w:next w:val="Textbody"/>
    <w:uiPriority w:val="99"/>
    <w:rsid w:val="005E2154"/>
    <w:pPr>
      <w:keepNext/>
      <w:keepLines/>
      <w:numPr>
        <w:ilvl w:val="4"/>
        <w:numId w:val="1"/>
      </w:numPr>
      <w:spacing w:before="200"/>
      <w:outlineLvl w:val="4"/>
    </w:pPr>
    <w:rPr>
      <w:color w:val="244061"/>
    </w:rPr>
  </w:style>
  <w:style w:type="paragraph" w:customStyle="1" w:styleId="Heading61">
    <w:name w:val="Heading 61"/>
    <w:basedOn w:val="Normal"/>
    <w:next w:val="Textbody"/>
    <w:uiPriority w:val="99"/>
    <w:rsid w:val="005E2154"/>
    <w:pPr>
      <w:keepNext/>
      <w:keepLines/>
      <w:tabs>
        <w:tab w:val="left" w:pos="1152"/>
      </w:tabs>
      <w:spacing w:before="200"/>
      <w:ind w:left="1152" w:hanging="1152"/>
      <w:outlineLvl w:val="5"/>
    </w:pPr>
    <w:rPr>
      <w:i/>
      <w:iCs/>
      <w:color w:val="244061"/>
    </w:rPr>
  </w:style>
  <w:style w:type="paragraph" w:customStyle="1" w:styleId="Heading71">
    <w:name w:val="Heading 71"/>
    <w:basedOn w:val="Normal"/>
    <w:next w:val="Textbody"/>
    <w:uiPriority w:val="99"/>
    <w:rsid w:val="005E2154"/>
    <w:pPr>
      <w:keepNext/>
      <w:keepLines/>
      <w:tabs>
        <w:tab w:val="left" w:pos="1296"/>
      </w:tabs>
      <w:spacing w:before="200"/>
      <w:ind w:left="1296" w:hanging="1296"/>
      <w:outlineLvl w:val="6"/>
    </w:pPr>
    <w:rPr>
      <w:i/>
      <w:iCs/>
      <w:color w:val="404040"/>
    </w:rPr>
  </w:style>
  <w:style w:type="paragraph" w:customStyle="1" w:styleId="Heading81">
    <w:name w:val="Heading 81"/>
    <w:basedOn w:val="Normal"/>
    <w:next w:val="Textbody"/>
    <w:uiPriority w:val="99"/>
    <w:rsid w:val="005E2154"/>
    <w:pPr>
      <w:keepNext/>
      <w:keepLines/>
      <w:tabs>
        <w:tab w:val="left" w:pos="1440"/>
      </w:tabs>
      <w:spacing w:before="200"/>
      <w:ind w:left="1440" w:hanging="1440"/>
      <w:outlineLvl w:val="7"/>
    </w:pPr>
    <w:rPr>
      <w:color w:val="363636"/>
      <w:sz w:val="20"/>
      <w:szCs w:val="20"/>
    </w:rPr>
  </w:style>
  <w:style w:type="paragraph" w:customStyle="1" w:styleId="Heading91">
    <w:name w:val="Heading 91"/>
    <w:basedOn w:val="Normal"/>
    <w:next w:val="Textbody"/>
    <w:uiPriority w:val="99"/>
    <w:rsid w:val="005E2154"/>
    <w:pPr>
      <w:keepNext/>
      <w:keepLines/>
      <w:tabs>
        <w:tab w:val="left" w:pos="1584"/>
      </w:tabs>
      <w:spacing w:before="200"/>
      <w:ind w:left="1584" w:hanging="1584"/>
      <w:outlineLvl w:val="8"/>
    </w:pPr>
    <w:rPr>
      <w:i/>
      <w:iCs/>
      <w:color w:val="363636"/>
      <w:sz w:val="20"/>
      <w:szCs w:val="20"/>
    </w:rPr>
  </w:style>
  <w:style w:type="character" w:customStyle="1" w:styleId="Heading3Char">
    <w:name w:val="Heading 3 Char"/>
    <w:basedOn w:val="DefaultParagraphFont"/>
    <w:uiPriority w:val="99"/>
    <w:rsid w:val="005E2154"/>
    <w:rPr>
      <w:rFonts w:ascii="Calibri" w:hAnsi="Calibri" w:cs="Times New Roman"/>
      <w:b/>
      <w:bCs/>
      <w:sz w:val="22"/>
    </w:rPr>
  </w:style>
  <w:style w:type="character" w:customStyle="1" w:styleId="Heading4Char">
    <w:name w:val="Heading 4 Char"/>
    <w:basedOn w:val="DefaultParagraphFont"/>
    <w:uiPriority w:val="99"/>
    <w:rsid w:val="005E2154"/>
    <w:rPr>
      <w:rFonts w:ascii="Calibri" w:hAnsi="Calibri" w:cs="Times New Roman"/>
      <w:b/>
      <w:bCs/>
      <w:i/>
      <w:iCs/>
      <w:color w:val="4F81BD"/>
      <w:sz w:val="22"/>
    </w:rPr>
  </w:style>
  <w:style w:type="character" w:customStyle="1" w:styleId="Heading5Char">
    <w:name w:val="Heading 5 Char"/>
    <w:basedOn w:val="DefaultParagraphFont"/>
    <w:uiPriority w:val="99"/>
    <w:rsid w:val="005E2154"/>
    <w:rPr>
      <w:rFonts w:ascii="Calibri" w:hAnsi="Calibri" w:cs="Times New Roman"/>
      <w:color w:val="244061"/>
      <w:sz w:val="22"/>
    </w:rPr>
  </w:style>
  <w:style w:type="character" w:customStyle="1" w:styleId="Heading6Char">
    <w:name w:val="Heading 6 Char"/>
    <w:basedOn w:val="DefaultParagraphFont"/>
    <w:uiPriority w:val="99"/>
    <w:rsid w:val="005E2154"/>
    <w:rPr>
      <w:rFonts w:ascii="Calibri" w:hAnsi="Calibri" w:cs="Times New Roman"/>
      <w:i/>
      <w:iCs/>
      <w:color w:val="244061"/>
      <w:sz w:val="22"/>
    </w:rPr>
  </w:style>
  <w:style w:type="character" w:customStyle="1" w:styleId="Heading7Char">
    <w:name w:val="Heading 7 Char"/>
    <w:basedOn w:val="DefaultParagraphFont"/>
    <w:uiPriority w:val="99"/>
    <w:rsid w:val="005E2154"/>
    <w:rPr>
      <w:rFonts w:ascii="Calibri" w:hAnsi="Calibri" w:cs="Times New Roman"/>
      <w:i/>
      <w:iCs/>
      <w:color w:val="404040"/>
      <w:sz w:val="22"/>
    </w:rPr>
  </w:style>
  <w:style w:type="character" w:customStyle="1" w:styleId="Heading8Char">
    <w:name w:val="Heading 8 Char"/>
    <w:basedOn w:val="DefaultParagraphFont"/>
    <w:uiPriority w:val="99"/>
    <w:rsid w:val="005E2154"/>
    <w:rPr>
      <w:rFonts w:ascii="Calibri" w:hAnsi="Calibri" w:cs="Times New Roman"/>
      <w:color w:val="363636"/>
      <w:sz w:val="20"/>
      <w:szCs w:val="20"/>
    </w:rPr>
  </w:style>
  <w:style w:type="character" w:customStyle="1" w:styleId="Heading9Char">
    <w:name w:val="Heading 9 Char"/>
    <w:basedOn w:val="DefaultParagraphFont"/>
    <w:uiPriority w:val="99"/>
    <w:rsid w:val="005E2154"/>
    <w:rPr>
      <w:rFonts w:ascii="Calibri" w:hAnsi="Calibri" w:cs="Times New Roman"/>
      <w:i/>
      <w:iCs/>
      <w:color w:val="363636"/>
      <w:sz w:val="20"/>
      <w:szCs w:val="20"/>
    </w:rPr>
  </w:style>
  <w:style w:type="character" w:customStyle="1" w:styleId="BodyTextChar">
    <w:name w:val="Body Text Char"/>
    <w:basedOn w:val="DefaultParagraphFont"/>
    <w:rsid w:val="005E2154"/>
    <w:rPr>
      <w:rFonts w:ascii="Times New Roman" w:hAnsi="Times New Roman" w:cs="Times New Roman"/>
      <w:sz w:val="20"/>
      <w:szCs w:val="20"/>
    </w:rPr>
  </w:style>
  <w:style w:type="paragraph" w:customStyle="1" w:styleId="Heading">
    <w:name w:val="Heading"/>
    <w:basedOn w:val="Normal"/>
    <w:next w:val="Textbody"/>
    <w:uiPriority w:val="99"/>
    <w:rsid w:val="005E2154"/>
    <w:pPr>
      <w:keepNext/>
      <w:spacing w:before="240" w:after="120"/>
    </w:pPr>
    <w:rPr>
      <w:rFonts w:ascii="Liberation Sans" w:hAnsi="Liberation Sans" w:cs="Lohit Hindi"/>
      <w:sz w:val="28"/>
      <w:szCs w:val="28"/>
    </w:rPr>
  </w:style>
  <w:style w:type="paragraph" w:styleId="List">
    <w:name w:val="List"/>
    <w:basedOn w:val="Textbody"/>
    <w:uiPriority w:val="99"/>
    <w:rsid w:val="005E2154"/>
    <w:rPr>
      <w:rFonts w:cs="Lohit Hindi"/>
    </w:rPr>
  </w:style>
  <w:style w:type="paragraph" w:customStyle="1" w:styleId="Caption1">
    <w:name w:val="Caption1"/>
    <w:basedOn w:val="Normal"/>
    <w:uiPriority w:val="99"/>
    <w:rsid w:val="005E2154"/>
    <w:pPr>
      <w:suppressLineNumbers/>
      <w:spacing w:before="120" w:after="120"/>
    </w:pPr>
    <w:rPr>
      <w:rFonts w:cs="Lohit Hindi"/>
      <w:i/>
      <w:iCs/>
      <w:sz w:val="24"/>
    </w:rPr>
  </w:style>
  <w:style w:type="paragraph" w:customStyle="1" w:styleId="Index">
    <w:name w:val="Index"/>
    <w:basedOn w:val="Normal"/>
    <w:uiPriority w:val="99"/>
    <w:rsid w:val="005E2154"/>
    <w:pPr>
      <w:suppressLineNumbers/>
    </w:pPr>
    <w:rPr>
      <w:rFonts w:cs="Lohit Hindi"/>
    </w:rPr>
  </w:style>
  <w:style w:type="paragraph" w:styleId="ListParagraph">
    <w:name w:val="List Paragraph"/>
    <w:basedOn w:val="Normal"/>
    <w:qFormat/>
    <w:rsid w:val="005E2154"/>
    <w:pPr>
      <w:ind w:left="720"/>
    </w:pPr>
  </w:style>
  <w:style w:type="paragraph" w:customStyle="1" w:styleId="WG8head2">
    <w:name w:val="WG 8 head 2"/>
    <w:basedOn w:val="Normal"/>
    <w:uiPriority w:val="99"/>
    <w:rsid w:val="005E2154"/>
    <w:pPr>
      <w:ind w:left="720" w:hanging="360"/>
    </w:pPr>
  </w:style>
  <w:style w:type="paragraph" w:styleId="BodyText">
    <w:name w:val="Body Text"/>
    <w:basedOn w:val="Normal"/>
    <w:link w:val="BodyTextChar1"/>
    <w:rsid w:val="005E2154"/>
    <w:pPr>
      <w:tabs>
        <w:tab w:val="clear" w:pos="720"/>
      </w:tabs>
      <w:suppressAutoHyphens w:val="0"/>
      <w:overflowPunct w:val="0"/>
      <w:autoSpaceDE w:val="0"/>
      <w:autoSpaceDN w:val="0"/>
      <w:adjustRightInd w:val="0"/>
      <w:spacing w:after="120"/>
      <w:ind w:left="-567" w:right="-999"/>
      <w:jc w:val="both"/>
      <w:textAlignment w:val="baseline"/>
    </w:pPr>
    <w:rPr>
      <w:rFonts w:ascii="Times New Roman" w:hAnsi="Times New Roman" w:cs="Times New Roman"/>
      <w:sz w:val="20"/>
      <w:szCs w:val="20"/>
    </w:rPr>
  </w:style>
  <w:style w:type="character" w:customStyle="1" w:styleId="BodyTextChar1">
    <w:name w:val="Body Text Char1"/>
    <w:basedOn w:val="DefaultParagraphFont"/>
    <w:link w:val="BodyText"/>
    <w:uiPriority w:val="99"/>
    <w:locked/>
    <w:rsid w:val="005E2154"/>
    <w:rPr>
      <w:rFonts w:cs="Times New Roman"/>
      <w:lang w:val="en-US"/>
    </w:rPr>
  </w:style>
  <w:style w:type="table" w:styleId="TableGrid">
    <w:name w:val="Table Grid"/>
    <w:basedOn w:val="TableNormal"/>
    <w:uiPriority w:val="59"/>
    <w:rsid w:val="005E21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5E2154"/>
    <w:pPr>
      <w:tabs>
        <w:tab w:val="clear" w:pos="720"/>
      </w:tabs>
      <w:suppressAutoHyphens w:val="0"/>
      <w:spacing w:beforeLines="1" w:afterLines="1"/>
    </w:pPr>
    <w:rPr>
      <w:rFonts w:ascii="Times" w:hAnsi="Times" w:cs="Times New Roman"/>
      <w:sz w:val="20"/>
      <w:szCs w:val="20"/>
      <w:lang w:val="en-GB"/>
    </w:rPr>
  </w:style>
  <w:style w:type="paragraph" w:styleId="BalloonText">
    <w:name w:val="Balloon Text"/>
    <w:basedOn w:val="Normal"/>
    <w:link w:val="BalloonTextChar"/>
    <w:uiPriority w:val="99"/>
    <w:rsid w:val="005E2154"/>
    <w:rPr>
      <w:rFonts w:ascii="Lucida Grande" w:hAnsi="Lucida Grande"/>
      <w:sz w:val="18"/>
      <w:szCs w:val="18"/>
    </w:rPr>
  </w:style>
  <w:style w:type="character" w:customStyle="1" w:styleId="BalloonTextChar">
    <w:name w:val="Balloon Text Char"/>
    <w:basedOn w:val="DefaultParagraphFont"/>
    <w:link w:val="BalloonText"/>
    <w:uiPriority w:val="99"/>
    <w:locked/>
    <w:rsid w:val="005E2154"/>
    <w:rPr>
      <w:rFonts w:ascii="Lucida Grande" w:hAnsi="Lucida Grande" w:cs="Cambria"/>
      <w:sz w:val="18"/>
      <w:szCs w:val="18"/>
      <w:lang w:val="en-US"/>
    </w:rPr>
  </w:style>
  <w:style w:type="character" w:styleId="Hyperlink">
    <w:name w:val="Hyperlink"/>
    <w:basedOn w:val="DefaultParagraphFont"/>
    <w:rsid w:val="005E2154"/>
    <w:rPr>
      <w:rFonts w:cs="Times New Roman"/>
      <w:color w:val="0000FF"/>
      <w:u w:val="single"/>
    </w:rPr>
  </w:style>
  <w:style w:type="character" w:styleId="FollowedHyperlink">
    <w:name w:val="FollowedHyperlink"/>
    <w:basedOn w:val="DefaultParagraphFont"/>
    <w:uiPriority w:val="99"/>
    <w:rsid w:val="005E2154"/>
    <w:rPr>
      <w:rFonts w:cs="Times New Roman"/>
      <w:color w:val="800080"/>
      <w:u w:val="single"/>
    </w:rPr>
  </w:style>
  <w:style w:type="character" w:styleId="CommentReference">
    <w:name w:val="annotation reference"/>
    <w:basedOn w:val="DefaultParagraphFont"/>
    <w:uiPriority w:val="99"/>
    <w:semiHidden/>
    <w:rsid w:val="002A05DB"/>
    <w:rPr>
      <w:rFonts w:cs="Times New Roman"/>
      <w:sz w:val="16"/>
      <w:szCs w:val="16"/>
    </w:rPr>
  </w:style>
  <w:style w:type="paragraph" w:styleId="CommentText">
    <w:name w:val="annotation text"/>
    <w:basedOn w:val="Normal"/>
    <w:link w:val="CommentTextChar"/>
    <w:uiPriority w:val="99"/>
    <w:semiHidden/>
    <w:rsid w:val="002A05DB"/>
    <w:rPr>
      <w:sz w:val="20"/>
      <w:szCs w:val="20"/>
    </w:rPr>
  </w:style>
  <w:style w:type="character" w:customStyle="1" w:styleId="CommentTextChar">
    <w:name w:val="Comment Text Char"/>
    <w:basedOn w:val="DefaultParagraphFont"/>
    <w:link w:val="CommentText"/>
    <w:uiPriority w:val="99"/>
    <w:semiHidden/>
    <w:locked/>
    <w:rsid w:val="00F40249"/>
    <w:rPr>
      <w:rFonts w:ascii="Tahoma" w:hAnsi="Tahoma" w:cs="Cambria"/>
      <w:sz w:val="20"/>
      <w:szCs w:val="20"/>
    </w:rPr>
  </w:style>
  <w:style w:type="paragraph" w:styleId="CommentSubject">
    <w:name w:val="annotation subject"/>
    <w:basedOn w:val="CommentText"/>
    <w:next w:val="CommentText"/>
    <w:link w:val="CommentSubjectChar"/>
    <w:uiPriority w:val="99"/>
    <w:semiHidden/>
    <w:rsid w:val="002A05DB"/>
    <w:rPr>
      <w:b/>
      <w:bCs/>
    </w:rPr>
  </w:style>
  <w:style w:type="character" w:customStyle="1" w:styleId="CommentSubjectChar">
    <w:name w:val="Comment Subject Char"/>
    <w:basedOn w:val="CommentTextChar"/>
    <w:link w:val="CommentSubject"/>
    <w:uiPriority w:val="99"/>
    <w:semiHidden/>
    <w:locked/>
    <w:rsid w:val="00F40249"/>
    <w:rPr>
      <w:rFonts w:ascii="Tahoma" w:hAnsi="Tahoma" w:cs="Cambria"/>
      <w:b/>
      <w:bCs/>
      <w:sz w:val="20"/>
      <w:szCs w:val="20"/>
    </w:rPr>
  </w:style>
  <w:style w:type="paragraph" w:styleId="PlainText">
    <w:name w:val="Plain Text"/>
    <w:basedOn w:val="Normal"/>
    <w:link w:val="PlainTextChar"/>
    <w:uiPriority w:val="99"/>
    <w:unhideWhenUsed/>
    <w:rsid w:val="00DC63E5"/>
    <w:pPr>
      <w:tabs>
        <w:tab w:val="clear" w:pos="720"/>
      </w:tabs>
      <w:suppressAutoHyphens w:val="0"/>
    </w:pPr>
    <w:rPr>
      <w:rFonts w:ascii="Calibri" w:hAnsi="Calibri" w:cs="Times New Roman"/>
      <w:szCs w:val="21"/>
    </w:rPr>
  </w:style>
  <w:style w:type="character" w:customStyle="1" w:styleId="PlainTextChar">
    <w:name w:val="Plain Text Char"/>
    <w:basedOn w:val="DefaultParagraphFont"/>
    <w:link w:val="PlainText"/>
    <w:uiPriority w:val="99"/>
    <w:rsid w:val="00DC63E5"/>
    <w:rPr>
      <w:rFonts w:ascii="Calibri" w:hAnsi="Calibri"/>
      <w:sz w:val="22"/>
      <w:szCs w:val="21"/>
    </w:rPr>
  </w:style>
  <w:style w:type="paragraph" w:styleId="Revision">
    <w:name w:val="Revision"/>
    <w:hidden/>
    <w:uiPriority w:val="99"/>
    <w:semiHidden/>
    <w:rsid w:val="00480304"/>
    <w:rPr>
      <w:rFonts w:ascii="Tahoma" w:hAnsi="Tahoma" w:cs="Cambria"/>
      <w:sz w:val="22"/>
      <w:lang w:val="en-US"/>
    </w:rPr>
  </w:style>
  <w:style w:type="paragraph" w:styleId="Header">
    <w:name w:val="header"/>
    <w:basedOn w:val="Normal"/>
    <w:link w:val="HeaderChar"/>
    <w:uiPriority w:val="99"/>
    <w:unhideWhenUsed/>
    <w:rsid w:val="00007B23"/>
    <w:pPr>
      <w:tabs>
        <w:tab w:val="clear" w:pos="720"/>
        <w:tab w:val="center" w:pos="4320"/>
        <w:tab w:val="right" w:pos="8640"/>
      </w:tabs>
    </w:pPr>
  </w:style>
  <w:style w:type="character" w:customStyle="1" w:styleId="HeaderChar">
    <w:name w:val="Header Char"/>
    <w:basedOn w:val="DefaultParagraphFont"/>
    <w:link w:val="Header"/>
    <w:uiPriority w:val="99"/>
    <w:rsid w:val="00007B23"/>
    <w:rPr>
      <w:rFonts w:ascii="Tahoma" w:hAnsi="Tahoma" w:cs="Cambria"/>
      <w:sz w:val="22"/>
      <w:szCs w:val="24"/>
      <w:lang w:val="en-US"/>
    </w:rPr>
  </w:style>
  <w:style w:type="paragraph" w:styleId="Footer">
    <w:name w:val="footer"/>
    <w:basedOn w:val="Normal"/>
    <w:link w:val="FooterChar"/>
    <w:uiPriority w:val="99"/>
    <w:unhideWhenUsed/>
    <w:rsid w:val="00007B23"/>
    <w:pPr>
      <w:tabs>
        <w:tab w:val="clear" w:pos="720"/>
        <w:tab w:val="center" w:pos="4320"/>
        <w:tab w:val="right" w:pos="8640"/>
      </w:tabs>
    </w:pPr>
  </w:style>
  <w:style w:type="character" w:customStyle="1" w:styleId="FooterChar">
    <w:name w:val="Footer Char"/>
    <w:basedOn w:val="DefaultParagraphFont"/>
    <w:link w:val="Footer"/>
    <w:uiPriority w:val="99"/>
    <w:rsid w:val="00007B23"/>
    <w:rPr>
      <w:rFonts w:ascii="Tahoma" w:hAnsi="Tahoma" w:cs="Cambria"/>
      <w:sz w:val="22"/>
      <w:szCs w:val="24"/>
      <w:lang w:val="en-US"/>
    </w:rPr>
  </w:style>
  <w:style w:type="character" w:styleId="HTMLCite">
    <w:name w:val="HTML Cite"/>
    <w:basedOn w:val="DefaultParagraphFont"/>
    <w:uiPriority w:val="99"/>
    <w:semiHidden/>
    <w:unhideWhenUsed/>
    <w:rsid w:val="00BC6C72"/>
    <w:rPr>
      <w:i/>
      <w:iCs/>
    </w:rPr>
  </w:style>
  <w:style w:type="paragraph" w:styleId="DocumentMap">
    <w:name w:val="Document Map"/>
    <w:basedOn w:val="Normal"/>
    <w:link w:val="DocumentMapChar"/>
    <w:semiHidden/>
    <w:unhideWhenUsed/>
    <w:rsid w:val="008648B9"/>
    <w:rPr>
      <w:rFonts w:ascii="Lucida Grande" w:hAnsi="Lucida Grande"/>
      <w:sz w:val="24"/>
    </w:rPr>
  </w:style>
  <w:style w:type="character" w:customStyle="1" w:styleId="DocumentMapChar">
    <w:name w:val="Document Map Char"/>
    <w:basedOn w:val="DefaultParagraphFont"/>
    <w:link w:val="DocumentMap"/>
    <w:semiHidden/>
    <w:rsid w:val="008648B9"/>
    <w:rPr>
      <w:rFonts w:ascii="Lucida Grande" w:hAnsi="Lucida Grande" w:cs="Cambria"/>
      <w:lang w:val="en-US"/>
    </w:rPr>
  </w:style>
  <w:style w:type="paragraph" w:customStyle="1" w:styleId="ListBody">
    <w:name w:val="List Body"/>
    <w:basedOn w:val="Normal"/>
    <w:rsid w:val="00A42029"/>
    <w:pPr>
      <w:tabs>
        <w:tab w:val="center" w:pos="180"/>
        <w:tab w:val="left" w:pos="2160"/>
      </w:tabs>
      <w:suppressAutoHyphens w:val="0"/>
      <w:spacing w:line="218" w:lineRule="atLeast"/>
    </w:pPr>
    <w:rPr>
      <w:rFonts w:ascii="Arial" w:hAnsi="Arial" w:cs="Times New Roman"/>
      <w:color w:val="000000"/>
      <w:sz w:val="20"/>
      <w:szCs w:val="19"/>
    </w:rPr>
  </w:style>
  <w:style w:type="character" w:styleId="PageNumber">
    <w:name w:val="page number"/>
    <w:basedOn w:val="DefaultParagraphFont"/>
    <w:semiHidden/>
    <w:unhideWhenUsed/>
    <w:rsid w:val="00884E8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sid w:val="005E2154"/>
    <w:pPr>
      <w:tabs>
        <w:tab w:val="left" w:pos="720"/>
      </w:tabs>
      <w:suppressAutoHyphens/>
    </w:pPr>
    <w:rPr>
      <w:rFonts w:ascii="Tahoma" w:hAnsi="Tahoma" w:cs="Cambria"/>
      <w:sz w:val="22"/>
      <w:lang w:val="en-US"/>
    </w:rPr>
  </w:style>
  <w:style w:type="paragraph" w:styleId="Heading1">
    <w:name w:val="heading 1"/>
    <w:basedOn w:val="Normal"/>
    <w:next w:val="Normal"/>
    <w:link w:val="Heading1Char1"/>
    <w:uiPriority w:val="9"/>
    <w:qFormat/>
    <w:rsid w:val="005E2154"/>
    <w:pPr>
      <w:keepNext/>
      <w:keepLines/>
      <w:spacing w:before="480"/>
      <w:outlineLvl w:val="0"/>
    </w:pPr>
    <w:rPr>
      <w:rFonts w:ascii="Cambria" w:hAnsi="Cambria" w:cs="Times New Roman"/>
      <w:b/>
      <w:bCs/>
      <w:color w:val="345A8A"/>
      <w:sz w:val="32"/>
      <w:szCs w:val="32"/>
    </w:rPr>
  </w:style>
  <w:style w:type="paragraph" w:styleId="Heading2">
    <w:name w:val="heading 2"/>
    <w:basedOn w:val="Normal"/>
    <w:next w:val="Normal"/>
    <w:link w:val="Heading2Char1"/>
    <w:uiPriority w:val="99"/>
    <w:qFormat/>
    <w:rsid w:val="005E2154"/>
    <w:pPr>
      <w:keepNext/>
      <w:keepLines/>
      <w:spacing w:before="200"/>
      <w:outlineLvl w:val="1"/>
    </w:pPr>
    <w:rPr>
      <w:rFonts w:ascii="Cambria" w:hAnsi="Cambria" w:cs="Times New Roman"/>
      <w:b/>
      <w:bCs/>
      <w:color w:val="4F81BD"/>
      <w:sz w:val="26"/>
      <w:szCs w:val="26"/>
    </w:rPr>
  </w:style>
  <w:style w:type="paragraph" w:styleId="Heading3">
    <w:name w:val="heading 3"/>
    <w:basedOn w:val="Normal"/>
    <w:next w:val="Normal"/>
    <w:link w:val="Heading3Char1"/>
    <w:unhideWhenUsed/>
    <w:qFormat/>
    <w:locked/>
    <w:rsid w:val="00A70BD9"/>
    <w:pPr>
      <w:keepNext/>
      <w:spacing w:before="240" w:after="60"/>
      <w:outlineLvl w:val="2"/>
    </w:pPr>
    <w:rPr>
      <w:rFonts w:ascii="Calibri" w:hAnsi="Calibr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9"/>
    <w:locked/>
    <w:rsid w:val="005E2154"/>
    <w:rPr>
      <w:rFonts w:ascii="Cambria" w:hAnsi="Cambria" w:cs="Times New Roman"/>
      <w:b/>
      <w:bCs/>
      <w:color w:val="345A8A"/>
      <w:sz w:val="32"/>
      <w:szCs w:val="32"/>
      <w:lang w:val="en-US"/>
    </w:rPr>
  </w:style>
  <w:style w:type="character" w:customStyle="1" w:styleId="Heading2Char1">
    <w:name w:val="Heading 2 Char1"/>
    <w:basedOn w:val="DefaultParagraphFont"/>
    <w:link w:val="Heading2"/>
    <w:uiPriority w:val="99"/>
    <w:locked/>
    <w:rsid w:val="005E2154"/>
    <w:rPr>
      <w:rFonts w:ascii="Cambria" w:hAnsi="Cambria" w:cs="Times New Roman"/>
      <w:b/>
      <w:bCs/>
      <w:color w:val="4F81BD"/>
      <w:sz w:val="26"/>
      <w:szCs w:val="26"/>
      <w:lang w:val="en-US"/>
    </w:rPr>
  </w:style>
  <w:style w:type="character" w:customStyle="1" w:styleId="Heading3Char1">
    <w:name w:val="Heading 3 Char1"/>
    <w:basedOn w:val="DefaultParagraphFont"/>
    <w:link w:val="Heading3"/>
    <w:rsid w:val="00A70BD9"/>
    <w:rPr>
      <w:rFonts w:ascii="Calibri" w:eastAsia="Times New Roman" w:hAnsi="Calibri" w:cs="Times New Roman"/>
      <w:b/>
      <w:bCs/>
      <w:sz w:val="26"/>
      <w:szCs w:val="26"/>
    </w:rPr>
  </w:style>
  <w:style w:type="character" w:customStyle="1" w:styleId="Heading1Char">
    <w:name w:val="Heading 1 Char"/>
    <w:basedOn w:val="DefaultParagraphFont"/>
    <w:uiPriority w:val="9"/>
    <w:rsid w:val="005E2154"/>
    <w:rPr>
      <w:rFonts w:ascii="Calibri" w:hAnsi="Calibri" w:cs="Times New Roman"/>
      <w:b/>
      <w:bCs/>
      <w:sz w:val="32"/>
      <w:szCs w:val="32"/>
    </w:rPr>
  </w:style>
  <w:style w:type="character" w:customStyle="1" w:styleId="Heading2Char">
    <w:name w:val="Heading 2 Char"/>
    <w:basedOn w:val="DefaultParagraphFont"/>
    <w:uiPriority w:val="99"/>
    <w:rsid w:val="005E2154"/>
    <w:rPr>
      <w:rFonts w:ascii="Calibri" w:hAnsi="Calibri" w:cs="Times New Roman"/>
      <w:b/>
      <w:bCs/>
      <w:sz w:val="26"/>
      <w:szCs w:val="26"/>
    </w:rPr>
  </w:style>
  <w:style w:type="paragraph" w:customStyle="1" w:styleId="Heading11">
    <w:name w:val="Heading 11"/>
    <w:basedOn w:val="Normal"/>
    <w:next w:val="Textbody"/>
    <w:uiPriority w:val="99"/>
    <w:rsid w:val="005E2154"/>
    <w:pPr>
      <w:keepNext/>
      <w:keepLines/>
      <w:numPr>
        <w:numId w:val="1"/>
      </w:numPr>
      <w:spacing w:before="600" w:after="120"/>
      <w:outlineLvl w:val="0"/>
    </w:pPr>
    <w:rPr>
      <w:b/>
      <w:bCs/>
      <w:sz w:val="28"/>
      <w:szCs w:val="32"/>
    </w:rPr>
  </w:style>
  <w:style w:type="paragraph" w:customStyle="1" w:styleId="Textbody">
    <w:name w:val="Text body"/>
    <w:basedOn w:val="Normal"/>
    <w:uiPriority w:val="99"/>
    <w:rsid w:val="005E2154"/>
    <w:pPr>
      <w:spacing w:after="120"/>
      <w:ind w:left="-567" w:right="-999"/>
      <w:jc w:val="both"/>
      <w:textAlignment w:val="baseline"/>
    </w:pPr>
    <w:rPr>
      <w:rFonts w:cs="Times New Roman"/>
      <w:szCs w:val="20"/>
    </w:rPr>
  </w:style>
  <w:style w:type="paragraph" w:customStyle="1" w:styleId="Heading21">
    <w:name w:val="Heading 21"/>
    <w:basedOn w:val="Normal"/>
    <w:next w:val="Textbody"/>
    <w:uiPriority w:val="99"/>
    <w:rsid w:val="005E2154"/>
    <w:pPr>
      <w:keepNext/>
      <w:keepLines/>
      <w:numPr>
        <w:ilvl w:val="1"/>
        <w:numId w:val="1"/>
      </w:numPr>
      <w:spacing w:before="200"/>
      <w:outlineLvl w:val="1"/>
    </w:pPr>
    <w:rPr>
      <w:b/>
      <w:bCs/>
      <w:sz w:val="24"/>
      <w:szCs w:val="26"/>
    </w:rPr>
  </w:style>
  <w:style w:type="paragraph" w:customStyle="1" w:styleId="Heading31">
    <w:name w:val="Heading 31"/>
    <w:basedOn w:val="Normal"/>
    <w:next w:val="Textbody"/>
    <w:uiPriority w:val="99"/>
    <w:rsid w:val="005E2154"/>
    <w:pPr>
      <w:keepNext/>
      <w:keepLines/>
      <w:numPr>
        <w:ilvl w:val="2"/>
        <w:numId w:val="1"/>
      </w:numPr>
      <w:tabs>
        <w:tab w:val="clear" w:pos="2564"/>
        <w:tab w:val="left" w:pos="1440"/>
      </w:tabs>
      <w:spacing w:before="200"/>
      <w:ind w:left="1224"/>
      <w:outlineLvl w:val="2"/>
    </w:pPr>
    <w:rPr>
      <w:b/>
      <w:bCs/>
    </w:rPr>
  </w:style>
  <w:style w:type="paragraph" w:customStyle="1" w:styleId="Heading41">
    <w:name w:val="Heading 41"/>
    <w:basedOn w:val="Normal"/>
    <w:next w:val="Textbody"/>
    <w:uiPriority w:val="99"/>
    <w:rsid w:val="005E2154"/>
    <w:pPr>
      <w:keepNext/>
      <w:keepLines/>
      <w:tabs>
        <w:tab w:val="left" w:pos="864"/>
      </w:tabs>
      <w:spacing w:before="200"/>
      <w:ind w:left="864" w:hanging="864"/>
      <w:outlineLvl w:val="3"/>
    </w:pPr>
    <w:rPr>
      <w:b/>
      <w:bCs/>
      <w:i/>
      <w:iCs/>
      <w:color w:val="4F81BD"/>
    </w:rPr>
  </w:style>
  <w:style w:type="paragraph" w:customStyle="1" w:styleId="Heading51">
    <w:name w:val="Heading 51"/>
    <w:basedOn w:val="Normal"/>
    <w:next w:val="Textbody"/>
    <w:uiPriority w:val="99"/>
    <w:rsid w:val="005E2154"/>
    <w:pPr>
      <w:keepNext/>
      <w:keepLines/>
      <w:numPr>
        <w:ilvl w:val="4"/>
        <w:numId w:val="1"/>
      </w:numPr>
      <w:spacing w:before="200"/>
      <w:outlineLvl w:val="4"/>
    </w:pPr>
    <w:rPr>
      <w:color w:val="244061"/>
    </w:rPr>
  </w:style>
  <w:style w:type="paragraph" w:customStyle="1" w:styleId="Heading61">
    <w:name w:val="Heading 61"/>
    <w:basedOn w:val="Normal"/>
    <w:next w:val="Textbody"/>
    <w:uiPriority w:val="99"/>
    <w:rsid w:val="005E2154"/>
    <w:pPr>
      <w:keepNext/>
      <w:keepLines/>
      <w:tabs>
        <w:tab w:val="left" w:pos="1152"/>
      </w:tabs>
      <w:spacing w:before="200"/>
      <w:ind w:left="1152" w:hanging="1152"/>
      <w:outlineLvl w:val="5"/>
    </w:pPr>
    <w:rPr>
      <w:i/>
      <w:iCs/>
      <w:color w:val="244061"/>
    </w:rPr>
  </w:style>
  <w:style w:type="paragraph" w:customStyle="1" w:styleId="Heading71">
    <w:name w:val="Heading 71"/>
    <w:basedOn w:val="Normal"/>
    <w:next w:val="Textbody"/>
    <w:uiPriority w:val="99"/>
    <w:rsid w:val="005E2154"/>
    <w:pPr>
      <w:keepNext/>
      <w:keepLines/>
      <w:tabs>
        <w:tab w:val="left" w:pos="1296"/>
      </w:tabs>
      <w:spacing w:before="200"/>
      <w:ind w:left="1296" w:hanging="1296"/>
      <w:outlineLvl w:val="6"/>
    </w:pPr>
    <w:rPr>
      <w:i/>
      <w:iCs/>
      <w:color w:val="404040"/>
    </w:rPr>
  </w:style>
  <w:style w:type="paragraph" w:customStyle="1" w:styleId="Heading81">
    <w:name w:val="Heading 81"/>
    <w:basedOn w:val="Normal"/>
    <w:next w:val="Textbody"/>
    <w:uiPriority w:val="99"/>
    <w:rsid w:val="005E2154"/>
    <w:pPr>
      <w:keepNext/>
      <w:keepLines/>
      <w:tabs>
        <w:tab w:val="left" w:pos="1440"/>
      </w:tabs>
      <w:spacing w:before="200"/>
      <w:ind w:left="1440" w:hanging="1440"/>
      <w:outlineLvl w:val="7"/>
    </w:pPr>
    <w:rPr>
      <w:color w:val="363636"/>
      <w:sz w:val="20"/>
      <w:szCs w:val="20"/>
    </w:rPr>
  </w:style>
  <w:style w:type="paragraph" w:customStyle="1" w:styleId="Heading91">
    <w:name w:val="Heading 91"/>
    <w:basedOn w:val="Normal"/>
    <w:next w:val="Textbody"/>
    <w:uiPriority w:val="99"/>
    <w:rsid w:val="005E2154"/>
    <w:pPr>
      <w:keepNext/>
      <w:keepLines/>
      <w:tabs>
        <w:tab w:val="left" w:pos="1584"/>
      </w:tabs>
      <w:spacing w:before="200"/>
      <w:ind w:left="1584" w:hanging="1584"/>
      <w:outlineLvl w:val="8"/>
    </w:pPr>
    <w:rPr>
      <w:i/>
      <w:iCs/>
      <w:color w:val="363636"/>
      <w:sz w:val="20"/>
      <w:szCs w:val="20"/>
    </w:rPr>
  </w:style>
  <w:style w:type="character" w:customStyle="1" w:styleId="Heading3Char">
    <w:name w:val="Heading 3 Char"/>
    <w:basedOn w:val="DefaultParagraphFont"/>
    <w:uiPriority w:val="99"/>
    <w:rsid w:val="005E2154"/>
    <w:rPr>
      <w:rFonts w:ascii="Calibri" w:hAnsi="Calibri" w:cs="Times New Roman"/>
      <w:b/>
      <w:bCs/>
      <w:sz w:val="22"/>
    </w:rPr>
  </w:style>
  <w:style w:type="character" w:customStyle="1" w:styleId="Heading4Char">
    <w:name w:val="Heading 4 Char"/>
    <w:basedOn w:val="DefaultParagraphFont"/>
    <w:uiPriority w:val="99"/>
    <w:rsid w:val="005E2154"/>
    <w:rPr>
      <w:rFonts w:ascii="Calibri" w:hAnsi="Calibri" w:cs="Times New Roman"/>
      <w:b/>
      <w:bCs/>
      <w:i/>
      <w:iCs/>
      <w:color w:val="4F81BD"/>
      <w:sz w:val="22"/>
    </w:rPr>
  </w:style>
  <w:style w:type="character" w:customStyle="1" w:styleId="Heading5Char">
    <w:name w:val="Heading 5 Char"/>
    <w:basedOn w:val="DefaultParagraphFont"/>
    <w:uiPriority w:val="99"/>
    <w:rsid w:val="005E2154"/>
    <w:rPr>
      <w:rFonts w:ascii="Calibri" w:hAnsi="Calibri" w:cs="Times New Roman"/>
      <w:color w:val="244061"/>
      <w:sz w:val="22"/>
    </w:rPr>
  </w:style>
  <w:style w:type="character" w:customStyle="1" w:styleId="Heading6Char">
    <w:name w:val="Heading 6 Char"/>
    <w:basedOn w:val="DefaultParagraphFont"/>
    <w:uiPriority w:val="99"/>
    <w:rsid w:val="005E2154"/>
    <w:rPr>
      <w:rFonts w:ascii="Calibri" w:hAnsi="Calibri" w:cs="Times New Roman"/>
      <w:i/>
      <w:iCs/>
      <w:color w:val="244061"/>
      <w:sz w:val="22"/>
    </w:rPr>
  </w:style>
  <w:style w:type="character" w:customStyle="1" w:styleId="Heading7Char">
    <w:name w:val="Heading 7 Char"/>
    <w:basedOn w:val="DefaultParagraphFont"/>
    <w:uiPriority w:val="99"/>
    <w:rsid w:val="005E2154"/>
    <w:rPr>
      <w:rFonts w:ascii="Calibri" w:hAnsi="Calibri" w:cs="Times New Roman"/>
      <w:i/>
      <w:iCs/>
      <w:color w:val="404040"/>
      <w:sz w:val="22"/>
    </w:rPr>
  </w:style>
  <w:style w:type="character" w:customStyle="1" w:styleId="Heading8Char">
    <w:name w:val="Heading 8 Char"/>
    <w:basedOn w:val="DefaultParagraphFont"/>
    <w:uiPriority w:val="99"/>
    <w:rsid w:val="005E2154"/>
    <w:rPr>
      <w:rFonts w:ascii="Calibri" w:hAnsi="Calibri" w:cs="Times New Roman"/>
      <w:color w:val="363636"/>
      <w:sz w:val="20"/>
      <w:szCs w:val="20"/>
    </w:rPr>
  </w:style>
  <w:style w:type="character" w:customStyle="1" w:styleId="Heading9Char">
    <w:name w:val="Heading 9 Char"/>
    <w:basedOn w:val="DefaultParagraphFont"/>
    <w:uiPriority w:val="99"/>
    <w:rsid w:val="005E2154"/>
    <w:rPr>
      <w:rFonts w:ascii="Calibri" w:hAnsi="Calibri" w:cs="Times New Roman"/>
      <w:i/>
      <w:iCs/>
      <w:color w:val="363636"/>
      <w:sz w:val="20"/>
      <w:szCs w:val="20"/>
    </w:rPr>
  </w:style>
  <w:style w:type="character" w:customStyle="1" w:styleId="BodyTextChar">
    <w:name w:val="Body Text Char"/>
    <w:basedOn w:val="DefaultParagraphFont"/>
    <w:rsid w:val="005E2154"/>
    <w:rPr>
      <w:rFonts w:ascii="Times New Roman" w:hAnsi="Times New Roman" w:cs="Times New Roman"/>
      <w:sz w:val="20"/>
      <w:szCs w:val="20"/>
    </w:rPr>
  </w:style>
  <w:style w:type="paragraph" w:customStyle="1" w:styleId="Heading">
    <w:name w:val="Heading"/>
    <w:basedOn w:val="Normal"/>
    <w:next w:val="Textbody"/>
    <w:uiPriority w:val="99"/>
    <w:rsid w:val="005E2154"/>
    <w:pPr>
      <w:keepNext/>
      <w:spacing w:before="240" w:after="120"/>
    </w:pPr>
    <w:rPr>
      <w:rFonts w:ascii="Liberation Sans" w:hAnsi="Liberation Sans" w:cs="Lohit Hindi"/>
      <w:sz w:val="28"/>
      <w:szCs w:val="28"/>
    </w:rPr>
  </w:style>
  <w:style w:type="paragraph" w:styleId="List">
    <w:name w:val="List"/>
    <w:basedOn w:val="Textbody"/>
    <w:uiPriority w:val="99"/>
    <w:rsid w:val="005E2154"/>
    <w:rPr>
      <w:rFonts w:cs="Lohit Hindi"/>
    </w:rPr>
  </w:style>
  <w:style w:type="paragraph" w:customStyle="1" w:styleId="Caption1">
    <w:name w:val="Caption1"/>
    <w:basedOn w:val="Normal"/>
    <w:uiPriority w:val="99"/>
    <w:rsid w:val="005E2154"/>
    <w:pPr>
      <w:suppressLineNumbers/>
      <w:spacing w:before="120" w:after="120"/>
    </w:pPr>
    <w:rPr>
      <w:rFonts w:cs="Lohit Hindi"/>
      <w:i/>
      <w:iCs/>
      <w:sz w:val="24"/>
    </w:rPr>
  </w:style>
  <w:style w:type="paragraph" w:customStyle="1" w:styleId="Index">
    <w:name w:val="Index"/>
    <w:basedOn w:val="Normal"/>
    <w:uiPriority w:val="99"/>
    <w:rsid w:val="005E2154"/>
    <w:pPr>
      <w:suppressLineNumbers/>
    </w:pPr>
    <w:rPr>
      <w:rFonts w:cs="Lohit Hindi"/>
    </w:rPr>
  </w:style>
  <w:style w:type="paragraph" w:styleId="ListParagraph">
    <w:name w:val="List Paragraph"/>
    <w:basedOn w:val="Normal"/>
    <w:qFormat/>
    <w:rsid w:val="005E2154"/>
    <w:pPr>
      <w:ind w:left="720"/>
    </w:pPr>
  </w:style>
  <w:style w:type="paragraph" w:customStyle="1" w:styleId="WG8head2">
    <w:name w:val="WG 8 head 2"/>
    <w:basedOn w:val="Normal"/>
    <w:uiPriority w:val="99"/>
    <w:rsid w:val="005E2154"/>
    <w:pPr>
      <w:ind w:left="720" w:hanging="360"/>
    </w:pPr>
  </w:style>
  <w:style w:type="paragraph" w:styleId="BodyText">
    <w:name w:val="Body Text"/>
    <w:basedOn w:val="Normal"/>
    <w:link w:val="BodyTextChar1"/>
    <w:rsid w:val="005E2154"/>
    <w:pPr>
      <w:tabs>
        <w:tab w:val="clear" w:pos="720"/>
      </w:tabs>
      <w:suppressAutoHyphens w:val="0"/>
      <w:overflowPunct w:val="0"/>
      <w:autoSpaceDE w:val="0"/>
      <w:autoSpaceDN w:val="0"/>
      <w:adjustRightInd w:val="0"/>
      <w:spacing w:after="120"/>
      <w:ind w:left="-567" w:right="-999"/>
      <w:jc w:val="both"/>
      <w:textAlignment w:val="baseline"/>
    </w:pPr>
    <w:rPr>
      <w:rFonts w:ascii="Times New Roman" w:hAnsi="Times New Roman" w:cs="Times New Roman"/>
      <w:sz w:val="20"/>
      <w:szCs w:val="20"/>
    </w:rPr>
  </w:style>
  <w:style w:type="character" w:customStyle="1" w:styleId="BodyTextChar1">
    <w:name w:val="Body Text Char1"/>
    <w:basedOn w:val="DefaultParagraphFont"/>
    <w:link w:val="BodyText"/>
    <w:uiPriority w:val="99"/>
    <w:locked/>
    <w:rsid w:val="005E2154"/>
    <w:rPr>
      <w:rFonts w:cs="Times New Roman"/>
      <w:lang w:val="en-US"/>
    </w:rPr>
  </w:style>
  <w:style w:type="table" w:styleId="TableGrid">
    <w:name w:val="Table Grid"/>
    <w:basedOn w:val="TableNormal"/>
    <w:uiPriority w:val="59"/>
    <w:rsid w:val="005E21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5E2154"/>
    <w:pPr>
      <w:tabs>
        <w:tab w:val="clear" w:pos="720"/>
      </w:tabs>
      <w:suppressAutoHyphens w:val="0"/>
      <w:spacing w:beforeLines="1" w:afterLines="1"/>
    </w:pPr>
    <w:rPr>
      <w:rFonts w:ascii="Times" w:hAnsi="Times" w:cs="Times New Roman"/>
      <w:sz w:val="20"/>
      <w:szCs w:val="20"/>
      <w:lang w:val="en-GB"/>
    </w:rPr>
  </w:style>
  <w:style w:type="paragraph" w:styleId="BalloonText">
    <w:name w:val="Balloon Text"/>
    <w:basedOn w:val="Normal"/>
    <w:link w:val="BalloonTextChar"/>
    <w:uiPriority w:val="99"/>
    <w:rsid w:val="005E2154"/>
    <w:rPr>
      <w:rFonts w:ascii="Lucida Grande" w:hAnsi="Lucida Grande"/>
      <w:sz w:val="18"/>
      <w:szCs w:val="18"/>
    </w:rPr>
  </w:style>
  <w:style w:type="character" w:customStyle="1" w:styleId="BalloonTextChar">
    <w:name w:val="Balloon Text Char"/>
    <w:basedOn w:val="DefaultParagraphFont"/>
    <w:link w:val="BalloonText"/>
    <w:uiPriority w:val="99"/>
    <w:locked/>
    <w:rsid w:val="005E2154"/>
    <w:rPr>
      <w:rFonts w:ascii="Lucida Grande" w:hAnsi="Lucida Grande" w:cs="Cambria"/>
      <w:sz w:val="18"/>
      <w:szCs w:val="18"/>
      <w:lang w:val="en-US"/>
    </w:rPr>
  </w:style>
  <w:style w:type="character" w:styleId="Hyperlink">
    <w:name w:val="Hyperlink"/>
    <w:basedOn w:val="DefaultParagraphFont"/>
    <w:rsid w:val="005E2154"/>
    <w:rPr>
      <w:rFonts w:cs="Times New Roman"/>
      <w:color w:val="0000FF"/>
      <w:u w:val="single"/>
    </w:rPr>
  </w:style>
  <w:style w:type="character" w:styleId="FollowedHyperlink">
    <w:name w:val="FollowedHyperlink"/>
    <w:basedOn w:val="DefaultParagraphFont"/>
    <w:uiPriority w:val="99"/>
    <w:rsid w:val="005E2154"/>
    <w:rPr>
      <w:rFonts w:cs="Times New Roman"/>
      <w:color w:val="800080"/>
      <w:u w:val="single"/>
    </w:rPr>
  </w:style>
  <w:style w:type="character" w:styleId="CommentReference">
    <w:name w:val="annotation reference"/>
    <w:basedOn w:val="DefaultParagraphFont"/>
    <w:uiPriority w:val="99"/>
    <w:semiHidden/>
    <w:rsid w:val="002A05DB"/>
    <w:rPr>
      <w:rFonts w:cs="Times New Roman"/>
      <w:sz w:val="16"/>
      <w:szCs w:val="16"/>
    </w:rPr>
  </w:style>
  <w:style w:type="paragraph" w:styleId="CommentText">
    <w:name w:val="annotation text"/>
    <w:basedOn w:val="Normal"/>
    <w:link w:val="CommentTextChar"/>
    <w:uiPriority w:val="99"/>
    <w:semiHidden/>
    <w:rsid w:val="002A05DB"/>
    <w:rPr>
      <w:sz w:val="20"/>
      <w:szCs w:val="20"/>
    </w:rPr>
  </w:style>
  <w:style w:type="character" w:customStyle="1" w:styleId="CommentTextChar">
    <w:name w:val="Comment Text Char"/>
    <w:basedOn w:val="DefaultParagraphFont"/>
    <w:link w:val="CommentText"/>
    <w:uiPriority w:val="99"/>
    <w:semiHidden/>
    <w:locked/>
    <w:rsid w:val="00F40249"/>
    <w:rPr>
      <w:rFonts w:ascii="Tahoma" w:hAnsi="Tahoma" w:cs="Cambria"/>
      <w:sz w:val="20"/>
      <w:szCs w:val="20"/>
    </w:rPr>
  </w:style>
  <w:style w:type="paragraph" w:styleId="CommentSubject">
    <w:name w:val="annotation subject"/>
    <w:basedOn w:val="CommentText"/>
    <w:next w:val="CommentText"/>
    <w:link w:val="CommentSubjectChar"/>
    <w:uiPriority w:val="99"/>
    <w:semiHidden/>
    <w:rsid w:val="002A05DB"/>
    <w:rPr>
      <w:b/>
      <w:bCs/>
    </w:rPr>
  </w:style>
  <w:style w:type="character" w:customStyle="1" w:styleId="CommentSubjectChar">
    <w:name w:val="Comment Subject Char"/>
    <w:basedOn w:val="CommentTextChar"/>
    <w:link w:val="CommentSubject"/>
    <w:uiPriority w:val="99"/>
    <w:semiHidden/>
    <w:locked/>
    <w:rsid w:val="00F40249"/>
    <w:rPr>
      <w:rFonts w:ascii="Tahoma" w:hAnsi="Tahoma" w:cs="Cambria"/>
      <w:b/>
      <w:bCs/>
      <w:sz w:val="20"/>
      <w:szCs w:val="20"/>
    </w:rPr>
  </w:style>
  <w:style w:type="paragraph" w:styleId="PlainText">
    <w:name w:val="Plain Text"/>
    <w:basedOn w:val="Normal"/>
    <w:link w:val="PlainTextChar"/>
    <w:uiPriority w:val="99"/>
    <w:unhideWhenUsed/>
    <w:rsid w:val="00DC63E5"/>
    <w:pPr>
      <w:tabs>
        <w:tab w:val="clear" w:pos="720"/>
      </w:tabs>
      <w:suppressAutoHyphens w:val="0"/>
    </w:pPr>
    <w:rPr>
      <w:rFonts w:ascii="Calibri" w:hAnsi="Calibri" w:cs="Times New Roman"/>
      <w:szCs w:val="21"/>
    </w:rPr>
  </w:style>
  <w:style w:type="character" w:customStyle="1" w:styleId="PlainTextChar">
    <w:name w:val="Plain Text Char"/>
    <w:basedOn w:val="DefaultParagraphFont"/>
    <w:link w:val="PlainText"/>
    <w:uiPriority w:val="99"/>
    <w:rsid w:val="00DC63E5"/>
    <w:rPr>
      <w:rFonts w:ascii="Calibri" w:hAnsi="Calibri"/>
      <w:sz w:val="22"/>
      <w:szCs w:val="21"/>
    </w:rPr>
  </w:style>
  <w:style w:type="paragraph" w:styleId="Revision">
    <w:name w:val="Revision"/>
    <w:hidden/>
    <w:uiPriority w:val="99"/>
    <w:semiHidden/>
    <w:rsid w:val="00480304"/>
    <w:rPr>
      <w:rFonts w:ascii="Tahoma" w:hAnsi="Tahoma" w:cs="Cambria"/>
      <w:sz w:val="22"/>
      <w:lang w:val="en-US"/>
    </w:rPr>
  </w:style>
  <w:style w:type="paragraph" w:styleId="Header">
    <w:name w:val="header"/>
    <w:basedOn w:val="Normal"/>
    <w:link w:val="HeaderChar"/>
    <w:uiPriority w:val="99"/>
    <w:unhideWhenUsed/>
    <w:rsid w:val="00007B23"/>
    <w:pPr>
      <w:tabs>
        <w:tab w:val="clear" w:pos="720"/>
        <w:tab w:val="center" w:pos="4320"/>
        <w:tab w:val="right" w:pos="8640"/>
      </w:tabs>
    </w:pPr>
  </w:style>
  <w:style w:type="character" w:customStyle="1" w:styleId="HeaderChar">
    <w:name w:val="Header Char"/>
    <w:basedOn w:val="DefaultParagraphFont"/>
    <w:link w:val="Header"/>
    <w:uiPriority w:val="99"/>
    <w:rsid w:val="00007B23"/>
    <w:rPr>
      <w:rFonts w:ascii="Tahoma" w:hAnsi="Tahoma" w:cs="Cambria"/>
      <w:sz w:val="22"/>
      <w:szCs w:val="24"/>
      <w:lang w:val="en-US"/>
    </w:rPr>
  </w:style>
  <w:style w:type="paragraph" w:styleId="Footer">
    <w:name w:val="footer"/>
    <w:basedOn w:val="Normal"/>
    <w:link w:val="FooterChar"/>
    <w:uiPriority w:val="99"/>
    <w:unhideWhenUsed/>
    <w:rsid w:val="00007B23"/>
    <w:pPr>
      <w:tabs>
        <w:tab w:val="clear" w:pos="720"/>
        <w:tab w:val="center" w:pos="4320"/>
        <w:tab w:val="right" w:pos="8640"/>
      </w:tabs>
    </w:pPr>
  </w:style>
  <w:style w:type="character" w:customStyle="1" w:styleId="FooterChar">
    <w:name w:val="Footer Char"/>
    <w:basedOn w:val="DefaultParagraphFont"/>
    <w:link w:val="Footer"/>
    <w:uiPriority w:val="99"/>
    <w:rsid w:val="00007B23"/>
    <w:rPr>
      <w:rFonts w:ascii="Tahoma" w:hAnsi="Tahoma" w:cs="Cambria"/>
      <w:sz w:val="22"/>
      <w:szCs w:val="24"/>
      <w:lang w:val="en-US"/>
    </w:rPr>
  </w:style>
  <w:style w:type="character" w:styleId="HTMLCite">
    <w:name w:val="HTML Cite"/>
    <w:basedOn w:val="DefaultParagraphFont"/>
    <w:uiPriority w:val="99"/>
    <w:semiHidden/>
    <w:unhideWhenUsed/>
    <w:rsid w:val="00BC6C72"/>
    <w:rPr>
      <w:i/>
      <w:iCs/>
    </w:rPr>
  </w:style>
  <w:style w:type="paragraph" w:styleId="DocumentMap">
    <w:name w:val="Document Map"/>
    <w:basedOn w:val="Normal"/>
    <w:link w:val="DocumentMapChar"/>
    <w:semiHidden/>
    <w:unhideWhenUsed/>
    <w:rsid w:val="008648B9"/>
    <w:rPr>
      <w:rFonts w:ascii="Lucida Grande" w:hAnsi="Lucida Grande"/>
      <w:sz w:val="24"/>
    </w:rPr>
  </w:style>
  <w:style w:type="character" w:customStyle="1" w:styleId="DocumentMapChar">
    <w:name w:val="Document Map Char"/>
    <w:basedOn w:val="DefaultParagraphFont"/>
    <w:link w:val="DocumentMap"/>
    <w:semiHidden/>
    <w:rsid w:val="008648B9"/>
    <w:rPr>
      <w:rFonts w:ascii="Lucida Grande" w:hAnsi="Lucida Grande" w:cs="Cambria"/>
      <w:lang w:val="en-US"/>
    </w:rPr>
  </w:style>
  <w:style w:type="paragraph" w:customStyle="1" w:styleId="ListBody">
    <w:name w:val="List Body"/>
    <w:basedOn w:val="Normal"/>
    <w:rsid w:val="00A42029"/>
    <w:pPr>
      <w:tabs>
        <w:tab w:val="center" w:pos="180"/>
        <w:tab w:val="left" w:pos="2160"/>
      </w:tabs>
      <w:suppressAutoHyphens w:val="0"/>
      <w:spacing w:line="218" w:lineRule="atLeast"/>
    </w:pPr>
    <w:rPr>
      <w:rFonts w:ascii="Arial" w:hAnsi="Arial" w:cs="Times New Roman"/>
      <w:color w:val="000000"/>
      <w:sz w:val="20"/>
      <w:szCs w:val="19"/>
    </w:rPr>
  </w:style>
  <w:style w:type="character" w:styleId="PageNumber">
    <w:name w:val="page number"/>
    <w:basedOn w:val="DefaultParagraphFont"/>
    <w:semiHidden/>
    <w:unhideWhenUsed/>
    <w:rsid w:val="00884E88"/>
  </w:style>
</w:styles>
</file>

<file path=word/webSettings.xml><?xml version="1.0" encoding="utf-8"?>
<w:webSettings xmlns:r="http://schemas.openxmlformats.org/officeDocument/2006/relationships" xmlns:w="http://schemas.openxmlformats.org/wordprocessingml/2006/main">
  <w:divs>
    <w:div w:id="56632591">
      <w:bodyDiv w:val="1"/>
      <w:marLeft w:val="0"/>
      <w:marRight w:val="0"/>
      <w:marTop w:val="0"/>
      <w:marBottom w:val="0"/>
      <w:divBdr>
        <w:top w:val="none" w:sz="0" w:space="0" w:color="auto"/>
        <w:left w:val="none" w:sz="0" w:space="0" w:color="auto"/>
        <w:bottom w:val="none" w:sz="0" w:space="0" w:color="auto"/>
        <w:right w:val="none" w:sz="0" w:space="0" w:color="auto"/>
      </w:divBdr>
    </w:div>
    <w:div w:id="76944581">
      <w:bodyDiv w:val="1"/>
      <w:marLeft w:val="0"/>
      <w:marRight w:val="0"/>
      <w:marTop w:val="0"/>
      <w:marBottom w:val="0"/>
      <w:divBdr>
        <w:top w:val="none" w:sz="0" w:space="0" w:color="auto"/>
        <w:left w:val="none" w:sz="0" w:space="0" w:color="auto"/>
        <w:bottom w:val="none" w:sz="0" w:space="0" w:color="auto"/>
        <w:right w:val="none" w:sz="0" w:space="0" w:color="auto"/>
      </w:divBdr>
    </w:div>
    <w:div w:id="189879678">
      <w:bodyDiv w:val="1"/>
      <w:marLeft w:val="0"/>
      <w:marRight w:val="0"/>
      <w:marTop w:val="0"/>
      <w:marBottom w:val="0"/>
      <w:divBdr>
        <w:top w:val="none" w:sz="0" w:space="0" w:color="auto"/>
        <w:left w:val="none" w:sz="0" w:space="0" w:color="auto"/>
        <w:bottom w:val="none" w:sz="0" w:space="0" w:color="auto"/>
        <w:right w:val="none" w:sz="0" w:space="0" w:color="auto"/>
      </w:divBdr>
      <w:divsChild>
        <w:div w:id="860553466">
          <w:marLeft w:val="0"/>
          <w:marRight w:val="0"/>
          <w:marTop w:val="0"/>
          <w:marBottom w:val="0"/>
          <w:divBdr>
            <w:top w:val="none" w:sz="0" w:space="0" w:color="auto"/>
            <w:left w:val="none" w:sz="0" w:space="0" w:color="auto"/>
            <w:bottom w:val="none" w:sz="0" w:space="0" w:color="auto"/>
            <w:right w:val="none" w:sz="0" w:space="0" w:color="auto"/>
          </w:divBdr>
          <w:divsChild>
            <w:div w:id="117067579">
              <w:marLeft w:val="0"/>
              <w:marRight w:val="0"/>
              <w:marTop w:val="0"/>
              <w:marBottom w:val="0"/>
              <w:divBdr>
                <w:top w:val="none" w:sz="0" w:space="0" w:color="auto"/>
                <w:left w:val="none" w:sz="0" w:space="0" w:color="auto"/>
                <w:bottom w:val="none" w:sz="0" w:space="0" w:color="auto"/>
                <w:right w:val="none" w:sz="0" w:space="0" w:color="auto"/>
              </w:divBdr>
              <w:divsChild>
                <w:div w:id="6789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99215">
      <w:bodyDiv w:val="1"/>
      <w:marLeft w:val="0"/>
      <w:marRight w:val="0"/>
      <w:marTop w:val="0"/>
      <w:marBottom w:val="0"/>
      <w:divBdr>
        <w:top w:val="none" w:sz="0" w:space="0" w:color="auto"/>
        <w:left w:val="none" w:sz="0" w:space="0" w:color="auto"/>
        <w:bottom w:val="none" w:sz="0" w:space="0" w:color="auto"/>
        <w:right w:val="none" w:sz="0" w:space="0" w:color="auto"/>
      </w:divBdr>
    </w:div>
    <w:div w:id="279262791">
      <w:bodyDiv w:val="1"/>
      <w:marLeft w:val="0"/>
      <w:marRight w:val="0"/>
      <w:marTop w:val="0"/>
      <w:marBottom w:val="0"/>
      <w:divBdr>
        <w:top w:val="none" w:sz="0" w:space="0" w:color="auto"/>
        <w:left w:val="none" w:sz="0" w:space="0" w:color="auto"/>
        <w:bottom w:val="none" w:sz="0" w:space="0" w:color="auto"/>
        <w:right w:val="none" w:sz="0" w:space="0" w:color="auto"/>
      </w:divBdr>
    </w:div>
    <w:div w:id="323246681">
      <w:bodyDiv w:val="1"/>
      <w:marLeft w:val="0"/>
      <w:marRight w:val="0"/>
      <w:marTop w:val="0"/>
      <w:marBottom w:val="0"/>
      <w:divBdr>
        <w:top w:val="none" w:sz="0" w:space="0" w:color="auto"/>
        <w:left w:val="none" w:sz="0" w:space="0" w:color="auto"/>
        <w:bottom w:val="none" w:sz="0" w:space="0" w:color="auto"/>
        <w:right w:val="none" w:sz="0" w:space="0" w:color="auto"/>
      </w:divBdr>
    </w:div>
    <w:div w:id="337006490">
      <w:bodyDiv w:val="1"/>
      <w:marLeft w:val="0"/>
      <w:marRight w:val="0"/>
      <w:marTop w:val="0"/>
      <w:marBottom w:val="0"/>
      <w:divBdr>
        <w:top w:val="none" w:sz="0" w:space="0" w:color="auto"/>
        <w:left w:val="none" w:sz="0" w:space="0" w:color="auto"/>
        <w:bottom w:val="none" w:sz="0" w:space="0" w:color="auto"/>
        <w:right w:val="none" w:sz="0" w:space="0" w:color="auto"/>
      </w:divBdr>
    </w:div>
    <w:div w:id="364719687">
      <w:bodyDiv w:val="1"/>
      <w:marLeft w:val="0"/>
      <w:marRight w:val="0"/>
      <w:marTop w:val="0"/>
      <w:marBottom w:val="0"/>
      <w:divBdr>
        <w:top w:val="none" w:sz="0" w:space="0" w:color="auto"/>
        <w:left w:val="none" w:sz="0" w:space="0" w:color="auto"/>
        <w:bottom w:val="none" w:sz="0" w:space="0" w:color="auto"/>
        <w:right w:val="none" w:sz="0" w:space="0" w:color="auto"/>
      </w:divBdr>
    </w:div>
    <w:div w:id="459805310">
      <w:bodyDiv w:val="1"/>
      <w:marLeft w:val="0"/>
      <w:marRight w:val="0"/>
      <w:marTop w:val="0"/>
      <w:marBottom w:val="0"/>
      <w:divBdr>
        <w:top w:val="none" w:sz="0" w:space="0" w:color="auto"/>
        <w:left w:val="none" w:sz="0" w:space="0" w:color="auto"/>
        <w:bottom w:val="none" w:sz="0" w:space="0" w:color="auto"/>
        <w:right w:val="none" w:sz="0" w:space="0" w:color="auto"/>
      </w:divBdr>
    </w:div>
    <w:div w:id="611909828">
      <w:marLeft w:val="0"/>
      <w:marRight w:val="0"/>
      <w:marTop w:val="0"/>
      <w:marBottom w:val="0"/>
      <w:divBdr>
        <w:top w:val="none" w:sz="0" w:space="0" w:color="auto"/>
        <w:left w:val="none" w:sz="0" w:space="0" w:color="auto"/>
        <w:bottom w:val="none" w:sz="0" w:space="0" w:color="auto"/>
        <w:right w:val="none" w:sz="0" w:space="0" w:color="auto"/>
      </w:divBdr>
    </w:div>
    <w:div w:id="611909829">
      <w:marLeft w:val="0"/>
      <w:marRight w:val="0"/>
      <w:marTop w:val="0"/>
      <w:marBottom w:val="0"/>
      <w:divBdr>
        <w:top w:val="none" w:sz="0" w:space="0" w:color="auto"/>
        <w:left w:val="none" w:sz="0" w:space="0" w:color="auto"/>
        <w:bottom w:val="none" w:sz="0" w:space="0" w:color="auto"/>
        <w:right w:val="none" w:sz="0" w:space="0" w:color="auto"/>
      </w:divBdr>
    </w:div>
    <w:div w:id="611909830">
      <w:marLeft w:val="0"/>
      <w:marRight w:val="0"/>
      <w:marTop w:val="0"/>
      <w:marBottom w:val="0"/>
      <w:divBdr>
        <w:top w:val="none" w:sz="0" w:space="0" w:color="auto"/>
        <w:left w:val="none" w:sz="0" w:space="0" w:color="auto"/>
        <w:bottom w:val="none" w:sz="0" w:space="0" w:color="auto"/>
        <w:right w:val="none" w:sz="0" w:space="0" w:color="auto"/>
      </w:divBdr>
    </w:div>
    <w:div w:id="611909831">
      <w:marLeft w:val="0"/>
      <w:marRight w:val="0"/>
      <w:marTop w:val="0"/>
      <w:marBottom w:val="0"/>
      <w:divBdr>
        <w:top w:val="none" w:sz="0" w:space="0" w:color="auto"/>
        <w:left w:val="none" w:sz="0" w:space="0" w:color="auto"/>
        <w:bottom w:val="none" w:sz="0" w:space="0" w:color="auto"/>
        <w:right w:val="none" w:sz="0" w:space="0" w:color="auto"/>
      </w:divBdr>
    </w:div>
    <w:div w:id="611909832">
      <w:marLeft w:val="0"/>
      <w:marRight w:val="0"/>
      <w:marTop w:val="0"/>
      <w:marBottom w:val="0"/>
      <w:divBdr>
        <w:top w:val="none" w:sz="0" w:space="0" w:color="auto"/>
        <w:left w:val="none" w:sz="0" w:space="0" w:color="auto"/>
        <w:bottom w:val="none" w:sz="0" w:space="0" w:color="auto"/>
        <w:right w:val="none" w:sz="0" w:space="0" w:color="auto"/>
      </w:divBdr>
    </w:div>
    <w:div w:id="611909833">
      <w:marLeft w:val="0"/>
      <w:marRight w:val="0"/>
      <w:marTop w:val="0"/>
      <w:marBottom w:val="0"/>
      <w:divBdr>
        <w:top w:val="none" w:sz="0" w:space="0" w:color="auto"/>
        <w:left w:val="none" w:sz="0" w:space="0" w:color="auto"/>
        <w:bottom w:val="none" w:sz="0" w:space="0" w:color="auto"/>
        <w:right w:val="none" w:sz="0" w:space="0" w:color="auto"/>
      </w:divBdr>
    </w:div>
    <w:div w:id="611909834">
      <w:marLeft w:val="0"/>
      <w:marRight w:val="0"/>
      <w:marTop w:val="0"/>
      <w:marBottom w:val="0"/>
      <w:divBdr>
        <w:top w:val="none" w:sz="0" w:space="0" w:color="auto"/>
        <w:left w:val="none" w:sz="0" w:space="0" w:color="auto"/>
        <w:bottom w:val="none" w:sz="0" w:space="0" w:color="auto"/>
        <w:right w:val="none" w:sz="0" w:space="0" w:color="auto"/>
      </w:divBdr>
    </w:div>
    <w:div w:id="695496733">
      <w:bodyDiv w:val="1"/>
      <w:marLeft w:val="0"/>
      <w:marRight w:val="0"/>
      <w:marTop w:val="0"/>
      <w:marBottom w:val="0"/>
      <w:divBdr>
        <w:top w:val="none" w:sz="0" w:space="0" w:color="auto"/>
        <w:left w:val="none" w:sz="0" w:space="0" w:color="auto"/>
        <w:bottom w:val="none" w:sz="0" w:space="0" w:color="auto"/>
        <w:right w:val="none" w:sz="0" w:space="0" w:color="auto"/>
      </w:divBdr>
    </w:div>
    <w:div w:id="779301107">
      <w:bodyDiv w:val="1"/>
      <w:marLeft w:val="0"/>
      <w:marRight w:val="0"/>
      <w:marTop w:val="0"/>
      <w:marBottom w:val="0"/>
      <w:divBdr>
        <w:top w:val="none" w:sz="0" w:space="0" w:color="auto"/>
        <w:left w:val="none" w:sz="0" w:space="0" w:color="auto"/>
        <w:bottom w:val="none" w:sz="0" w:space="0" w:color="auto"/>
        <w:right w:val="none" w:sz="0" w:space="0" w:color="auto"/>
      </w:divBdr>
    </w:div>
    <w:div w:id="1046948941">
      <w:bodyDiv w:val="1"/>
      <w:marLeft w:val="0"/>
      <w:marRight w:val="0"/>
      <w:marTop w:val="0"/>
      <w:marBottom w:val="0"/>
      <w:divBdr>
        <w:top w:val="none" w:sz="0" w:space="0" w:color="auto"/>
        <w:left w:val="none" w:sz="0" w:space="0" w:color="auto"/>
        <w:bottom w:val="none" w:sz="0" w:space="0" w:color="auto"/>
        <w:right w:val="none" w:sz="0" w:space="0" w:color="auto"/>
      </w:divBdr>
      <w:divsChild>
        <w:div w:id="614137877">
          <w:marLeft w:val="0"/>
          <w:marRight w:val="0"/>
          <w:marTop w:val="0"/>
          <w:marBottom w:val="0"/>
          <w:divBdr>
            <w:top w:val="none" w:sz="0" w:space="0" w:color="auto"/>
            <w:left w:val="none" w:sz="0" w:space="0" w:color="auto"/>
            <w:bottom w:val="none" w:sz="0" w:space="0" w:color="auto"/>
            <w:right w:val="none" w:sz="0" w:space="0" w:color="auto"/>
          </w:divBdr>
          <w:divsChild>
            <w:div w:id="328601081">
              <w:marLeft w:val="0"/>
              <w:marRight w:val="0"/>
              <w:marTop w:val="0"/>
              <w:marBottom w:val="0"/>
              <w:divBdr>
                <w:top w:val="none" w:sz="0" w:space="0" w:color="auto"/>
                <w:left w:val="none" w:sz="0" w:space="0" w:color="auto"/>
                <w:bottom w:val="none" w:sz="0" w:space="0" w:color="auto"/>
                <w:right w:val="none" w:sz="0" w:space="0" w:color="auto"/>
              </w:divBdr>
              <w:divsChild>
                <w:div w:id="49657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1007">
      <w:bodyDiv w:val="1"/>
      <w:marLeft w:val="0"/>
      <w:marRight w:val="0"/>
      <w:marTop w:val="0"/>
      <w:marBottom w:val="0"/>
      <w:divBdr>
        <w:top w:val="none" w:sz="0" w:space="0" w:color="auto"/>
        <w:left w:val="none" w:sz="0" w:space="0" w:color="auto"/>
        <w:bottom w:val="none" w:sz="0" w:space="0" w:color="auto"/>
        <w:right w:val="none" w:sz="0" w:space="0" w:color="auto"/>
      </w:divBdr>
    </w:div>
    <w:div w:id="1162310524">
      <w:bodyDiv w:val="1"/>
      <w:marLeft w:val="0"/>
      <w:marRight w:val="0"/>
      <w:marTop w:val="0"/>
      <w:marBottom w:val="0"/>
      <w:divBdr>
        <w:top w:val="none" w:sz="0" w:space="0" w:color="auto"/>
        <w:left w:val="none" w:sz="0" w:space="0" w:color="auto"/>
        <w:bottom w:val="none" w:sz="0" w:space="0" w:color="auto"/>
        <w:right w:val="none" w:sz="0" w:space="0" w:color="auto"/>
      </w:divBdr>
      <w:divsChild>
        <w:div w:id="708267515">
          <w:marLeft w:val="0"/>
          <w:marRight w:val="0"/>
          <w:marTop w:val="0"/>
          <w:marBottom w:val="0"/>
          <w:divBdr>
            <w:top w:val="none" w:sz="0" w:space="0" w:color="auto"/>
            <w:left w:val="none" w:sz="0" w:space="0" w:color="auto"/>
            <w:bottom w:val="none" w:sz="0" w:space="0" w:color="auto"/>
            <w:right w:val="none" w:sz="0" w:space="0" w:color="auto"/>
          </w:divBdr>
          <w:divsChild>
            <w:div w:id="59139400">
              <w:marLeft w:val="0"/>
              <w:marRight w:val="0"/>
              <w:marTop w:val="0"/>
              <w:marBottom w:val="0"/>
              <w:divBdr>
                <w:top w:val="none" w:sz="0" w:space="0" w:color="auto"/>
                <w:left w:val="none" w:sz="0" w:space="0" w:color="auto"/>
                <w:bottom w:val="none" w:sz="0" w:space="0" w:color="auto"/>
                <w:right w:val="none" w:sz="0" w:space="0" w:color="auto"/>
              </w:divBdr>
              <w:divsChild>
                <w:div w:id="1901089057">
                  <w:marLeft w:val="0"/>
                  <w:marRight w:val="0"/>
                  <w:marTop w:val="0"/>
                  <w:marBottom w:val="0"/>
                  <w:divBdr>
                    <w:top w:val="none" w:sz="0" w:space="0" w:color="auto"/>
                    <w:left w:val="none" w:sz="0" w:space="0" w:color="auto"/>
                    <w:bottom w:val="none" w:sz="0" w:space="0" w:color="auto"/>
                    <w:right w:val="none" w:sz="0" w:space="0" w:color="auto"/>
                  </w:divBdr>
                  <w:divsChild>
                    <w:div w:id="800463860">
                      <w:marLeft w:val="0"/>
                      <w:marRight w:val="0"/>
                      <w:marTop w:val="0"/>
                      <w:marBottom w:val="0"/>
                      <w:divBdr>
                        <w:top w:val="none" w:sz="0" w:space="0" w:color="auto"/>
                        <w:left w:val="none" w:sz="0" w:space="0" w:color="auto"/>
                        <w:bottom w:val="none" w:sz="0" w:space="0" w:color="auto"/>
                        <w:right w:val="none" w:sz="0" w:space="0" w:color="auto"/>
                      </w:divBdr>
                      <w:divsChild>
                        <w:div w:id="896362121">
                          <w:marLeft w:val="0"/>
                          <w:marRight w:val="0"/>
                          <w:marTop w:val="45"/>
                          <w:marBottom w:val="0"/>
                          <w:divBdr>
                            <w:top w:val="none" w:sz="0" w:space="0" w:color="auto"/>
                            <w:left w:val="none" w:sz="0" w:space="0" w:color="auto"/>
                            <w:bottom w:val="none" w:sz="0" w:space="0" w:color="auto"/>
                            <w:right w:val="none" w:sz="0" w:space="0" w:color="auto"/>
                          </w:divBdr>
                          <w:divsChild>
                            <w:div w:id="1209218970">
                              <w:marLeft w:val="0"/>
                              <w:marRight w:val="0"/>
                              <w:marTop w:val="0"/>
                              <w:marBottom w:val="0"/>
                              <w:divBdr>
                                <w:top w:val="none" w:sz="0" w:space="0" w:color="auto"/>
                                <w:left w:val="none" w:sz="0" w:space="0" w:color="auto"/>
                                <w:bottom w:val="none" w:sz="0" w:space="0" w:color="auto"/>
                                <w:right w:val="none" w:sz="0" w:space="0" w:color="auto"/>
                              </w:divBdr>
                              <w:divsChild>
                                <w:div w:id="891312560">
                                  <w:marLeft w:val="2070"/>
                                  <w:marRight w:val="3810"/>
                                  <w:marTop w:val="0"/>
                                  <w:marBottom w:val="0"/>
                                  <w:divBdr>
                                    <w:top w:val="none" w:sz="0" w:space="0" w:color="auto"/>
                                    <w:left w:val="none" w:sz="0" w:space="0" w:color="auto"/>
                                    <w:bottom w:val="none" w:sz="0" w:space="0" w:color="auto"/>
                                    <w:right w:val="none" w:sz="0" w:space="0" w:color="auto"/>
                                  </w:divBdr>
                                  <w:divsChild>
                                    <w:div w:id="640811319">
                                      <w:marLeft w:val="0"/>
                                      <w:marRight w:val="0"/>
                                      <w:marTop w:val="0"/>
                                      <w:marBottom w:val="0"/>
                                      <w:divBdr>
                                        <w:top w:val="none" w:sz="0" w:space="0" w:color="auto"/>
                                        <w:left w:val="none" w:sz="0" w:space="0" w:color="auto"/>
                                        <w:bottom w:val="none" w:sz="0" w:space="0" w:color="auto"/>
                                        <w:right w:val="none" w:sz="0" w:space="0" w:color="auto"/>
                                      </w:divBdr>
                                      <w:divsChild>
                                        <w:div w:id="252202808">
                                          <w:marLeft w:val="0"/>
                                          <w:marRight w:val="0"/>
                                          <w:marTop w:val="0"/>
                                          <w:marBottom w:val="0"/>
                                          <w:divBdr>
                                            <w:top w:val="none" w:sz="0" w:space="0" w:color="auto"/>
                                            <w:left w:val="none" w:sz="0" w:space="0" w:color="auto"/>
                                            <w:bottom w:val="none" w:sz="0" w:space="0" w:color="auto"/>
                                            <w:right w:val="none" w:sz="0" w:space="0" w:color="auto"/>
                                          </w:divBdr>
                                          <w:divsChild>
                                            <w:div w:id="2024088799">
                                              <w:marLeft w:val="0"/>
                                              <w:marRight w:val="0"/>
                                              <w:marTop w:val="0"/>
                                              <w:marBottom w:val="0"/>
                                              <w:divBdr>
                                                <w:top w:val="none" w:sz="0" w:space="0" w:color="auto"/>
                                                <w:left w:val="none" w:sz="0" w:space="0" w:color="auto"/>
                                                <w:bottom w:val="none" w:sz="0" w:space="0" w:color="auto"/>
                                                <w:right w:val="none" w:sz="0" w:space="0" w:color="auto"/>
                                              </w:divBdr>
                                              <w:divsChild>
                                                <w:div w:id="515845196">
                                                  <w:marLeft w:val="0"/>
                                                  <w:marRight w:val="0"/>
                                                  <w:marTop w:val="0"/>
                                                  <w:marBottom w:val="0"/>
                                                  <w:divBdr>
                                                    <w:top w:val="none" w:sz="0" w:space="0" w:color="auto"/>
                                                    <w:left w:val="none" w:sz="0" w:space="0" w:color="auto"/>
                                                    <w:bottom w:val="none" w:sz="0" w:space="0" w:color="auto"/>
                                                    <w:right w:val="none" w:sz="0" w:space="0" w:color="auto"/>
                                                  </w:divBdr>
                                                  <w:divsChild>
                                                    <w:div w:id="1972395536">
                                                      <w:marLeft w:val="0"/>
                                                      <w:marRight w:val="0"/>
                                                      <w:marTop w:val="0"/>
                                                      <w:marBottom w:val="345"/>
                                                      <w:divBdr>
                                                        <w:top w:val="none" w:sz="0" w:space="0" w:color="auto"/>
                                                        <w:left w:val="none" w:sz="0" w:space="0" w:color="auto"/>
                                                        <w:bottom w:val="none" w:sz="0" w:space="0" w:color="auto"/>
                                                        <w:right w:val="none" w:sz="0" w:space="0" w:color="auto"/>
                                                      </w:divBdr>
                                                      <w:divsChild>
                                                        <w:div w:id="996495829">
                                                          <w:marLeft w:val="0"/>
                                                          <w:marRight w:val="0"/>
                                                          <w:marTop w:val="0"/>
                                                          <w:marBottom w:val="0"/>
                                                          <w:divBdr>
                                                            <w:top w:val="none" w:sz="0" w:space="0" w:color="auto"/>
                                                            <w:left w:val="none" w:sz="0" w:space="0" w:color="auto"/>
                                                            <w:bottom w:val="none" w:sz="0" w:space="0" w:color="auto"/>
                                                            <w:right w:val="none" w:sz="0" w:space="0" w:color="auto"/>
                                                          </w:divBdr>
                                                          <w:divsChild>
                                                            <w:div w:id="1857384948">
                                                              <w:marLeft w:val="0"/>
                                                              <w:marRight w:val="0"/>
                                                              <w:marTop w:val="0"/>
                                                              <w:marBottom w:val="0"/>
                                                              <w:divBdr>
                                                                <w:top w:val="none" w:sz="0" w:space="0" w:color="auto"/>
                                                                <w:left w:val="none" w:sz="0" w:space="0" w:color="auto"/>
                                                                <w:bottom w:val="none" w:sz="0" w:space="0" w:color="auto"/>
                                                                <w:right w:val="none" w:sz="0" w:space="0" w:color="auto"/>
                                                              </w:divBdr>
                                                              <w:divsChild>
                                                                <w:div w:id="1655378444">
                                                                  <w:marLeft w:val="0"/>
                                                                  <w:marRight w:val="0"/>
                                                                  <w:marTop w:val="0"/>
                                                                  <w:marBottom w:val="0"/>
                                                                  <w:divBdr>
                                                                    <w:top w:val="none" w:sz="0" w:space="0" w:color="auto"/>
                                                                    <w:left w:val="none" w:sz="0" w:space="0" w:color="auto"/>
                                                                    <w:bottom w:val="none" w:sz="0" w:space="0" w:color="auto"/>
                                                                    <w:right w:val="none" w:sz="0" w:space="0" w:color="auto"/>
                                                                  </w:divBdr>
                                                                  <w:divsChild>
                                                                    <w:div w:id="881477262">
                                                                      <w:marLeft w:val="0"/>
                                                                      <w:marRight w:val="0"/>
                                                                      <w:marTop w:val="0"/>
                                                                      <w:marBottom w:val="0"/>
                                                                      <w:divBdr>
                                                                        <w:top w:val="none" w:sz="0" w:space="0" w:color="auto"/>
                                                                        <w:left w:val="none" w:sz="0" w:space="0" w:color="auto"/>
                                                                        <w:bottom w:val="none" w:sz="0" w:space="0" w:color="auto"/>
                                                                        <w:right w:val="none" w:sz="0" w:space="0" w:color="auto"/>
                                                                      </w:divBdr>
                                                                      <w:divsChild>
                                                                        <w:div w:id="1069770734">
                                                                          <w:marLeft w:val="0"/>
                                                                          <w:marRight w:val="0"/>
                                                                          <w:marTop w:val="0"/>
                                                                          <w:marBottom w:val="0"/>
                                                                          <w:divBdr>
                                                                            <w:top w:val="none" w:sz="0" w:space="0" w:color="auto"/>
                                                                            <w:left w:val="none" w:sz="0" w:space="0" w:color="auto"/>
                                                                            <w:bottom w:val="none" w:sz="0" w:space="0" w:color="auto"/>
                                                                            <w:right w:val="none" w:sz="0" w:space="0" w:color="auto"/>
                                                                          </w:divBdr>
                                                                          <w:divsChild>
                                                                            <w:div w:id="222179334">
                                                                              <w:marLeft w:val="0"/>
                                                                              <w:marRight w:val="0"/>
                                                                              <w:marTop w:val="0"/>
                                                                              <w:marBottom w:val="0"/>
                                                                              <w:divBdr>
                                                                                <w:top w:val="none" w:sz="0" w:space="0" w:color="auto"/>
                                                                                <w:left w:val="none" w:sz="0" w:space="0" w:color="auto"/>
                                                                                <w:bottom w:val="none" w:sz="0" w:space="0" w:color="auto"/>
                                                                                <w:right w:val="none" w:sz="0" w:space="0" w:color="auto"/>
                                                                              </w:divBdr>
                                                                              <w:divsChild>
                                                                                <w:div w:id="845944934">
                                                                                  <w:marLeft w:val="0"/>
                                                                                  <w:marRight w:val="0"/>
                                                                                  <w:marTop w:val="0"/>
                                                                                  <w:marBottom w:val="0"/>
                                                                                  <w:divBdr>
                                                                                    <w:top w:val="none" w:sz="0" w:space="0" w:color="auto"/>
                                                                                    <w:left w:val="none" w:sz="0" w:space="0" w:color="auto"/>
                                                                                    <w:bottom w:val="none" w:sz="0" w:space="0" w:color="auto"/>
                                                                                    <w:right w:val="none" w:sz="0" w:space="0" w:color="auto"/>
                                                                                  </w:divBdr>
                                                                                </w:div>
                                                                              </w:divsChild>
                                                                            </w:div>
                                                                            <w:div w:id="803229840">
                                                                              <w:marLeft w:val="0"/>
                                                                              <w:marRight w:val="0"/>
                                                                              <w:marTop w:val="0"/>
                                                                              <w:marBottom w:val="0"/>
                                                                              <w:divBdr>
                                                                                <w:top w:val="none" w:sz="0" w:space="0" w:color="auto"/>
                                                                                <w:left w:val="none" w:sz="0" w:space="0" w:color="auto"/>
                                                                                <w:bottom w:val="none" w:sz="0" w:space="0" w:color="auto"/>
                                                                                <w:right w:val="none" w:sz="0" w:space="0" w:color="auto"/>
                                                                              </w:divBdr>
                                                                              <w:divsChild>
                                                                                <w:div w:id="18127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6167560">
      <w:bodyDiv w:val="1"/>
      <w:marLeft w:val="0"/>
      <w:marRight w:val="0"/>
      <w:marTop w:val="0"/>
      <w:marBottom w:val="0"/>
      <w:divBdr>
        <w:top w:val="none" w:sz="0" w:space="0" w:color="auto"/>
        <w:left w:val="none" w:sz="0" w:space="0" w:color="auto"/>
        <w:bottom w:val="none" w:sz="0" w:space="0" w:color="auto"/>
        <w:right w:val="none" w:sz="0" w:space="0" w:color="auto"/>
      </w:divBdr>
      <w:divsChild>
        <w:div w:id="993293153">
          <w:marLeft w:val="0"/>
          <w:marRight w:val="0"/>
          <w:marTop w:val="0"/>
          <w:marBottom w:val="0"/>
          <w:divBdr>
            <w:top w:val="none" w:sz="0" w:space="0" w:color="auto"/>
            <w:left w:val="none" w:sz="0" w:space="0" w:color="auto"/>
            <w:bottom w:val="none" w:sz="0" w:space="0" w:color="auto"/>
            <w:right w:val="none" w:sz="0" w:space="0" w:color="auto"/>
          </w:divBdr>
          <w:divsChild>
            <w:div w:id="130246027">
              <w:marLeft w:val="0"/>
              <w:marRight w:val="0"/>
              <w:marTop w:val="0"/>
              <w:marBottom w:val="0"/>
              <w:divBdr>
                <w:top w:val="none" w:sz="0" w:space="0" w:color="auto"/>
                <w:left w:val="none" w:sz="0" w:space="0" w:color="auto"/>
                <w:bottom w:val="none" w:sz="0" w:space="0" w:color="auto"/>
                <w:right w:val="none" w:sz="0" w:space="0" w:color="auto"/>
              </w:divBdr>
              <w:divsChild>
                <w:div w:id="1721779989">
                  <w:marLeft w:val="0"/>
                  <w:marRight w:val="0"/>
                  <w:marTop w:val="0"/>
                  <w:marBottom w:val="0"/>
                  <w:divBdr>
                    <w:top w:val="none" w:sz="0" w:space="0" w:color="auto"/>
                    <w:left w:val="none" w:sz="0" w:space="0" w:color="auto"/>
                    <w:bottom w:val="none" w:sz="0" w:space="0" w:color="auto"/>
                    <w:right w:val="none" w:sz="0" w:space="0" w:color="auto"/>
                  </w:divBdr>
                  <w:divsChild>
                    <w:div w:id="1177841801">
                      <w:marLeft w:val="0"/>
                      <w:marRight w:val="0"/>
                      <w:marTop w:val="0"/>
                      <w:marBottom w:val="0"/>
                      <w:divBdr>
                        <w:top w:val="none" w:sz="0" w:space="0" w:color="auto"/>
                        <w:left w:val="none" w:sz="0" w:space="0" w:color="auto"/>
                        <w:bottom w:val="none" w:sz="0" w:space="0" w:color="auto"/>
                        <w:right w:val="none" w:sz="0" w:space="0" w:color="auto"/>
                      </w:divBdr>
                    </w:div>
                  </w:divsChild>
                </w:div>
                <w:div w:id="35854056">
                  <w:marLeft w:val="0"/>
                  <w:marRight w:val="0"/>
                  <w:marTop w:val="0"/>
                  <w:marBottom w:val="0"/>
                  <w:divBdr>
                    <w:top w:val="none" w:sz="0" w:space="0" w:color="auto"/>
                    <w:left w:val="none" w:sz="0" w:space="0" w:color="auto"/>
                    <w:bottom w:val="none" w:sz="0" w:space="0" w:color="auto"/>
                    <w:right w:val="none" w:sz="0" w:space="0" w:color="auto"/>
                  </w:divBdr>
                  <w:divsChild>
                    <w:div w:id="406193542">
                      <w:marLeft w:val="0"/>
                      <w:marRight w:val="0"/>
                      <w:marTop w:val="0"/>
                      <w:marBottom w:val="0"/>
                      <w:divBdr>
                        <w:top w:val="none" w:sz="0" w:space="0" w:color="auto"/>
                        <w:left w:val="none" w:sz="0" w:space="0" w:color="auto"/>
                        <w:bottom w:val="none" w:sz="0" w:space="0" w:color="auto"/>
                        <w:right w:val="none" w:sz="0" w:space="0" w:color="auto"/>
                      </w:divBdr>
                    </w:div>
                  </w:divsChild>
                </w:div>
                <w:div w:id="1595361107">
                  <w:marLeft w:val="0"/>
                  <w:marRight w:val="0"/>
                  <w:marTop w:val="0"/>
                  <w:marBottom w:val="0"/>
                  <w:divBdr>
                    <w:top w:val="none" w:sz="0" w:space="0" w:color="auto"/>
                    <w:left w:val="none" w:sz="0" w:space="0" w:color="auto"/>
                    <w:bottom w:val="none" w:sz="0" w:space="0" w:color="auto"/>
                    <w:right w:val="none" w:sz="0" w:space="0" w:color="auto"/>
                  </w:divBdr>
                  <w:divsChild>
                    <w:div w:id="1236477130">
                      <w:marLeft w:val="0"/>
                      <w:marRight w:val="0"/>
                      <w:marTop w:val="0"/>
                      <w:marBottom w:val="0"/>
                      <w:divBdr>
                        <w:top w:val="none" w:sz="0" w:space="0" w:color="auto"/>
                        <w:left w:val="none" w:sz="0" w:space="0" w:color="auto"/>
                        <w:bottom w:val="none" w:sz="0" w:space="0" w:color="auto"/>
                        <w:right w:val="none" w:sz="0" w:space="0" w:color="auto"/>
                      </w:divBdr>
                    </w:div>
                  </w:divsChild>
                </w:div>
                <w:div w:id="2021665052">
                  <w:marLeft w:val="0"/>
                  <w:marRight w:val="0"/>
                  <w:marTop w:val="0"/>
                  <w:marBottom w:val="0"/>
                  <w:divBdr>
                    <w:top w:val="none" w:sz="0" w:space="0" w:color="auto"/>
                    <w:left w:val="none" w:sz="0" w:space="0" w:color="auto"/>
                    <w:bottom w:val="none" w:sz="0" w:space="0" w:color="auto"/>
                    <w:right w:val="none" w:sz="0" w:space="0" w:color="auto"/>
                  </w:divBdr>
                  <w:divsChild>
                    <w:div w:id="1433629056">
                      <w:marLeft w:val="0"/>
                      <w:marRight w:val="0"/>
                      <w:marTop w:val="0"/>
                      <w:marBottom w:val="0"/>
                      <w:divBdr>
                        <w:top w:val="none" w:sz="0" w:space="0" w:color="auto"/>
                        <w:left w:val="none" w:sz="0" w:space="0" w:color="auto"/>
                        <w:bottom w:val="none" w:sz="0" w:space="0" w:color="auto"/>
                        <w:right w:val="none" w:sz="0" w:space="0" w:color="auto"/>
                      </w:divBdr>
                    </w:div>
                  </w:divsChild>
                </w:div>
                <w:div w:id="1618364340">
                  <w:marLeft w:val="0"/>
                  <w:marRight w:val="0"/>
                  <w:marTop w:val="0"/>
                  <w:marBottom w:val="0"/>
                  <w:divBdr>
                    <w:top w:val="none" w:sz="0" w:space="0" w:color="auto"/>
                    <w:left w:val="none" w:sz="0" w:space="0" w:color="auto"/>
                    <w:bottom w:val="none" w:sz="0" w:space="0" w:color="auto"/>
                    <w:right w:val="none" w:sz="0" w:space="0" w:color="auto"/>
                  </w:divBdr>
                  <w:divsChild>
                    <w:div w:id="1015302048">
                      <w:marLeft w:val="0"/>
                      <w:marRight w:val="0"/>
                      <w:marTop w:val="0"/>
                      <w:marBottom w:val="0"/>
                      <w:divBdr>
                        <w:top w:val="none" w:sz="0" w:space="0" w:color="auto"/>
                        <w:left w:val="none" w:sz="0" w:space="0" w:color="auto"/>
                        <w:bottom w:val="none" w:sz="0" w:space="0" w:color="auto"/>
                        <w:right w:val="none" w:sz="0" w:space="0" w:color="auto"/>
                      </w:divBdr>
                    </w:div>
                  </w:divsChild>
                </w:div>
                <w:div w:id="331221715">
                  <w:marLeft w:val="0"/>
                  <w:marRight w:val="0"/>
                  <w:marTop w:val="0"/>
                  <w:marBottom w:val="0"/>
                  <w:divBdr>
                    <w:top w:val="none" w:sz="0" w:space="0" w:color="auto"/>
                    <w:left w:val="none" w:sz="0" w:space="0" w:color="auto"/>
                    <w:bottom w:val="none" w:sz="0" w:space="0" w:color="auto"/>
                    <w:right w:val="none" w:sz="0" w:space="0" w:color="auto"/>
                  </w:divBdr>
                  <w:divsChild>
                    <w:div w:id="1939101556">
                      <w:marLeft w:val="0"/>
                      <w:marRight w:val="0"/>
                      <w:marTop w:val="0"/>
                      <w:marBottom w:val="0"/>
                      <w:divBdr>
                        <w:top w:val="none" w:sz="0" w:space="0" w:color="auto"/>
                        <w:left w:val="none" w:sz="0" w:space="0" w:color="auto"/>
                        <w:bottom w:val="none" w:sz="0" w:space="0" w:color="auto"/>
                        <w:right w:val="none" w:sz="0" w:space="0" w:color="auto"/>
                      </w:divBdr>
                    </w:div>
                  </w:divsChild>
                </w:div>
                <w:div w:id="1786193371">
                  <w:marLeft w:val="0"/>
                  <w:marRight w:val="0"/>
                  <w:marTop w:val="0"/>
                  <w:marBottom w:val="0"/>
                  <w:divBdr>
                    <w:top w:val="none" w:sz="0" w:space="0" w:color="auto"/>
                    <w:left w:val="none" w:sz="0" w:space="0" w:color="auto"/>
                    <w:bottom w:val="none" w:sz="0" w:space="0" w:color="auto"/>
                    <w:right w:val="none" w:sz="0" w:space="0" w:color="auto"/>
                  </w:divBdr>
                  <w:divsChild>
                    <w:div w:id="1096362403">
                      <w:marLeft w:val="0"/>
                      <w:marRight w:val="0"/>
                      <w:marTop w:val="0"/>
                      <w:marBottom w:val="0"/>
                      <w:divBdr>
                        <w:top w:val="none" w:sz="0" w:space="0" w:color="auto"/>
                        <w:left w:val="none" w:sz="0" w:space="0" w:color="auto"/>
                        <w:bottom w:val="none" w:sz="0" w:space="0" w:color="auto"/>
                        <w:right w:val="none" w:sz="0" w:space="0" w:color="auto"/>
                      </w:divBdr>
                    </w:div>
                  </w:divsChild>
                </w:div>
                <w:div w:id="2065710144">
                  <w:marLeft w:val="0"/>
                  <w:marRight w:val="0"/>
                  <w:marTop w:val="0"/>
                  <w:marBottom w:val="0"/>
                  <w:divBdr>
                    <w:top w:val="none" w:sz="0" w:space="0" w:color="auto"/>
                    <w:left w:val="none" w:sz="0" w:space="0" w:color="auto"/>
                    <w:bottom w:val="none" w:sz="0" w:space="0" w:color="auto"/>
                    <w:right w:val="none" w:sz="0" w:space="0" w:color="auto"/>
                  </w:divBdr>
                  <w:divsChild>
                    <w:div w:id="1461802644">
                      <w:marLeft w:val="0"/>
                      <w:marRight w:val="0"/>
                      <w:marTop w:val="0"/>
                      <w:marBottom w:val="0"/>
                      <w:divBdr>
                        <w:top w:val="none" w:sz="0" w:space="0" w:color="auto"/>
                        <w:left w:val="none" w:sz="0" w:space="0" w:color="auto"/>
                        <w:bottom w:val="none" w:sz="0" w:space="0" w:color="auto"/>
                        <w:right w:val="none" w:sz="0" w:space="0" w:color="auto"/>
                      </w:divBdr>
                    </w:div>
                  </w:divsChild>
                </w:div>
                <w:div w:id="182088320">
                  <w:marLeft w:val="0"/>
                  <w:marRight w:val="0"/>
                  <w:marTop w:val="0"/>
                  <w:marBottom w:val="0"/>
                  <w:divBdr>
                    <w:top w:val="none" w:sz="0" w:space="0" w:color="auto"/>
                    <w:left w:val="none" w:sz="0" w:space="0" w:color="auto"/>
                    <w:bottom w:val="none" w:sz="0" w:space="0" w:color="auto"/>
                    <w:right w:val="none" w:sz="0" w:space="0" w:color="auto"/>
                  </w:divBdr>
                  <w:divsChild>
                    <w:div w:id="152533671">
                      <w:marLeft w:val="0"/>
                      <w:marRight w:val="0"/>
                      <w:marTop w:val="0"/>
                      <w:marBottom w:val="0"/>
                      <w:divBdr>
                        <w:top w:val="none" w:sz="0" w:space="0" w:color="auto"/>
                        <w:left w:val="none" w:sz="0" w:space="0" w:color="auto"/>
                        <w:bottom w:val="none" w:sz="0" w:space="0" w:color="auto"/>
                        <w:right w:val="none" w:sz="0" w:space="0" w:color="auto"/>
                      </w:divBdr>
                    </w:div>
                  </w:divsChild>
                </w:div>
                <w:div w:id="622880130">
                  <w:marLeft w:val="0"/>
                  <w:marRight w:val="0"/>
                  <w:marTop w:val="0"/>
                  <w:marBottom w:val="0"/>
                  <w:divBdr>
                    <w:top w:val="none" w:sz="0" w:space="0" w:color="auto"/>
                    <w:left w:val="none" w:sz="0" w:space="0" w:color="auto"/>
                    <w:bottom w:val="none" w:sz="0" w:space="0" w:color="auto"/>
                    <w:right w:val="none" w:sz="0" w:space="0" w:color="auto"/>
                  </w:divBdr>
                  <w:divsChild>
                    <w:div w:id="1223639165">
                      <w:marLeft w:val="0"/>
                      <w:marRight w:val="0"/>
                      <w:marTop w:val="0"/>
                      <w:marBottom w:val="0"/>
                      <w:divBdr>
                        <w:top w:val="none" w:sz="0" w:space="0" w:color="auto"/>
                        <w:left w:val="none" w:sz="0" w:space="0" w:color="auto"/>
                        <w:bottom w:val="none" w:sz="0" w:space="0" w:color="auto"/>
                        <w:right w:val="none" w:sz="0" w:space="0" w:color="auto"/>
                      </w:divBdr>
                    </w:div>
                  </w:divsChild>
                </w:div>
                <w:div w:id="597100508">
                  <w:marLeft w:val="0"/>
                  <w:marRight w:val="0"/>
                  <w:marTop w:val="0"/>
                  <w:marBottom w:val="0"/>
                  <w:divBdr>
                    <w:top w:val="none" w:sz="0" w:space="0" w:color="auto"/>
                    <w:left w:val="none" w:sz="0" w:space="0" w:color="auto"/>
                    <w:bottom w:val="none" w:sz="0" w:space="0" w:color="auto"/>
                    <w:right w:val="none" w:sz="0" w:space="0" w:color="auto"/>
                  </w:divBdr>
                  <w:divsChild>
                    <w:div w:id="1343242135">
                      <w:marLeft w:val="0"/>
                      <w:marRight w:val="0"/>
                      <w:marTop w:val="0"/>
                      <w:marBottom w:val="0"/>
                      <w:divBdr>
                        <w:top w:val="none" w:sz="0" w:space="0" w:color="auto"/>
                        <w:left w:val="none" w:sz="0" w:space="0" w:color="auto"/>
                        <w:bottom w:val="none" w:sz="0" w:space="0" w:color="auto"/>
                        <w:right w:val="none" w:sz="0" w:space="0" w:color="auto"/>
                      </w:divBdr>
                    </w:div>
                  </w:divsChild>
                </w:div>
                <w:div w:id="302543054">
                  <w:marLeft w:val="0"/>
                  <w:marRight w:val="0"/>
                  <w:marTop w:val="0"/>
                  <w:marBottom w:val="0"/>
                  <w:divBdr>
                    <w:top w:val="none" w:sz="0" w:space="0" w:color="auto"/>
                    <w:left w:val="none" w:sz="0" w:space="0" w:color="auto"/>
                    <w:bottom w:val="none" w:sz="0" w:space="0" w:color="auto"/>
                    <w:right w:val="none" w:sz="0" w:space="0" w:color="auto"/>
                  </w:divBdr>
                  <w:divsChild>
                    <w:div w:id="69623551">
                      <w:marLeft w:val="0"/>
                      <w:marRight w:val="0"/>
                      <w:marTop w:val="0"/>
                      <w:marBottom w:val="0"/>
                      <w:divBdr>
                        <w:top w:val="none" w:sz="0" w:space="0" w:color="auto"/>
                        <w:left w:val="none" w:sz="0" w:space="0" w:color="auto"/>
                        <w:bottom w:val="none" w:sz="0" w:space="0" w:color="auto"/>
                        <w:right w:val="none" w:sz="0" w:space="0" w:color="auto"/>
                      </w:divBdr>
                    </w:div>
                  </w:divsChild>
                </w:div>
                <w:div w:id="1501576128">
                  <w:marLeft w:val="0"/>
                  <w:marRight w:val="0"/>
                  <w:marTop w:val="0"/>
                  <w:marBottom w:val="0"/>
                  <w:divBdr>
                    <w:top w:val="none" w:sz="0" w:space="0" w:color="auto"/>
                    <w:left w:val="none" w:sz="0" w:space="0" w:color="auto"/>
                    <w:bottom w:val="none" w:sz="0" w:space="0" w:color="auto"/>
                    <w:right w:val="none" w:sz="0" w:space="0" w:color="auto"/>
                  </w:divBdr>
                  <w:divsChild>
                    <w:div w:id="707536554">
                      <w:marLeft w:val="0"/>
                      <w:marRight w:val="0"/>
                      <w:marTop w:val="0"/>
                      <w:marBottom w:val="0"/>
                      <w:divBdr>
                        <w:top w:val="none" w:sz="0" w:space="0" w:color="auto"/>
                        <w:left w:val="none" w:sz="0" w:space="0" w:color="auto"/>
                        <w:bottom w:val="none" w:sz="0" w:space="0" w:color="auto"/>
                        <w:right w:val="none" w:sz="0" w:space="0" w:color="auto"/>
                      </w:divBdr>
                    </w:div>
                  </w:divsChild>
                </w:div>
                <w:div w:id="63795754">
                  <w:marLeft w:val="0"/>
                  <w:marRight w:val="0"/>
                  <w:marTop w:val="0"/>
                  <w:marBottom w:val="0"/>
                  <w:divBdr>
                    <w:top w:val="none" w:sz="0" w:space="0" w:color="auto"/>
                    <w:left w:val="none" w:sz="0" w:space="0" w:color="auto"/>
                    <w:bottom w:val="none" w:sz="0" w:space="0" w:color="auto"/>
                    <w:right w:val="none" w:sz="0" w:space="0" w:color="auto"/>
                  </w:divBdr>
                  <w:divsChild>
                    <w:div w:id="998386211">
                      <w:marLeft w:val="0"/>
                      <w:marRight w:val="0"/>
                      <w:marTop w:val="0"/>
                      <w:marBottom w:val="0"/>
                      <w:divBdr>
                        <w:top w:val="none" w:sz="0" w:space="0" w:color="auto"/>
                        <w:left w:val="none" w:sz="0" w:space="0" w:color="auto"/>
                        <w:bottom w:val="none" w:sz="0" w:space="0" w:color="auto"/>
                        <w:right w:val="none" w:sz="0" w:space="0" w:color="auto"/>
                      </w:divBdr>
                    </w:div>
                  </w:divsChild>
                </w:div>
                <w:div w:id="1913194268">
                  <w:marLeft w:val="0"/>
                  <w:marRight w:val="0"/>
                  <w:marTop w:val="0"/>
                  <w:marBottom w:val="0"/>
                  <w:divBdr>
                    <w:top w:val="none" w:sz="0" w:space="0" w:color="auto"/>
                    <w:left w:val="none" w:sz="0" w:space="0" w:color="auto"/>
                    <w:bottom w:val="none" w:sz="0" w:space="0" w:color="auto"/>
                    <w:right w:val="none" w:sz="0" w:space="0" w:color="auto"/>
                  </w:divBdr>
                  <w:divsChild>
                    <w:div w:id="1910580493">
                      <w:marLeft w:val="0"/>
                      <w:marRight w:val="0"/>
                      <w:marTop w:val="0"/>
                      <w:marBottom w:val="0"/>
                      <w:divBdr>
                        <w:top w:val="none" w:sz="0" w:space="0" w:color="auto"/>
                        <w:left w:val="none" w:sz="0" w:space="0" w:color="auto"/>
                        <w:bottom w:val="none" w:sz="0" w:space="0" w:color="auto"/>
                        <w:right w:val="none" w:sz="0" w:space="0" w:color="auto"/>
                      </w:divBdr>
                    </w:div>
                  </w:divsChild>
                </w:div>
                <w:div w:id="1727141713">
                  <w:marLeft w:val="0"/>
                  <w:marRight w:val="0"/>
                  <w:marTop w:val="0"/>
                  <w:marBottom w:val="0"/>
                  <w:divBdr>
                    <w:top w:val="none" w:sz="0" w:space="0" w:color="auto"/>
                    <w:left w:val="none" w:sz="0" w:space="0" w:color="auto"/>
                    <w:bottom w:val="none" w:sz="0" w:space="0" w:color="auto"/>
                    <w:right w:val="none" w:sz="0" w:space="0" w:color="auto"/>
                  </w:divBdr>
                  <w:divsChild>
                    <w:div w:id="996493133">
                      <w:marLeft w:val="0"/>
                      <w:marRight w:val="0"/>
                      <w:marTop w:val="0"/>
                      <w:marBottom w:val="0"/>
                      <w:divBdr>
                        <w:top w:val="none" w:sz="0" w:space="0" w:color="auto"/>
                        <w:left w:val="none" w:sz="0" w:space="0" w:color="auto"/>
                        <w:bottom w:val="none" w:sz="0" w:space="0" w:color="auto"/>
                        <w:right w:val="none" w:sz="0" w:space="0" w:color="auto"/>
                      </w:divBdr>
                    </w:div>
                  </w:divsChild>
                </w:div>
                <w:div w:id="39790766">
                  <w:marLeft w:val="0"/>
                  <w:marRight w:val="0"/>
                  <w:marTop w:val="0"/>
                  <w:marBottom w:val="0"/>
                  <w:divBdr>
                    <w:top w:val="none" w:sz="0" w:space="0" w:color="auto"/>
                    <w:left w:val="none" w:sz="0" w:space="0" w:color="auto"/>
                    <w:bottom w:val="none" w:sz="0" w:space="0" w:color="auto"/>
                    <w:right w:val="none" w:sz="0" w:space="0" w:color="auto"/>
                  </w:divBdr>
                  <w:divsChild>
                    <w:div w:id="537164041">
                      <w:marLeft w:val="0"/>
                      <w:marRight w:val="0"/>
                      <w:marTop w:val="0"/>
                      <w:marBottom w:val="0"/>
                      <w:divBdr>
                        <w:top w:val="none" w:sz="0" w:space="0" w:color="auto"/>
                        <w:left w:val="none" w:sz="0" w:space="0" w:color="auto"/>
                        <w:bottom w:val="none" w:sz="0" w:space="0" w:color="auto"/>
                        <w:right w:val="none" w:sz="0" w:space="0" w:color="auto"/>
                      </w:divBdr>
                    </w:div>
                  </w:divsChild>
                </w:div>
                <w:div w:id="2129740994">
                  <w:marLeft w:val="0"/>
                  <w:marRight w:val="0"/>
                  <w:marTop w:val="0"/>
                  <w:marBottom w:val="0"/>
                  <w:divBdr>
                    <w:top w:val="none" w:sz="0" w:space="0" w:color="auto"/>
                    <w:left w:val="none" w:sz="0" w:space="0" w:color="auto"/>
                    <w:bottom w:val="none" w:sz="0" w:space="0" w:color="auto"/>
                    <w:right w:val="none" w:sz="0" w:space="0" w:color="auto"/>
                  </w:divBdr>
                  <w:divsChild>
                    <w:div w:id="598300097">
                      <w:marLeft w:val="0"/>
                      <w:marRight w:val="0"/>
                      <w:marTop w:val="0"/>
                      <w:marBottom w:val="0"/>
                      <w:divBdr>
                        <w:top w:val="none" w:sz="0" w:space="0" w:color="auto"/>
                        <w:left w:val="none" w:sz="0" w:space="0" w:color="auto"/>
                        <w:bottom w:val="none" w:sz="0" w:space="0" w:color="auto"/>
                        <w:right w:val="none" w:sz="0" w:space="0" w:color="auto"/>
                      </w:divBdr>
                    </w:div>
                  </w:divsChild>
                </w:div>
                <w:div w:id="733041540">
                  <w:marLeft w:val="0"/>
                  <w:marRight w:val="0"/>
                  <w:marTop w:val="0"/>
                  <w:marBottom w:val="0"/>
                  <w:divBdr>
                    <w:top w:val="none" w:sz="0" w:space="0" w:color="auto"/>
                    <w:left w:val="none" w:sz="0" w:space="0" w:color="auto"/>
                    <w:bottom w:val="none" w:sz="0" w:space="0" w:color="auto"/>
                    <w:right w:val="none" w:sz="0" w:space="0" w:color="auto"/>
                  </w:divBdr>
                  <w:divsChild>
                    <w:div w:id="1589730458">
                      <w:marLeft w:val="0"/>
                      <w:marRight w:val="0"/>
                      <w:marTop w:val="0"/>
                      <w:marBottom w:val="0"/>
                      <w:divBdr>
                        <w:top w:val="none" w:sz="0" w:space="0" w:color="auto"/>
                        <w:left w:val="none" w:sz="0" w:space="0" w:color="auto"/>
                        <w:bottom w:val="none" w:sz="0" w:space="0" w:color="auto"/>
                        <w:right w:val="none" w:sz="0" w:space="0" w:color="auto"/>
                      </w:divBdr>
                    </w:div>
                  </w:divsChild>
                </w:div>
                <w:div w:id="1549608711">
                  <w:marLeft w:val="0"/>
                  <w:marRight w:val="0"/>
                  <w:marTop w:val="0"/>
                  <w:marBottom w:val="0"/>
                  <w:divBdr>
                    <w:top w:val="none" w:sz="0" w:space="0" w:color="auto"/>
                    <w:left w:val="none" w:sz="0" w:space="0" w:color="auto"/>
                    <w:bottom w:val="none" w:sz="0" w:space="0" w:color="auto"/>
                    <w:right w:val="none" w:sz="0" w:space="0" w:color="auto"/>
                  </w:divBdr>
                  <w:divsChild>
                    <w:div w:id="230043834">
                      <w:marLeft w:val="0"/>
                      <w:marRight w:val="0"/>
                      <w:marTop w:val="0"/>
                      <w:marBottom w:val="0"/>
                      <w:divBdr>
                        <w:top w:val="none" w:sz="0" w:space="0" w:color="auto"/>
                        <w:left w:val="none" w:sz="0" w:space="0" w:color="auto"/>
                        <w:bottom w:val="none" w:sz="0" w:space="0" w:color="auto"/>
                        <w:right w:val="none" w:sz="0" w:space="0" w:color="auto"/>
                      </w:divBdr>
                    </w:div>
                  </w:divsChild>
                </w:div>
                <w:div w:id="1532298461">
                  <w:marLeft w:val="0"/>
                  <w:marRight w:val="0"/>
                  <w:marTop w:val="0"/>
                  <w:marBottom w:val="0"/>
                  <w:divBdr>
                    <w:top w:val="none" w:sz="0" w:space="0" w:color="auto"/>
                    <w:left w:val="none" w:sz="0" w:space="0" w:color="auto"/>
                    <w:bottom w:val="none" w:sz="0" w:space="0" w:color="auto"/>
                    <w:right w:val="none" w:sz="0" w:space="0" w:color="auto"/>
                  </w:divBdr>
                  <w:divsChild>
                    <w:div w:id="1435592363">
                      <w:marLeft w:val="0"/>
                      <w:marRight w:val="0"/>
                      <w:marTop w:val="0"/>
                      <w:marBottom w:val="0"/>
                      <w:divBdr>
                        <w:top w:val="none" w:sz="0" w:space="0" w:color="auto"/>
                        <w:left w:val="none" w:sz="0" w:space="0" w:color="auto"/>
                        <w:bottom w:val="none" w:sz="0" w:space="0" w:color="auto"/>
                        <w:right w:val="none" w:sz="0" w:space="0" w:color="auto"/>
                      </w:divBdr>
                    </w:div>
                  </w:divsChild>
                </w:div>
                <w:div w:id="615867871">
                  <w:marLeft w:val="0"/>
                  <w:marRight w:val="0"/>
                  <w:marTop w:val="0"/>
                  <w:marBottom w:val="0"/>
                  <w:divBdr>
                    <w:top w:val="none" w:sz="0" w:space="0" w:color="auto"/>
                    <w:left w:val="none" w:sz="0" w:space="0" w:color="auto"/>
                    <w:bottom w:val="none" w:sz="0" w:space="0" w:color="auto"/>
                    <w:right w:val="none" w:sz="0" w:space="0" w:color="auto"/>
                  </w:divBdr>
                  <w:divsChild>
                    <w:div w:id="351297820">
                      <w:marLeft w:val="0"/>
                      <w:marRight w:val="0"/>
                      <w:marTop w:val="0"/>
                      <w:marBottom w:val="0"/>
                      <w:divBdr>
                        <w:top w:val="none" w:sz="0" w:space="0" w:color="auto"/>
                        <w:left w:val="none" w:sz="0" w:space="0" w:color="auto"/>
                        <w:bottom w:val="none" w:sz="0" w:space="0" w:color="auto"/>
                        <w:right w:val="none" w:sz="0" w:space="0" w:color="auto"/>
                      </w:divBdr>
                    </w:div>
                  </w:divsChild>
                </w:div>
                <w:div w:id="510141863">
                  <w:marLeft w:val="0"/>
                  <w:marRight w:val="0"/>
                  <w:marTop w:val="0"/>
                  <w:marBottom w:val="0"/>
                  <w:divBdr>
                    <w:top w:val="none" w:sz="0" w:space="0" w:color="auto"/>
                    <w:left w:val="none" w:sz="0" w:space="0" w:color="auto"/>
                    <w:bottom w:val="none" w:sz="0" w:space="0" w:color="auto"/>
                    <w:right w:val="none" w:sz="0" w:space="0" w:color="auto"/>
                  </w:divBdr>
                  <w:divsChild>
                    <w:div w:id="973216384">
                      <w:marLeft w:val="0"/>
                      <w:marRight w:val="0"/>
                      <w:marTop w:val="0"/>
                      <w:marBottom w:val="0"/>
                      <w:divBdr>
                        <w:top w:val="none" w:sz="0" w:space="0" w:color="auto"/>
                        <w:left w:val="none" w:sz="0" w:space="0" w:color="auto"/>
                        <w:bottom w:val="none" w:sz="0" w:space="0" w:color="auto"/>
                        <w:right w:val="none" w:sz="0" w:space="0" w:color="auto"/>
                      </w:divBdr>
                    </w:div>
                  </w:divsChild>
                </w:div>
                <w:div w:id="200554560">
                  <w:marLeft w:val="0"/>
                  <w:marRight w:val="0"/>
                  <w:marTop w:val="0"/>
                  <w:marBottom w:val="0"/>
                  <w:divBdr>
                    <w:top w:val="none" w:sz="0" w:space="0" w:color="auto"/>
                    <w:left w:val="none" w:sz="0" w:space="0" w:color="auto"/>
                    <w:bottom w:val="none" w:sz="0" w:space="0" w:color="auto"/>
                    <w:right w:val="none" w:sz="0" w:space="0" w:color="auto"/>
                  </w:divBdr>
                  <w:divsChild>
                    <w:div w:id="215700760">
                      <w:marLeft w:val="0"/>
                      <w:marRight w:val="0"/>
                      <w:marTop w:val="0"/>
                      <w:marBottom w:val="0"/>
                      <w:divBdr>
                        <w:top w:val="none" w:sz="0" w:space="0" w:color="auto"/>
                        <w:left w:val="none" w:sz="0" w:space="0" w:color="auto"/>
                        <w:bottom w:val="none" w:sz="0" w:space="0" w:color="auto"/>
                        <w:right w:val="none" w:sz="0" w:space="0" w:color="auto"/>
                      </w:divBdr>
                    </w:div>
                  </w:divsChild>
                </w:div>
                <w:div w:id="1722090014">
                  <w:marLeft w:val="0"/>
                  <w:marRight w:val="0"/>
                  <w:marTop w:val="0"/>
                  <w:marBottom w:val="0"/>
                  <w:divBdr>
                    <w:top w:val="none" w:sz="0" w:space="0" w:color="auto"/>
                    <w:left w:val="none" w:sz="0" w:space="0" w:color="auto"/>
                    <w:bottom w:val="none" w:sz="0" w:space="0" w:color="auto"/>
                    <w:right w:val="none" w:sz="0" w:space="0" w:color="auto"/>
                  </w:divBdr>
                  <w:divsChild>
                    <w:div w:id="381517525">
                      <w:marLeft w:val="0"/>
                      <w:marRight w:val="0"/>
                      <w:marTop w:val="0"/>
                      <w:marBottom w:val="0"/>
                      <w:divBdr>
                        <w:top w:val="none" w:sz="0" w:space="0" w:color="auto"/>
                        <w:left w:val="none" w:sz="0" w:space="0" w:color="auto"/>
                        <w:bottom w:val="none" w:sz="0" w:space="0" w:color="auto"/>
                        <w:right w:val="none" w:sz="0" w:space="0" w:color="auto"/>
                      </w:divBdr>
                    </w:div>
                  </w:divsChild>
                </w:div>
                <w:div w:id="958073570">
                  <w:marLeft w:val="0"/>
                  <w:marRight w:val="0"/>
                  <w:marTop w:val="0"/>
                  <w:marBottom w:val="0"/>
                  <w:divBdr>
                    <w:top w:val="none" w:sz="0" w:space="0" w:color="auto"/>
                    <w:left w:val="none" w:sz="0" w:space="0" w:color="auto"/>
                    <w:bottom w:val="none" w:sz="0" w:space="0" w:color="auto"/>
                    <w:right w:val="none" w:sz="0" w:space="0" w:color="auto"/>
                  </w:divBdr>
                  <w:divsChild>
                    <w:div w:id="963269182">
                      <w:marLeft w:val="0"/>
                      <w:marRight w:val="0"/>
                      <w:marTop w:val="0"/>
                      <w:marBottom w:val="0"/>
                      <w:divBdr>
                        <w:top w:val="none" w:sz="0" w:space="0" w:color="auto"/>
                        <w:left w:val="none" w:sz="0" w:space="0" w:color="auto"/>
                        <w:bottom w:val="none" w:sz="0" w:space="0" w:color="auto"/>
                        <w:right w:val="none" w:sz="0" w:space="0" w:color="auto"/>
                      </w:divBdr>
                    </w:div>
                  </w:divsChild>
                </w:div>
                <w:div w:id="502166200">
                  <w:marLeft w:val="0"/>
                  <w:marRight w:val="0"/>
                  <w:marTop w:val="0"/>
                  <w:marBottom w:val="0"/>
                  <w:divBdr>
                    <w:top w:val="none" w:sz="0" w:space="0" w:color="auto"/>
                    <w:left w:val="none" w:sz="0" w:space="0" w:color="auto"/>
                    <w:bottom w:val="none" w:sz="0" w:space="0" w:color="auto"/>
                    <w:right w:val="none" w:sz="0" w:space="0" w:color="auto"/>
                  </w:divBdr>
                  <w:divsChild>
                    <w:div w:id="338852536">
                      <w:marLeft w:val="0"/>
                      <w:marRight w:val="0"/>
                      <w:marTop w:val="0"/>
                      <w:marBottom w:val="0"/>
                      <w:divBdr>
                        <w:top w:val="none" w:sz="0" w:space="0" w:color="auto"/>
                        <w:left w:val="none" w:sz="0" w:space="0" w:color="auto"/>
                        <w:bottom w:val="none" w:sz="0" w:space="0" w:color="auto"/>
                        <w:right w:val="none" w:sz="0" w:space="0" w:color="auto"/>
                      </w:divBdr>
                    </w:div>
                  </w:divsChild>
                </w:div>
                <w:div w:id="1822044640">
                  <w:marLeft w:val="0"/>
                  <w:marRight w:val="0"/>
                  <w:marTop w:val="0"/>
                  <w:marBottom w:val="0"/>
                  <w:divBdr>
                    <w:top w:val="none" w:sz="0" w:space="0" w:color="auto"/>
                    <w:left w:val="none" w:sz="0" w:space="0" w:color="auto"/>
                    <w:bottom w:val="none" w:sz="0" w:space="0" w:color="auto"/>
                    <w:right w:val="none" w:sz="0" w:space="0" w:color="auto"/>
                  </w:divBdr>
                  <w:divsChild>
                    <w:div w:id="436994141">
                      <w:marLeft w:val="0"/>
                      <w:marRight w:val="0"/>
                      <w:marTop w:val="0"/>
                      <w:marBottom w:val="0"/>
                      <w:divBdr>
                        <w:top w:val="none" w:sz="0" w:space="0" w:color="auto"/>
                        <w:left w:val="none" w:sz="0" w:space="0" w:color="auto"/>
                        <w:bottom w:val="none" w:sz="0" w:space="0" w:color="auto"/>
                        <w:right w:val="none" w:sz="0" w:space="0" w:color="auto"/>
                      </w:divBdr>
                    </w:div>
                  </w:divsChild>
                </w:div>
                <w:div w:id="957833554">
                  <w:marLeft w:val="0"/>
                  <w:marRight w:val="0"/>
                  <w:marTop w:val="0"/>
                  <w:marBottom w:val="0"/>
                  <w:divBdr>
                    <w:top w:val="none" w:sz="0" w:space="0" w:color="auto"/>
                    <w:left w:val="none" w:sz="0" w:space="0" w:color="auto"/>
                    <w:bottom w:val="none" w:sz="0" w:space="0" w:color="auto"/>
                    <w:right w:val="none" w:sz="0" w:space="0" w:color="auto"/>
                  </w:divBdr>
                  <w:divsChild>
                    <w:div w:id="1878004168">
                      <w:marLeft w:val="0"/>
                      <w:marRight w:val="0"/>
                      <w:marTop w:val="0"/>
                      <w:marBottom w:val="0"/>
                      <w:divBdr>
                        <w:top w:val="none" w:sz="0" w:space="0" w:color="auto"/>
                        <w:left w:val="none" w:sz="0" w:space="0" w:color="auto"/>
                        <w:bottom w:val="none" w:sz="0" w:space="0" w:color="auto"/>
                        <w:right w:val="none" w:sz="0" w:space="0" w:color="auto"/>
                      </w:divBdr>
                    </w:div>
                  </w:divsChild>
                </w:div>
                <w:div w:id="467556146">
                  <w:marLeft w:val="0"/>
                  <w:marRight w:val="0"/>
                  <w:marTop w:val="0"/>
                  <w:marBottom w:val="0"/>
                  <w:divBdr>
                    <w:top w:val="none" w:sz="0" w:space="0" w:color="auto"/>
                    <w:left w:val="none" w:sz="0" w:space="0" w:color="auto"/>
                    <w:bottom w:val="none" w:sz="0" w:space="0" w:color="auto"/>
                    <w:right w:val="none" w:sz="0" w:space="0" w:color="auto"/>
                  </w:divBdr>
                  <w:divsChild>
                    <w:div w:id="833447941">
                      <w:marLeft w:val="0"/>
                      <w:marRight w:val="0"/>
                      <w:marTop w:val="0"/>
                      <w:marBottom w:val="0"/>
                      <w:divBdr>
                        <w:top w:val="none" w:sz="0" w:space="0" w:color="auto"/>
                        <w:left w:val="none" w:sz="0" w:space="0" w:color="auto"/>
                        <w:bottom w:val="none" w:sz="0" w:space="0" w:color="auto"/>
                        <w:right w:val="none" w:sz="0" w:space="0" w:color="auto"/>
                      </w:divBdr>
                    </w:div>
                  </w:divsChild>
                </w:div>
                <w:div w:id="1235623098">
                  <w:marLeft w:val="0"/>
                  <w:marRight w:val="0"/>
                  <w:marTop w:val="0"/>
                  <w:marBottom w:val="0"/>
                  <w:divBdr>
                    <w:top w:val="none" w:sz="0" w:space="0" w:color="auto"/>
                    <w:left w:val="none" w:sz="0" w:space="0" w:color="auto"/>
                    <w:bottom w:val="none" w:sz="0" w:space="0" w:color="auto"/>
                    <w:right w:val="none" w:sz="0" w:space="0" w:color="auto"/>
                  </w:divBdr>
                  <w:divsChild>
                    <w:div w:id="730889647">
                      <w:marLeft w:val="0"/>
                      <w:marRight w:val="0"/>
                      <w:marTop w:val="0"/>
                      <w:marBottom w:val="0"/>
                      <w:divBdr>
                        <w:top w:val="none" w:sz="0" w:space="0" w:color="auto"/>
                        <w:left w:val="none" w:sz="0" w:space="0" w:color="auto"/>
                        <w:bottom w:val="none" w:sz="0" w:space="0" w:color="auto"/>
                        <w:right w:val="none" w:sz="0" w:space="0" w:color="auto"/>
                      </w:divBdr>
                    </w:div>
                  </w:divsChild>
                </w:div>
                <w:div w:id="1778601915">
                  <w:marLeft w:val="0"/>
                  <w:marRight w:val="0"/>
                  <w:marTop w:val="0"/>
                  <w:marBottom w:val="0"/>
                  <w:divBdr>
                    <w:top w:val="none" w:sz="0" w:space="0" w:color="auto"/>
                    <w:left w:val="none" w:sz="0" w:space="0" w:color="auto"/>
                    <w:bottom w:val="none" w:sz="0" w:space="0" w:color="auto"/>
                    <w:right w:val="none" w:sz="0" w:space="0" w:color="auto"/>
                  </w:divBdr>
                  <w:divsChild>
                    <w:div w:id="791486255">
                      <w:marLeft w:val="0"/>
                      <w:marRight w:val="0"/>
                      <w:marTop w:val="0"/>
                      <w:marBottom w:val="0"/>
                      <w:divBdr>
                        <w:top w:val="none" w:sz="0" w:space="0" w:color="auto"/>
                        <w:left w:val="none" w:sz="0" w:space="0" w:color="auto"/>
                        <w:bottom w:val="none" w:sz="0" w:space="0" w:color="auto"/>
                        <w:right w:val="none" w:sz="0" w:space="0" w:color="auto"/>
                      </w:divBdr>
                    </w:div>
                  </w:divsChild>
                </w:div>
                <w:div w:id="897397753">
                  <w:marLeft w:val="0"/>
                  <w:marRight w:val="0"/>
                  <w:marTop w:val="0"/>
                  <w:marBottom w:val="0"/>
                  <w:divBdr>
                    <w:top w:val="none" w:sz="0" w:space="0" w:color="auto"/>
                    <w:left w:val="none" w:sz="0" w:space="0" w:color="auto"/>
                    <w:bottom w:val="none" w:sz="0" w:space="0" w:color="auto"/>
                    <w:right w:val="none" w:sz="0" w:space="0" w:color="auto"/>
                  </w:divBdr>
                  <w:divsChild>
                    <w:div w:id="1618753855">
                      <w:marLeft w:val="0"/>
                      <w:marRight w:val="0"/>
                      <w:marTop w:val="0"/>
                      <w:marBottom w:val="0"/>
                      <w:divBdr>
                        <w:top w:val="none" w:sz="0" w:space="0" w:color="auto"/>
                        <w:left w:val="none" w:sz="0" w:space="0" w:color="auto"/>
                        <w:bottom w:val="none" w:sz="0" w:space="0" w:color="auto"/>
                        <w:right w:val="none" w:sz="0" w:space="0" w:color="auto"/>
                      </w:divBdr>
                    </w:div>
                  </w:divsChild>
                </w:div>
                <w:div w:id="116066708">
                  <w:marLeft w:val="0"/>
                  <w:marRight w:val="0"/>
                  <w:marTop w:val="0"/>
                  <w:marBottom w:val="0"/>
                  <w:divBdr>
                    <w:top w:val="none" w:sz="0" w:space="0" w:color="auto"/>
                    <w:left w:val="none" w:sz="0" w:space="0" w:color="auto"/>
                    <w:bottom w:val="none" w:sz="0" w:space="0" w:color="auto"/>
                    <w:right w:val="none" w:sz="0" w:space="0" w:color="auto"/>
                  </w:divBdr>
                  <w:divsChild>
                    <w:div w:id="1983730460">
                      <w:marLeft w:val="0"/>
                      <w:marRight w:val="0"/>
                      <w:marTop w:val="0"/>
                      <w:marBottom w:val="0"/>
                      <w:divBdr>
                        <w:top w:val="none" w:sz="0" w:space="0" w:color="auto"/>
                        <w:left w:val="none" w:sz="0" w:space="0" w:color="auto"/>
                        <w:bottom w:val="none" w:sz="0" w:space="0" w:color="auto"/>
                        <w:right w:val="none" w:sz="0" w:space="0" w:color="auto"/>
                      </w:divBdr>
                    </w:div>
                  </w:divsChild>
                </w:div>
                <w:div w:id="1601522177">
                  <w:marLeft w:val="0"/>
                  <w:marRight w:val="0"/>
                  <w:marTop w:val="0"/>
                  <w:marBottom w:val="0"/>
                  <w:divBdr>
                    <w:top w:val="none" w:sz="0" w:space="0" w:color="auto"/>
                    <w:left w:val="none" w:sz="0" w:space="0" w:color="auto"/>
                    <w:bottom w:val="none" w:sz="0" w:space="0" w:color="auto"/>
                    <w:right w:val="none" w:sz="0" w:space="0" w:color="auto"/>
                  </w:divBdr>
                  <w:divsChild>
                    <w:div w:id="127096110">
                      <w:marLeft w:val="0"/>
                      <w:marRight w:val="0"/>
                      <w:marTop w:val="0"/>
                      <w:marBottom w:val="0"/>
                      <w:divBdr>
                        <w:top w:val="none" w:sz="0" w:space="0" w:color="auto"/>
                        <w:left w:val="none" w:sz="0" w:space="0" w:color="auto"/>
                        <w:bottom w:val="none" w:sz="0" w:space="0" w:color="auto"/>
                        <w:right w:val="none" w:sz="0" w:space="0" w:color="auto"/>
                      </w:divBdr>
                    </w:div>
                  </w:divsChild>
                </w:div>
                <w:div w:id="161356212">
                  <w:marLeft w:val="0"/>
                  <w:marRight w:val="0"/>
                  <w:marTop w:val="0"/>
                  <w:marBottom w:val="0"/>
                  <w:divBdr>
                    <w:top w:val="none" w:sz="0" w:space="0" w:color="auto"/>
                    <w:left w:val="none" w:sz="0" w:space="0" w:color="auto"/>
                    <w:bottom w:val="none" w:sz="0" w:space="0" w:color="auto"/>
                    <w:right w:val="none" w:sz="0" w:space="0" w:color="auto"/>
                  </w:divBdr>
                  <w:divsChild>
                    <w:div w:id="755251598">
                      <w:marLeft w:val="0"/>
                      <w:marRight w:val="0"/>
                      <w:marTop w:val="0"/>
                      <w:marBottom w:val="0"/>
                      <w:divBdr>
                        <w:top w:val="none" w:sz="0" w:space="0" w:color="auto"/>
                        <w:left w:val="none" w:sz="0" w:space="0" w:color="auto"/>
                        <w:bottom w:val="none" w:sz="0" w:space="0" w:color="auto"/>
                        <w:right w:val="none" w:sz="0" w:space="0" w:color="auto"/>
                      </w:divBdr>
                    </w:div>
                  </w:divsChild>
                </w:div>
                <w:div w:id="58406713">
                  <w:marLeft w:val="0"/>
                  <w:marRight w:val="0"/>
                  <w:marTop w:val="0"/>
                  <w:marBottom w:val="0"/>
                  <w:divBdr>
                    <w:top w:val="none" w:sz="0" w:space="0" w:color="auto"/>
                    <w:left w:val="none" w:sz="0" w:space="0" w:color="auto"/>
                    <w:bottom w:val="none" w:sz="0" w:space="0" w:color="auto"/>
                    <w:right w:val="none" w:sz="0" w:space="0" w:color="auto"/>
                  </w:divBdr>
                  <w:divsChild>
                    <w:div w:id="636498227">
                      <w:marLeft w:val="0"/>
                      <w:marRight w:val="0"/>
                      <w:marTop w:val="0"/>
                      <w:marBottom w:val="0"/>
                      <w:divBdr>
                        <w:top w:val="none" w:sz="0" w:space="0" w:color="auto"/>
                        <w:left w:val="none" w:sz="0" w:space="0" w:color="auto"/>
                        <w:bottom w:val="none" w:sz="0" w:space="0" w:color="auto"/>
                        <w:right w:val="none" w:sz="0" w:space="0" w:color="auto"/>
                      </w:divBdr>
                    </w:div>
                  </w:divsChild>
                </w:div>
                <w:div w:id="1473861004">
                  <w:marLeft w:val="0"/>
                  <w:marRight w:val="0"/>
                  <w:marTop w:val="0"/>
                  <w:marBottom w:val="0"/>
                  <w:divBdr>
                    <w:top w:val="none" w:sz="0" w:space="0" w:color="auto"/>
                    <w:left w:val="none" w:sz="0" w:space="0" w:color="auto"/>
                    <w:bottom w:val="none" w:sz="0" w:space="0" w:color="auto"/>
                    <w:right w:val="none" w:sz="0" w:space="0" w:color="auto"/>
                  </w:divBdr>
                  <w:divsChild>
                    <w:div w:id="674502670">
                      <w:marLeft w:val="0"/>
                      <w:marRight w:val="0"/>
                      <w:marTop w:val="0"/>
                      <w:marBottom w:val="0"/>
                      <w:divBdr>
                        <w:top w:val="none" w:sz="0" w:space="0" w:color="auto"/>
                        <w:left w:val="none" w:sz="0" w:space="0" w:color="auto"/>
                        <w:bottom w:val="none" w:sz="0" w:space="0" w:color="auto"/>
                        <w:right w:val="none" w:sz="0" w:space="0" w:color="auto"/>
                      </w:divBdr>
                    </w:div>
                  </w:divsChild>
                </w:div>
                <w:div w:id="611785449">
                  <w:marLeft w:val="0"/>
                  <w:marRight w:val="0"/>
                  <w:marTop w:val="0"/>
                  <w:marBottom w:val="0"/>
                  <w:divBdr>
                    <w:top w:val="none" w:sz="0" w:space="0" w:color="auto"/>
                    <w:left w:val="none" w:sz="0" w:space="0" w:color="auto"/>
                    <w:bottom w:val="none" w:sz="0" w:space="0" w:color="auto"/>
                    <w:right w:val="none" w:sz="0" w:space="0" w:color="auto"/>
                  </w:divBdr>
                  <w:divsChild>
                    <w:div w:id="158204615">
                      <w:marLeft w:val="0"/>
                      <w:marRight w:val="0"/>
                      <w:marTop w:val="0"/>
                      <w:marBottom w:val="0"/>
                      <w:divBdr>
                        <w:top w:val="none" w:sz="0" w:space="0" w:color="auto"/>
                        <w:left w:val="none" w:sz="0" w:space="0" w:color="auto"/>
                        <w:bottom w:val="none" w:sz="0" w:space="0" w:color="auto"/>
                        <w:right w:val="none" w:sz="0" w:space="0" w:color="auto"/>
                      </w:divBdr>
                    </w:div>
                  </w:divsChild>
                </w:div>
                <w:div w:id="874385328">
                  <w:marLeft w:val="0"/>
                  <w:marRight w:val="0"/>
                  <w:marTop w:val="0"/>
                  <w:marBottom w:val="0"/>
                  <w:divBdr>
                    <w:top w:val="none" w:sz="0" w:space="0" w:color="auto"/>
                    <w:left w:val="none" w:sz="0" w:space="0" w:color="auto"/>
                    <w:bottom w:val="none" w:sz="0" w:space="0" w:color="auto"/>
                    <w:right w:val="none" w:sz="0" w:space="0" w:color="auto"/>
                  </w:divBdr>
                  <w:divsChild>
                    <w:div w:id="1624117307">
                      <w:marLeft w:val="0"/>
                      <w:marRight w:val="0"/>
                      <w:marTop w:val="0"/>
                      <w:marBottom w:val="0"/>
                      <w:divBdr>
                        <w:top w:val="none" w:sz="0" w:space="0" w:color="auto"/>
                        <w:left w:val="none" w:sz="0" w:space="0" w:color="auto"/>
                        <w:bottom w:val="none" w:sz="0" w:space="0" w:color="auto"/>
                        <w:right w:val="none" w:sz="0" w:space="0" w:color="auto"/>
                      </w:divBdr>
                    </w:div>
                  </w:divsChild>
                </w:div>
                <w:div w:id="1523982064">
                  <w:marLeft w:val="0"/>
                  <w:marRight w:val="0"/>
                  <w:marTop w:val="0"/>
                  <w:marBottom w:val="0"/>
                  <w:divBdr>
                    <w:top w:val="none" w:sz="0" w:space="0" w:color="auto"/>
                    <w:left w:val="none" w:sz="0" w:space="0" w:color="auto"/>
                    <w:bottom w:val="none" w:sz="0" w:space="0" w:color="auto"/>
                    <w:right w:val="none" w:sz="0" w:space="0" w:color="auto"/>
                  </w:divBdr>
                  <w:divsChild>
                    <w:div w:id="1781292268">
                      <w:marLeft w:val="0"/>
                      <w:marRight w:val="0"/>
                      <w:marTop w:val="0"/>
                      <w:marBottom w:val="0"/>
                      <w:divBdr>
                        <w:top w:val="none" w:sz="0" w:space="0" w:color="auto"/>
                        <w:left w:val="none" w:sz="0" w:space="0" w:color="auto"/>
                        <w:bottom w:val="none" w:sz="0" w:space="0" w:color="auto"/>
                        <w:right w:val="none" w:sz="0" w:space="0" w:color="auto"/>
                      </w:divBdr>
                    </w:div>
                  </w:divsChild>
                </w:div>
                <w:div w:id="327293029">
                  <w:marLeft w:val="0"/>
                  <w:marRight w:val="0"/>
                  <w:marTop w:val="0"/>
                  <w:marBottom w:val="0"/>
                  <w:divBdr>
                    <w:top w:val="none" w:sz="0" w:space="0" w:color="auto"/>
                    <w:left w:val="none" w:sz="0" w:space="0" w:color="auto"/>
                    <w:bottom w:val="none" w:sz="0" w:space="0" w:color="auto"/>
                    <w:right w:val="none" w:sz="0" w:space="0" w:color="auto"/>
                  </w:divBdr>
                  <w:divsChild>
                    <w:div w:id="6250083">
                      <w:marLeft w:val="0"/>
                      <w:marRight w:val="0"/>
                      <w:marTop w:val="0"/>
                      <w:marBottom w:val="0"/>
                      <w:divBdr>
                        <w:top w:val="none" w:sz="0" w:space="0" w:color="auto"/>
                        <w:left w:val="none" w:sz="0" w:space="0" w:color="auto"/>
                        <w:bottom w:val="none" w:sz="0" w:space="0" w:color="auto"/>
                        <w:right w:val="none" w:sz="0" w:space="0" w:color="auto"/>
                      </w:divBdr>
                    </w:div>
                  </w:divsChild>
                </w:div>
                <w:div w:id="1347750537">
                  <w:marLeft w:val="0"/>
                  <w:marRight w:val="0"/>
                  <w:marTop w:val="0"/>
                  <w:marBottom w:val="0"/>
                  <w:divBdr>
                    <w:top w:val="none" w:sz="0" w:space="0" w:color="auto"/>
                    <w:left w:val="none" w:sz="0" w:space="0" w:color="auto"/>
                    <w:bottom w:val="none" w:sz="0" w:space="0" w:color="auto"/>
                    <w:right w:val="none" w:sz="0" w:space="0" w:color="auto"/>
                  </w:divBdr>
                  <w:divsChild>
                    <w:div w:id="1504199703">
                      <w:marLeft w:val="0"/>
                      <w:marRight w:val="0"/>
                      <w:marTop w:val="0"/>
                      <w:marBottom w:val="0"/>
                      <w:divBdr>
                        <w:top w:val="none" w:sz="0" w:space="0" w:color="auto"/>
                        <w:left w:val="none" w:sz="0" w:space="0" w:color="auto"/>
                        <w:bottom w:val="none" w:sz="0" w:space="0" w:color="auto"/>
                        <w:right w:val="none" w:sz="0" w:space="0" w:color="auto"/>
                      </w:divBdr>
                    </w:div>
                  </w:divsChild>
                </w:div>
                <w:div w:id="1707173303">
                  <w:marLeft w:val="0"/>
                  <w:marRight w:val="0"/>
                  <w:marTop w:val="0"/>
                  <w:marBottom w:val="0"/>
                  <w:divBdr>
                    <w:top w:val="none" w:sz="0" w:space="0" w:color="auto"/>
                    <w:left w:val="none" w:sz="0" w:space="0" w:color="auto"/>
                    <w:bottom w:val="none" w:sz="0" w:space="0" w:color="auto"/>
                    <w:right w:val="none" w:sz="0" w:space="0" w:color="auto"/>
                  </w:divBdr>
                  <w:divsChild>
                    <w:div w:id="770316849">
                      <w:marLeft w:val="0"/>
                      <w:marRight w:val="0"/>
                      <w:marTop w:val="0"/>
                      <w:marBottom w:val="0"/>
                      <w:divBdr>
                        <w:top w:val="none" w:sz="0" w:space="0" w:color="auto"/>
                        <w:left w:val="none" w:sz="0" w:space="0" w:color="auto"/>
                        <w:bottom w:val="none" w:sz="0" w:space="0" w:color="auto"/>
                        <w:right w:val="none" w:sz="0" w:space="0" w:color="auto"/>
                      </w:divBdr>
                    </w:div>
                  </w:divsChild>
                </w:div>
                <w:div w:id="1333332131">
                  <w:marLeft w:val="0"/>
                  <w:marRight w:val="0"/>
                  <w:marTop w:val="0"/>
                  <w:marBottom w:val="0"/>
                  <w:divBdr>
                    <w:top w:val="none" w:sz="0" w:space="0" w:color="auto"/>
                    <w:left w:val="none" w:sz="0" w:space="0" w:color="auto"/>
                    <w:bottom w:val="none" w:sz="0" w:space="0" w:color="auto"/>
                    <w:right w:val="none" w:sz="0" w:space="0" w:color="auto"/>
                  </w:divBdr>
                  <w:divsChild>
                    <w:div w:id="1420448499">
                      <w:marLeft w:val="0"/>
                      <w:marRight w:val="0"/>
                      <w:marTop w:val="0"/>
                      <w:marBottom w:val="0"/>
                      <w:divBdr>
                        <w:top w:val="none" w:sz="0" w:space="0" w:color="auto"/>
                        <w:left w:val="none" w:sz="0" w:space="0" w:color="auto"/>
                        <w:bottom w:val="none" w:sz="0" w:space="0" w:color="auto"/>
                        <w:right w:val="none" w:sz="0" w:space="0" w:color="auto"/>
                      </w:divBdr>
                    </w:div>
                  </w:divsChild>
                </w:div>
                <w:div w:id="2134714875">
                  <w:marLeft w:val="0"/>
                  <w:marRight w:val="0"/>
                  <w:marTop w:val="0"/>
                  <w:marBottom w:val="0"/>
                  <w:divBdr>
                    <w:top w:val="none" w:sz="0" w:space="0" w:color="auto"/>
                    <w:left w:val="none" w:sz="0" w:space="0" w:color="auto"/>
                    <w:bottom w:val="none" w:sz="0" w:space="0" w:color="auto"/>
                    <w:right w:val="none" w:sz="0" w:space="0" w:color="auto"/>
                  </w:divBdr>
                  <w:divsChild>
                    <w:div w:id="1895003604">
                      <w:marLeft w:val="0"/>
                      <w:marRight w:val="0"/>
                      <w:marTop w:val="0"/>
                      <w:marBottom w:val="0"/>
                      <w:divBdr>
                        <w:top w:val="none" w:sz="0" w:space="0" w:color="auto"/>
                        <w:left w:val="none" w:sz="0" w:space="0" w:color="auto"/>
                        <w:bottom w:val="none" w:sz="0" w:space="0" w:color="auto"/>
                        <w:right w:val="none" w:sz="0" w:space="0" w:color="auto"/>
                      </w:divBdr>
                    </w:div>
                  </w:divsChild>
                </w:div>
                <w:div w:id="212886432">
                  <w:marLeft w:val="0"/>
                  <w:marRight w:val="0"/>
                  <w:marTop w:val="0"/>
                  <w:marBottom w:val="0"/>
                  <w:divBdr>
                    <w:top w:val="none" w:sz="0" w:space="0" w:color="auto"/>
                    <w:left w:val="none" w:sz="0" w:space="0" w:color="auto"/>
                    <w:bottom w:val="none" w:sz="0" w:space="0" w:color="auto"/>
                    <w:right w:val="none" w:sz="0" w:space="0" w:color="auto"/>
                  </w:divBdr>
                  <w:divsChild>
                    <w:div w:id="198519107">
                      <w:marLeft w:val="0"/>
                      <w:marRight w:val="0"/>
                      <w:marTop w:val="0"/>
                      <w:marBottom w:val="0"/>
                      <w:divBdr>
                        <w:top w:val="none" w:sz="0" w:space="0" w:color="auto"/>
                        <w:left w:val="none" w:sz="0" w:space="0" w:color="auto"/>
                        <w:bottom w:val="none" w:sz="0" w:space="0" w:color="auto"/>
                        <w:right w:val="none" w:sz="0" w:space="0" w:color="auto"/>
                      </w:divBdr>
                    </w:div>
                  </w:divsChild>
                </w:div>
                <w:div w:id="1824154724">
                  <w:marLeft w:val="0"/>
                  <w:marRight w:val="0"/>
                  <w:marTop w:val="0"/>
                  <w:marBottom w:val="0"/>
                  <w:divBdr>
                    <w:top w:val="none" w:sz="0" w:space="0" w:color="auto"/>
                    <w:left w:val="none" w:sz="0" w:space="0" w:color="auto"/>
                    <w:bottom w:val="none" w:sz="0" w:space="0" w:color="auto"/>
                    <w:right w:val="none" w:sz="0" w:space="0" w:color="auto"/>
                  </w:divBdr>
                  <w:divsChild>
                    <w:div w:id="628364486">
                      <w:marLeft w:val="0"/>
                      <w:marRight w:val="0"/>
                      <w:marTop w:val="0"/>
                      <w:marBottom w:val="0"/>
                      <w:divBdr>
                        <w:top w:val="none" w:sz="0" w:space="0" w:color="auto"/>
                        <w:left w:val="none" w:sz="0" w:space="0" w:color="auto"/>
                        <w:bottom w:val="none" w:sz="0" w:space="0" w:color="auto"/>
                        <w:right w:val="none" w:sz="0" w:space="0" w:color="auto"/>
                      </w:divBdr>
                    </w:div>
                  </w:divsChild>
                </w:div>
                <w:div w:id="1072045191">
                  <w:marLeft w:val="0"/>
                  <w:marRight w:val="0"/>
                  <w:marTop w:val="0"/>
                  <w:marBottom w:val="0"/>
                  <w:divBdr>
                    <w:top w:val="none" w:sz="0" w:space="0" w:color="auto"/>
                    <w:left w:val="none" w:sz="0" w:space="0" w:color="auto"/>
                    <w:bottom w:val="none" w:sz="0" w:space="0" w:color="auto"/>
                    <w:right w:val="none" w:sz="0" w:space="0" w:color="auto"/>
                  </w:divBdr>
                  <w:divsChild>
                    <w:div w:id="2050757732">
                      <w:marLeft w:val="0"/>
                      <w:marRight w:val="0"/>
                      <w:marTop w:val="0"/>
                      <w:marBottom w:val="0"/>
                      <w:divBdr>
                        <w:top w:val="none" w:sz="0" w:space="0" w:color="auto"/>
                        <w:left w:val="none" w:sz="0" w:space="0" w:color="auto"/>
                        <w:bottom w:val="none" w:sz="0" w:space="0" w:color="auto"/>
                        <w:right w:val="none" w:sz="0" w:space="0" w:color="auto"/>
                      </w:divBdr>
                    </w:div>
                  </w:divsChild>
                </w:div>
                <w:div w:id="426271049">
                  <w:marLeft w:val="0"/>
                  <w:marRight w:val="0"/>
                  <w:marTop w:val="0"/>
                  <w:marBottom w:val="0"/>
                  <w:divBdr>
                    <w:top w:val="none" w:sz="0" w:space="0" w:color="auto"/>
                    <w:left w:val="none" w:sz="0" w:space="0" w:color="auto"/>
                    <w:bottom w:val="none" w:sz="0" w:space="0" w:color="auto"/>
                    <w:right w:val="none" w:sz="0" w:space="0" w:color="auto"/>
                  </w:divBdr>
                  <w:divsChild>
                    <w:div w:id="1692687464">
                      <w:marLeft w:val="0"/>
                      <w:marRight w:val="0"/>
                      <w:marTop w:val="0"/>
                      <w:marBottom w:val="0"/>
                      <w:divBdr>
                        <w:top w:val="none" w:sz="0" w:space="0" w:color="auto"/>
                        <w:left w:val="none" w:sz="0" w:space="0" w:color="auto"/>
                        <w:bottom w:val="none" w:sz="0" w:space="0" w:color="auto"/>
                        <w:right w:val="none" w:sz="0" w:space="0" w:color="auto"/>
                      </w:divBdr>
                    </w:div>
                  </w:divsChild>
                </w:div>
                <w:div w:id="696076573">
                  <w:marLeft w:val="0"/>
                  <w:marRight w:val="0"/>
                  <w:marTop w:val="0"/>
                  <w:marBottom w:val="0"/>
                  <w:divBdr>
                    <w:top w:val="none" w:sz="0" w:space="0" w:color="auto"/>
                    <w:left w:val="none" w:sz="0" w:space="0" w:color="auto"/>
                    <w:bottom w:val="none" w:sz="0" w:space="0" w:color="auto"/>
                    <w:right w:val="none" w:sz="0" w:space="0" w:color="auto"/>
                  </w:divBdr>
                  <w:divsChild>
                    <w:div w:id="1587884697">
                      <w:marLeft w:val="0"/>
                      <w:marRight w:val="0"/>
                      <w:marTop w:val="0"/>
                      <w:marBottom w:val="0"/>
                      <w:divBdr>
                        <w:top w:val="none" w:sz="0" w:space="0" w:color="auto"/>
                        <w:left w:val="none" w:sz="0" w:space="0" w:color="auto"/>
                        <w:bottom w:val="none" w:sz="0" w:space="0" w:color="auto"/>
                        <w:right w:val="none" w:sz="0" w:space="0" w:color="auto"/>
                      </w:divBdr>
                    </w:div>
                  </w:divsChild>
                </w:div>
                <w:div w:id="565531837">
                  <w:marLeft w:val="0"/>
                  <w:marRight w:val="0"/>
                  <w:marTop w:val="0"/>
                  <w:marBottom w:val="0"/>
                  <w:divBdr>
                    <w:top w:val="none" w:sz="0" w:space="0" w:color="auto"/>
                    <w:left w:val="none" w:sz="0" w:space="0" w:color="auto"/>
                    <w:bottom w:val="none" w:sz="0" w:space="0" w:color="auto"/>
                    <w:right w:val="none" w:sz="0" w:space="0" w:color="auto"/>
                  </w:divBdr>
                  <w:divsChild>
                    <w:div w:id="2318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41636">
          <w:marLeft w:val="0"/>
          <w:marRight w:val="0"/>
          <w:marTop w:val="0"/>
          <w:marBottom w:val="0"/>
          <w:divBdr>
            <w:top w:val="none" w:sz="0" w:space="0" w:color="auto"/>
            <w:left w:val="none" w:sz="0" w:space="0" w:color="auto"/>
            <w:bottom w:val="none" w:sz="0" w:space="0" w:color="auto"/>
            <w:right w:val="none" w:sz="0" w:space="0" w:color="auto"/>
          </w:divBdr>
          <w:divsChild>
            <w:div w:id="308899727">
              <w:marLeft w:val="0"/>
              <w:marRight w:val="0"/>
              <w:marTop w:val="0"/>
              <w:marBottom w:val="0"/>
              <w:divBdr>
                <w:top w:val="none" w:sz="0" w:space="0" w:color="auto"/>
                <w:left w:val="none" w:sz="0" w:space="0" w:color="auto"/>
                <w:bottom w:val="none" w:sz="0" w:space="0" w:color="auto"/>
                <w:right w:val="none" w:sz="0" w:space="0" w:color="auto"/>
              </w:divBdr>
              <w:divsChild>
                <w:div w:id="239096340">
                  <w:marLeft w:val="0"/>
                  <w:marRight w:val="0"/>
                  <w:marTop w:val="0"/>
                  <w:marBottom w:val="0"/>
                  <w:divBdr>
                    <w:top w:val="none" w:sz="0" w:space="0" w:color="auto"/>
                    <w:left w:val="none" w:sz="0" w:space="0" w:color="auto"/>
                    <w:bottom w:val="none" w:sz="0" w:space="0" w:color="auto"/>
                    <w:right w:val="none" w:sz="0" w:space="0" w:color="auto"/>
                  </w:divBdr>
                  <w:divsChild>
                    <w:div w:id="2074350634">
                      <w:marLeft w:val="0"/>
                      <w:marRight w:val="0"/>
                      <w:marTop w:val="0"/>
                      <w:marBottom w:val="0"/>
                      <w:divBdr>
                        <w:top w:val="none" w:sz="0" w:space="0" w:color="auto"/>
                        <w:left w:val="none" w:sz="0" w:space="0" w:color="auto"/>
                        <w:bottom w:val="none" w:sz="0" w:space="0" w:color="auto"/>
                        <w:right w:val="none" w:sz="0" w:space="0" w:color="auto"/>
                      </w:divBdr>
                    </w:div>
                  </w:divsChild>
                </w:div>
                <w:div w:id="1140148758">
                  <w:marLeft w:val="0"/>
                  <w:marRight w:val="0"/>
                  <w:marTop w:val="0"/>
                  <w:marBottom w:val="0"/>
                  <w:divBdr>
                    <w:top w:val="none" w:sz="0" w:space="0" w:color="auto"/>
                    <w:left w:val="none" w:sz="0" w:space="0" w:color="auto"/>
                    <w:bottom w:val="none" w:sz="0" w:space="0" w:color="auto"/>
                    <w:right w:val="none" w:sz="0" w:space="0" w:color="auto"/>
                  </w:divBdr>
                  <w:divsChild>
                    <w:div w:id="2003004862">
                      <w:marLeft w:val="0"/>
                      <w:marRight w:val="0"/>
                      <w:marTop w:val="0"/>
                      <w:marBottom w:val="0"/>
                      <w:divBdr>
                        <w:top w:val="none" w:sz="0" w:space="0" w:color="auto"/>
                        <w:left w:val="none" w:sz="0" w:space="0" w:color="auto"/>
                        <w:bottom w:val="none" w:sz="0" w:space="0" w:color="auto"/>
                        <w:right w:val="none" w:sz="0" w:space="0" w:color="auto"/>
                      </w:divBdr>
                    </w:div>
                  </w:divsChild>
                </w:div>
                <w:div w:id="222329467">
                  <w:marLeft w:val="0"/>
                  <w:marRight w:val="0"/>
                  <w:marTop w:val="0"/>
                  <w:marBottom w:val="0"/>
                  <w:divBdr>
                    <w:top w:val="none" w:sz="0" w:space="0" w:color="auto"/>
                    <w:left w:val="none" w:sz="0" w:space="0" w:color="auto"/>
                    <w:bottom w:val="none" w:sz="0" w:space="0" w:color="auto"/>
                    <w:right w:val="none" w:sz="0" w:space="0" w:color="auto"/>
                  </w:divBdr>
                  <w:divsChild>
                    <w:div w:id="1384056559">
                      <w:marLeft w:val="0"/>
                      <w:marRight w:val="0"/>
                      <w:marTop w:val="0"/>
                      <w:marBottom w:val="0"/>
                      <w:divBdr>
                        <w:top w:val="none" w:sz="0" w:space="0" w:color="auto"/>
                        <w:left w:val="none" w:sz="0" w:space="0" w:color="auto"/>
                        <w:bottom w:val="none" w:sz="0" w:space="0" w:color="auto"/>
                        <w:right w:val="none" w:sz="0" w:space="0" w:color="auto"/>
                      </w:divBdr>
                    </w:div>
                  </w:divsChild>
                </w:div>
                <w:div w:id="2036494416">
                  <w:marLeft w:val="0"/>
                  <w:marRight w:val="0"/>
                  <w:marTop w:val="0"/>
                  <w:marBottom w:val="0"/>
                  <w:divBdr>
                    <w:top w:val="none" w:sz="0" w:space="0" w:color="auto"/>
                    <w:left w:val="none" w:sz="0" w:space="0" w:color="auto"/>
                    <w:bottom w:val="none" w:sz="0" w:space="0" w:color="auto"/>
                    <w:right w:val="none" w:sz="0" w:space="0" w:color="auto"/>
                  </w:divBdr>
                  <w:divsChild>
                    <w:div w:id="1681734156">
                      <w:marLeft w:val="0"/>
                      <w:marRight w:val="0"/>
                      <w:marTop w:val="0"/>
                      <w:marBottom w:val="0"/>
                      <w:divBdr>
                        <w:top w:val="none" w:sz="0" w:space="0" w:color="auto"/>
                        <w:left w:val="none" w:sz="0" w:space="0" w:color="auto"/>
                        <w:bottom w:val="none" w:sz="0" w:space="0" w:color="auto"/>
                        <w:right w:val="none" w:sz="0" w:space="0" w:color="auto"/>
                      </w:divBdr>
                    </w:div>
                  </w:divsChild>
                </w:div>
                <w:div w:id="1441681725">
                  <w:marLeft w:val="0"/>
                  <w:marRight w:val="0"/>
                  <w:marTop w:val="0"/>
                  <w:marBottom w:val="0"/>
                  <w:divBdr>
                    <w:top w:val="none" w:sz="0" w:space="0" w:color="auto"/>
                    <w:left w:val="none" w:sz="0" w:space="0" w:color="auto"/>
                    <w:bottom w:val="none" w:sz="0" w:space="0" w:color="auto"/>
                    <w:right w:val="none" w:sz="0" w:space="0" w:color="auto"/>
                  </w:divBdr>
                  <w:divsChild>
                    <w:div w:id="1615595262">
                      <w:marLeft w:val="0"/>
                      <w:marRight w:val="0"/>
                      <w:marTop w:val="0"/>
                      <w:marBottom w:val="0"/>
                      <w:divBdr>
                        <w:top w:val="none" w:sz="0" w:space="0" w:color="auto"/>
                        <w:left w:val="none" w:sz="0" w:space="0" w:color="auto"/>
                        <w:bottom w:val="none" w:sz="0" w:space="0" w:color="auto"/>
                        <w:right w:val="none" w:sz="0" w:space="0" w:color="auto"/>
                      </w:divBdr>
                    </w:div>
                  </w:divsChild>
                </w:div>
                <w:div w:id="667320172">
                  <w:marLeft w:val="0"/>
                  <w:marRight w:val="0"/>
                  <w:marTop w:val="0"/>
                  <w:marBottom w:val="0"/>
                  <w:divBdr>
                    <w:top w:val="none" w:sz="0" w:space="0" w:color="auto"/>
                    <w:left w:val="none" w:sz="0" w:space="0" w:color="auto"/>
                    <w:bottom w:val="none" w:sz="0" w:space="0" w:color="auto"/>
                    <w:right w:val="none" w:sz="0" w:space="0" w:color="auto"/>
                  </w:divBdr>
                  <w:divsChild>
                    <w:div w:id="1034844520">
                      <w:marLeft w:val="0"/>
                      <w:marRight w:val="0"/>
                      <w:marTop w:val="0"/>
                      <w:marBottom w:val="0"/>
                      <w:divBdr>
                        <w:top w:val="none" w:sz="0" w:space="0" w:color="auto"/>
                        <w:left w:val="none" w:sz="0" w:space="0" w:color="auto"/>
                        <w:bottom w:val="none" w:sz="0" w:space="0" w:color="auto"/>
                        <w:right w:val="none" w:sz="0" w:space="0" w:color="auto"/>
                      </w:divBdr>
                    </w:div>
                  </w:divsChild>
                </w:div>
                <w:div w:id="555820366">
                  <w:marLeft w:val="0"/>
                  <w:marRight w:val="0"/>
                  <w:marTop w:val="0"/>
                  <w:marBottom w:val="0"/>
                  <w:divBdr>
                    <w:top w:val="none" w:sz="0" w:space="0" w:color="auto"/>
                    <w:left w:val="none" w:sz="0" w:space="0" w:color="auto"/>
                    <w:bottom w:val="none" w:sz="0" w:space="0" w:color="auto"/>
                    <w:right w:val="none" w:sz="0" w:space="0" w:color="auto"/>
                  </w:divBdr>
                  <w:divsChild>
                    <w:div w:id="48581695">
                      <w:marLeft w:val="0"/>
                      <w:marRight w:val="0"/>
                      <w:marTop w:val="0"/>
                      <w:marBottom w:val="0"/>
                      <w:divBdr>
                        <w:top w:val="none" w:sz="0" w:space="0" w:color="auto"/>
                        <w:left w:val="none" w:sz="0" w:space="0" w:color="auto"/>
                        <w:bottom w:val="none" w:sz="0" w:space="0" w:color="auto"/>
                        <w:right w:val="none" w:sz="0" w:space="0" w:color="auto"/>
                      </w:divBdr>
                    </w:div>
                  </w:divsChild>
                </w:div>
                <w:div w:id="1023898942">
                  <w:marLeft w:val="0"/>
                  <w:marRight w:val="0"/>
                  <w:marTop w:val="0"/>
                  <w:marBottom w:val="0"/>
                  <w:divBdr>
                    <w:top w:val="none" w:sz="0" w:space="0" w:color="auto"/>
                    <w:left w:val="none" w:sz="0" w:space="0" w:color="auto"/>
                    <w:bottom w:val="none" w:sz="0" w:space="0" w:color="auto"/>
                    <w:right w:val="none" w:sz="0" w:space="0" w:color="auto"/>
                  </w:divBdr>
                  <w:divsChild>
                    <w:div w:id="698353903">
                      <w:marLeft w:val="0"/>
                      <w:marRight w:val="0"/>
                      <w:marTop w:val="0"/>
                      <w:marBottom w:val="0"/>
                      <w:divBdr>
                        <w:top w:val="none" w:sz="0" w:space="0" w:color="auto"/>
                        <w:left w:val="none" w:sz="0" w:space="0" w:color="auto"/>
                        <w:bottom w:val="none" w:sz="0" w:space="0" w:color="auto"/>
                        <w:right w:val="none" w:sz="0" w:space="0" w:color="auto"/>
                      </w:divBdr>
                    </w:div>
                  </w:divsChild>
                </w:div>
                <w:div w:id="1987121432">
                  <w:marLeft w:val="0"/>
                  <w:marRight w:val="0"/>
                  <w:marTop w:val="0"/>
                  <w:marBottom w:val="0"/>
                  <w:divBdr>
                    <w:top w:val="none" w:sz="0" w:space="0" w:color="auto"/>
                    <w:left w:val="none" w:sz="0" w:space="0" w:color="auto"/>
                    <w:bottom w:val="none" w:sz="0" w:space="0" w:color="auto"/>
                    <w:right w:val="none" w:sz="0" w:space="0" w:color="auto"/>
                  </w:divBdr>
                  <w:divsChild>
                    <w:div w:id="2081632059">
                      <w:marLeft w:val="0"/>
                      <w:marRight w:val="0"/>
                      <w:marTop w:val="0"/>
                      <w:marBottom w:val="0"/>
                      <w:divBdr>
                        <w:top w:val="none" w:sz="0" w:space="0" w:color="auto"/>
                        <w:left w:val="none" w:sz="0" w:space="0" w:color="auto"/>
                        <w:bottom w:val="none" w:sz="0" w:space="0" w:color="auto"/>
                        <w:right w:val="none" w:sz="0" w:space="0" w:color="auto"/>
                      </w:divBdr>
                    </w:div>
                  </w:divsChild>
                </w:div>
                <w:div w:id="656806690">
                  <w:marLeft w:val="0"/>
                  <w:marRight w:val="0"/>
                  <w:marTop w:val="0"/>
                  <w:marBottom w:val="0"/>
                  <w:divBdr>
                    <w:top w:val="none" w:sz="0" w:space="0" w:color="auto"/>
                    <w:left w:val="none" w:sz="0" w:space="0" w:color="auto"/>
                    <w:bottom w:val="none" w:sz="0" w:space="0" w:color="auto"/>
                    <w:right w:val="none" w:sz="0" w:space="0" w:color="auto"/>
                  </w:divBdr>
                  <w:divsChild>
                    <w:div w:id="1350988916">
                      <w:marLeft w:val="0"/>
                      <w:marRight w:val="0"/>
                      <w:marTop w:val="0"/>
                      <w:marBottom w:val="0"/>
                      <w:divBdr>
                        <w:top w:val="none" w:sz="0" w:space="0" w:color="auto"/>
                        <w:left w:val="none" w:sz="0" w:space="0" w:color="auto"/>
                        <w:bottom w:val="none" w:sz="0" w:space="0" w:color="auto"/>
                        <w:right w:val="none" w:sz="0" w:space="0" w:color="auto"/>
                      </w:divBdr>
                    </w:div>
                  </w:divsChild>
                </w:div>
                <w:div w:id="1852834684">
                  <w:marLeft w:val="0"/>
                  <w:marRight w:val="0"/>
                  <w:marTop w:val="0"/>
                  <w:marBottom w:val="0"/>
                  <w:divBdr>
                    <w:top w:val="none" w:sz="0" w:space="0" w:color="auto"/>
                    <w:left w:val="none" w:sz="0" w:space="0" w:color="auto"/>
                    <w:bottom w:val="none" w:sz="0" w:space="0" w:color="auto"/>
                    <w:right w:val="none" w:sz="0" w:space="0" w:color="auto"/>
                  </w:divBdr>
                  <w:divsChild>
                    <w:div w:id="116725644">
                      <w:marLeft w:val="0"/>
                      <w:marRight w:val="0"/>
                      <w:marTop w:val="0"/>
                      <w:marBottom w:val="0"/>
                      <w:divBdr>
                        <w:top w:val="none" w:sz="0" w:space="0" w:color="auto"/>
                        <w:left w:val="none" w:sz="0" w:space="0" w:color="auto"/>
                        <w:bottom w:val="none" w:sz="0" w:space="0" w:color="auto"/>
                        <w:right w:val="none" w:sz="0" w:space="0" w:color="auto"/>
                      </w:divBdr>
                    </w:div>
                  </w:divsChild>
                </w:div>
                <w:div w:id="1690253298">
                  <w:marLeft w:val="0"/>
                  <w:marRight w:val="0"/>
                  <w:marTop w:val="0"/>
                  <w:marBottom w:val="0"/>
                  <w:divBdr>
                    <w:top w:val="none" w:sz="0" w:space="0" w:color="auto"/>
                    <w:left w:val="none" w:sz="0" w:space="0" w:color="auto"/>
                    <w:bottom w:val="none" w:sz="0" w:space="0" w:color="auto"/>
                    <w:right w:val="none" w:sz="0" w:space="0" w:color="auto"/>
                  </w:divBdr>
                  <w:divsChild>
                    <w:div w:id="816148874">
                      <w:marLeft w:val="0"/>
                      <w:marRight w:val="0"/>
                      <w:marTop w:val="0"/>
                      <w:marBottom w:val="0"/>
                      <w:divBdr>
                        <w:top w:val="none" w:sz="0" w:space="0" w:color="auto"/>
                        <w:left w:val="none" w:sz="0" w:space="0" w:color="auto"/>
                        <w:bottom w:val="none" w:sz="0" w:space="0" w:color="auto"/>
                        <w:right w:val="none" w:sz="0" w:space="0" w:color="auto"/>
                      </w:divBdr>
                    </w:div>
                  </w:divsChild>
                </w:div>
                <w:div w:id="1790471355">
                  <w:marLeft w:val="0"/>
                  <w:marRight w:val="0"/>
                  <w:marTop w:val="0"/>
                  <w:marBottom w:val="0"/>
                  <w:divBdr>
                    <w:top w:val="none" w:sz="0" w:space="0" w:color="auto"/>
                    <w:left w:val="none" w:sz="0" w:space="0" w:color="auto"/>
                    <w:bottom w:val="none" w:sz="0" w:space="0" w:color="auto"/>
                    <w:right w:val="none" w:sz="0" w:space="0" w:color="auto"/>
                  </w:divBdr>
                  <w:divsChild>
                    <w:div w:id="1338918292">
                      <w:marLeft w:val="0"/>
                      <w:marRight w:val="0"/>
                      <w:marTop w:val="0"/>
                      <w:marBottom w:val="0"/>
                      <w:divBdr>
                        <w:top w:val="none" w:sz="0" w:space="0" w:color="auto"/>
                        <w:left w:val="none" w:sz="0" w:space="0" w:color="auto"/>
                        <w:bottom w:val="none" w:sz="0" w:space="0" w:color="auto"/>
                        <w:right w:val="none" w:sz="0" w:space="0" w:color="auto"/>
                      </w:divBdr>
                    </w:div>
                  </w:divsChild>
                </w:div>
                <w:div w:id="863712336">
                  <w:marLeft w:val="0"/>
                  <w:marRight w:val="0"/>
                  <w:marTop w:val="0"/>
                  <w:marBottom w:val="0"/>
                  <w:divBdr>
                    <w:top w:val="none" w:sz="0" w:space="0" w:color="auto"/>
                    <w:left w:val="none" w:sz="0" w:space="0" w:color="auto"/>
                    <w:bottom w:val="none" w:sz="0" w:space="0" w:color="auto"/>
                    <w:right w:val="none" w:sz="0" w:space="0" w:color="auto"/>
                  </w:divBdr>
                  <w:divsChild>
                    <w:div w:id="1475751373">
                      <w:marLeft w:val="0"/>
                      <w:marRight w:val="0"/>
                      <w:marTop w:val="0"/>
                      <w:marBottom w:val="0"/>
                      <w:divBdr>
                        <w:top w:val="none" w:sz="0" w:space="0" w:color="auto"/>
                        <w:left w:val="none" w:sz="0" w:space="0" w:color="auto"/>
                        <w:bottom w:val="none" w:sz="0" w:space="0" w:color="auto"/>
                        <w:right w:val="none" w:sz="0" w:space="0" w:color="auto"/>
                      </w:divBdr>
                    </w:div>
                  </w:divsChild>
                </w:div>
                <w:div w:id="929890319">
                  <w:marLeft w:val="0"/>
                  <w:marRight w:val="0"/>
                  <w:marTop w:val="0"/>
                  <w:marBottom w:val="0"/>
                  <w:divBdr>
                    <w:top w:val="none" w:sz="0" w:space="0" w:color="auto"/>
                    <w:left w:val="none" w:sz="0" w:space="0" w:color="auto"/>
                    <w:bottom w:val="none" w:sz="0" w:space="0" w:color="auto"/>
                    <w:right w:val="none" w:sz="0" w:space="0" w:color="auto"/>
                  </w:divBdr>
                  <w:divsChild>
                    <w:div w:id="1850218839">
                      <w:marLeft w:val="0"/>
                      <w:marRight w:val="0"/>
                      <w:marTop w:val="0"/>
                      <w:marBottom w:val="0"/>
                      <w:divBdr>
                        <w:top w:val="none" w:sz="0" w:space="0" w:color="auto"/>
                        <w:left w:val="none" w:sz="0" w:space="0" w:color="auto"/>
                        <w:bottom w:val="none" w:sz="0" w:space="0" w:color="auto"/>
                        <w:right w:val="none" w:sz="0" w:space="0" w:color="auto"/>
                      </w:divBdr>
                    </w:div>
                  </w:divsChild>
                </w:div>
                <w:div w:id="552234347">
                  <w:marLeft w:val="0"/>
                  <w:marRight w:val="0"/>
                  <w:marTop w:val="0"/>
                  <w:marBottom w:val="0"/>
                  <w:divBdr>
                    <w:top w:val="none" w:sz="0" w:space="0" w:color="auto"/>
                    <w:left w:val="none" w:sz="0" w:space="0" w:color="auto"/>
                    <w:bottom w:val="none" w:sz="0" w:space="0" w:color="auto"/>
                    <w:right w:val="none" w:sz="0" w:space="0" w:color="auto"/>
                  </w:divBdr>
                  <w:divsChild>
                    <w:div w:id="1027875800">
                      <w:marLeft w:val="0"/>
                      <w:marRight w:val="0"/>
                      <w:marTop w:val="0"/>
                      <w:marBottom w:val="0"/>
                      <w:divBdr>
                        <w:top w:val="none" w:sz="0" w:space="0" w:color="auto"/>
                        <w:left w:val="none" w:sz="0" w:space="0" w:color="auto"/>
                        <w:bottom w:val="none" w:sz="0" w:space="0" w:color="auto"/>
                        <w:right w:val="none" w:sz="0" w:space="0" w:color="auto"/>
                      </w:divBdr>
                    </w:div>
                  </w:divsChild>
                </w:div>
                <w:div w:id="1982348535">
                  <w:marLeft w:val="0"/>
                  <w:marRight w:val="0"/>
                  <w:marTop w:val="0"/>
                  <w:marBottom w:val="0"/>
                  <w:divBdr>
                    <w:top w:val="none" w:sz="0" w:space="0" w:color="auto"/>
                    <w:left w:val="none" w:sz="0" w:space="0" w:color="auto"/>
                    <w:bottom w:val="none" w:sz="0" w:space="0" w:color="auto"/>
                    <w:right w:val="none" w:sz="0" w:space="0" w:color="auto"/>
                  </w:divBdr>
                  <w:divsChild>
                    <w:div w:id="1159342406">
                      <w:marLeft w:val="0"/>
                      <w:marRight w:val="0"/>
                      <w:marTop w:val="0"/>
                      <w:marBottom w:val="0"/>
                      <w:divBdr>
                        <w:top w:val="none" w:sz="0" w:space="0" w:color="auto"/>
                        <w:left w:val="none" w:sz="0" w:space="0" w:color="auto"/>
                        <w:bottom w:val="none" w:sz="0" w:space="0" w:color="auto"/>
                        <w:right w:val="none" w:sz="0" w:space="0" w:color="auto"/>
                      </w:divBdr>
                    </w:div>
                  </w:divsChild>
                </w:div>
                <w:div w:id="662973840">
                  <w:marLeft w:val="0"/>
                  <w:marRight w:val="0"/>
                  <w:marTop w:val="0"/>
                  <w:marBottom w:val="0"/>
                  <w:divBdr>
                    <w:top w:val="none" w:sz="0" w:space="0" w:color="auto"/>
                    <w:left w:val="none" w:sz="0" w:space="0" w:color="auto"/>
                    <w:bottom w:val="none" w:sz="0" w:space="0" w:color="auto"/>
                    <w:right w:val="none" w:sz="0" w:space="0" w:color="auto"/>
                  </w:divBdr>
                  <w:divsChild>
                    <w:div w:id="2021469315">
                      <w:marLeft w:val="0"/>
                      <w:marRight w:val="0"/>
                      <w:marTop w:val="0"/>
                      <w:marBottom w:val="0"/>
                      <w:divBdr>
                        <w:top w:val="none" w:sz="0" w:space="0" w:color="auto"/>
                        <w:left w:val="none" w:sz="0" w:space="0" w:color="auto"/>
                        <w:bottom w:val="none" w:sz="0" w:space="0" w:color="auto"/>
                        <w:right w:val="none" w:sz="0" w:space="0" w:color="auto"/>
                      </w:divBdr>
                    </w:div>
                  </w:divsChild>
                </w:div>
                <w:div w:id="1258909716">
                  <w:marLeft w:val="0"/>
                  <w:marRight w:val="0"/>
                  <w:marTop w:val="0"/>
                  <w:marBottom w:val="0"/>
                  <w:divBdr>
                    <w:top w:val="none" w:sz="0" w:space="0" w:color="auto"/>
                    <w:left w:val="none" w:sz="0" w:space="0" w:color="auto"/>
                    <w:bottom w:val="none" w:sz="0" w:space="0" w:color="auto"/>
                    <w:right w:val="none" w:sz="0" w:space="0" w:color="auto"/>
                  </w:divBdr>
                  <w:divsChild>
                    <w:div w:id="112293271">
                      <w:marLeft w:val="0"/>
                      <w:marRight w:val="0"/>
                      <w:marTop w:val="0"/>
                      <w:marBottom w:val="0"/>
                      <w:divBdr>
                        <w:top w:val="none" w:sz="0" w:space="0" w:color="auto"/>
                        <w:left w:val="none" w:sz="0" w:space="0" w:color="auto"/>
                        <w:bottom w:val="none" w:sz="0" w:space="0" w:color="auto"/>
                        <w:right w:val="none" w:sz="0" w:space="0" w:color="auto"/>
                      </w:divBdr>
                    </w:div>
                  </w:divsChild>
                </w:div>
                <w:div w:id="1528719312">
                  <w:marLeft w:val="0"/>
                  <w:marRight w:val="0"/>
                  <w:marTop w:val="0"/>
                  <w:marBottom w:val="0"/>
                  <w:divBdr>
                    <w:top w:val="none" w:sz="0" w:space="0" w:color="auto"/>
                    <w:left w:val="none" w:sz="0" w:space="0" w:color="auto"/>
                    <w:bottom w:val="none" w:sz="0" w:space="0" w:color="auto"/>
                    <w:right w:val="none" w:sz="0" w:space="0" w:color="auto"/>
                  </w:divBdr>
                  <w:divsChild>
                    <w:div w:id="1539246733">
                      <w:marLeft w:val="0"/>
                      <w:marRight w:val="0"/>
                      <w:marTop w:val="0"/>
                      <w:marBottom w:val="0"/>
                      <w:divBdr>
                        <w:top w:val="none" w:sz="0" w:space="0" w:color="auto"/>
                        <w:left w:val="none" w:sz="0" w:space="0" w:color="auto"/>
                        <w:bottom w:val="none" w:sz="0" w:space="0" w:color="auto"/>
                        <w:right w:val="none" w:sz="0" w:space="0" w:color="auto"/>
                      </w:divBdr>
                    </w:div>
                  </w:divsChild>
                </w:div>
                <w:div w:id="280262897">
                  <w:marLeft w:val="0"/>
                  <w:marRight w:val="0"/>
                  <w:marTop w:val="0"/>
                  <w:marBottom w:val="0"/>
                  <w:divBdr>
                    <w:top w:val="none" w:sz="0" w:space="0" w:color="auto"/>
                    <w:left w:val="none" w:sz="0" w:space="0" w:color="auto"/>
                    <w:bottom w:val="none" w:sz="0" w:space="0" w:color="auto"/>
                    <w:right w:val="none" w:sz="0" w:space="0" w:color="auto"/>
                  </w:divBdr>
                  <w:divsChild>
                    <w:div w:id="1162938959">
                      <w:marLeft w:val="0"/>
                      <w:marRight w:val="0"/>
                      <w:marTop w:val="0"/>
                      <w:marBottom w:val="0"/>
                      <w:divBdr>
                        <w:top w:val="none" w:sz="0" w:space="0" w:color="auto"/>
                        <w:left w:val="none" w:sz="0" w:space="0" w:color="auto"/>
                        <w:bottom w:val="none" w:sz="0" w:space="0" w:color="auto"/>
                        <w:right w:val="none" w:sz="0" w:space="0" w:color="auto"/>
                      </w:divBdr>
                    </w:div>
                  </w:divsChild>
                </w:div>
                <w:div w:id="231282156">
                  <w:marLeft w:val="0"/>
                  <w:marRight w:val="0"/>
                  <w:marTop w:val="0"/>
                  <w:marBottom w:val="0"/>
                  <w:divBdr>
                    <w:top w:val="none" w:sz="0" w:space="0" w:color="auto"/>
                    <w:left w:val="none" w:sz="0" w:space="0" w:color="auto"/>
                    <w:bottom w:val="none" w:sz="0" w:space="0" w:color="auto"/>
                    <w:right w:val="none" w:sz="0" w:space="0" w:color="auto"/>
                  </w:divBdr>
                  <w:divsChild>
                    <w:div w:id="1733116566">
                      <w:marLeft w:val="0"/>
                      <w:marRight w:val="0"/>
                      <w:marTop w:val="0"/>
                      <w:marBottom w:val="0"/>
                      <w:divBdr>
                        <w:top w:val="none" w:sz="0" w:space="0" w:color="auto"/>
                        <w:left w:val="none" w:sz="0" w:space="0" w:color="auto"/>
                        <w:bottom w:val="none" w:sz="0" w:space="0" w:color="auto"/>
                        <w:right w:val="none" w:sz="0" w:space="0" w:color="auto"/>
                      </w:divBdr>
                    </w:div>
                  </w:divsChild>
                </w:div>
                <w:div w:id="1097478127">
                  <w:marLeft w:val="0"/>
                  <w:marRight w:val="0"/>
                  <w:marTop w:val="0"/>
                  <w:marBottom w:val="0"/>
                  <w:divBdr>
                    <w:top w:val="none" w:sz="0" w:space="0" w:color="auto"/>
                    <w:left w:val="none" w:sz="0" w:space="0" w:color="auto"/>
                    <w:bottom w:val="none" w:sz="0" w:space="0" w:color="auto"/>
                    <w:right w:val="none" w:sz="0" w:space="0" w:color="auto"/>
                  </w:divBdr>
                  <w:divsChild>
                    <w:div w:id="347488859">
                      <w:marLeft w:val="0"/>
                      <w:marRight w:val="0"/>
                      <w:marTop w:val="0"/>
                      <w:marBottom w:val="0"/>
                      <w:divBdr>
                        <w:top w:val="none" w:sz="0" w:space="0" w:color="auto"/>
                        <w:left w:val="none" w:sz="0" w:space="0" w:color="auto"/>
                        <w:bottom w:val="none" w:sz="0" w:space="0" w:color="auto"/>
                        <w:right w:val="none" w:sz="0" w:space="0" w:color="auto"/>
                      </w:divBdr>
                    </w:div>
                  </w:divsChild>
                </w:div>
                <w:div w:id="1219393362">
                  <w:marLeft w:val="0"/>
                  <w:marRight w:val="0"/>
                  <w:marTop w:val="0"/>
                  <w:marBottom w:val="0"/>
                  <w:divBdr>
                    <w:top w:val="none" w:sz="0" w:space="0" w:color="auto"/>
                    <w:left w:val="none" w:sz="0" w:space="0" w:color="auto"/>
                    <w:bottom w:val="none" w:sz="0" w:space="0" w:color="auto"/>
                    <w:right w:val="none" w:sz="0" w:space="0" w:color="auto"/>
                  </w:divBdr>
                  <w:divsChild>
                    <w:div w:id="2099791715">
                      <w:marLeft w:val="0"/>
                      <w:marRight w:val="0"/>
                      <w:marTop w:val="0"/>
                      <w:marBottom w:val="0"/>
                      <w:divBdr>
                        <w:top w:val="none" w:sz="0" w:space="0" w:color="auto"/>
                        <w:left w:val="none" w:sz="0" w:space="0" w:color="auto"/>
                        <w:bottom w:val="none" w:sz="0" w:space="0" w:color="auto"/>
                        <w:right w:val="none" w:sz="0" w:space="0" w:color="auto"/>
                      </w:divBdr>
                    </w:div>
                  </w:divsChild>
                </w:div>
                <w:div w:id="1536967236">
                  <w:marLeft w:val="0"/>
                  <w:marRight w:val="0"/>
                  <w:marTop w:val="0"/>
                  <w:marBottom w:val="0"/>
                  <w:divBdr>
                    <w:top w:val="none" w:sz="0" w:space="0" w:color="auto"/>
                    <w:left w:val="none" w:sz="0" w:space="0" w:color="auto"/>
                    <w:bottom w:val="none" w:sz="0" w:space="0" w:color="auto"/>
                    <w:right w:val="none" w:sz="0" w:space="0" w:color="auto"/>
                  </w:divBdr>
                  <w:divsChild>
                    <w:div w:id="822896840">
                      <w:marLeft w:val="0"/>
                      <w:marRight w:val="0"/>
                      <w:marTop w:val="0"/>
                      <w:marBottom w:val="0"/>
                      <w:divBdr>
                        <w:top w:val="none" w:sz="0" w:space="0" w:color="auto"/>
                        <w:left w:val="none" w:sz="0" w:space="0" w:color="auto"/>
                        <w:bottom w:val="none" w:sz="0" w:space="0" w:color="auto"/>
                        <w:right w:val="none" w:sz="0" w:space="0" w:color="auto"/>
                      </w:divBdr>
                    </w:div>
                  </w:divsChild>
                </w:div>
                <w:div w:id="1239056025">
                  <w:marLeft w:val="0"/>
                  <w:marRight w:val="0"/>
                  <w:marTop w:val="0"/>
                  <w:marBottom w:val="0"/>
                  <w:divBdr>
                    <w:top w:val="none" w:sz="0" w:space="0" w:color="auto"/>
                    <w:left w:val="none" w:sz="0" w:space="0" w:color="auto"/>
                    <w:bottom w:val="none" w:sz="0" w:space="0" w:color="auto"/>
                    <w:right w:val="none" w:sz="0" w:space="0" w:color="auto"/>
                  </w:divBdr>
                  <w:divsChild>
                    <w:div w:id="1259563628">
                      <w:marLeft w:val="0"/>
                      <w:marRight w:val="0"/>
                      <w:marTop w:val="0"/>
                      <w:marBottom w:val="0"/>
                      <w:divBdr>
                        <w:top w:val="none" w:sz="0" w:space="0" w:color="auto"/>
                        <w:left w:val="none" w:sz="0" w:space="0" w:color="auto"/>
                        <w:bottom w:val="none" w:sz="0" w:space="0" w:color="auto"/>
                        <w:right w:val="none" w:sz="0" w:space="0" w:color="auto"/>
                      </w:divBdr>
                    </w:div>
                  </w:divsChild>
                </w:div>
                <w:div w:id="2008366826">
                  <w:marLeft w:val="0"/>
                  <w:marRight w:val="0"/>
                  <w:marTop w:val="0"/>
                  <w:marBottom w:val="0"/>
                  <w:divBdr>
                    <w:top w:val="none" w:sz="0" w:space="0" w:color="auto"/>
                    <w:left w:val="none" w:sz="0" w:space="0" w:color="auto"/>
                    <w:bottom w:val="none" w:sz="0" w:space="0" w:color="auto"/>
                    <w:right w:val="none" w:sz="0" w:space="0" w:color="auto"/>
                  </w:divBdr>
                  <w:divsChild>
                    <w:div w:id="1945070699">
                      <w:marLeft w:val="0"/>
                      <w:marRight w:val="0"/>
                      <w:marTop w:val="0"/>
                      <w:marBottom w:val="0"/>
                      <w:divBdr>
                        <w:top w:val="none" w:sz="0" w:space="0" w:color="auto"/>
                        <w:left w:val="none" w:sz="0" w:space="0" w:color="auto"/>
                        <w:bottom w:val="none" w:sz="0" w:space="0" w:color="auto"/>
                        <w:right w:val="none" w:sz="0" w:space="0" w:color="auto"/>
                      </w:divBdr>
                    </w:div>
                  </w:divsChild>
                </w:div>
                <w:div w:id="1636638951">
                  <w:marLeft w:val="0"/>
                  <w:marRight w:val="0"/>
                  <w:marTop w:val="0"/>
                  <w:marBottom w:val="0"/>
                  <w:divBdr>
                    <w:top w:val="none" w:sz="0" w:space="0" w:color="auto"/>
                    <w:left w:val="none" w:sz="0" w:space="0" w:color="auto"/>
                    <w:bottom w:val="none" w:sz="0" w:space="0" w:color="auto"/>
                    <w:right w:val="none" w:sz="0" w:space="0" w:color="auto"/>
                  </w:divBdr>
                  <w:divsChild>
                    <w:div w:id="993290009">
                      <w:marLeft w:val="0"/>
                      <w:marRight w:val="0"/>
                      <w:marTop w:val="0"/>
                      <w:marBottom w:val="0"/>
                      <w:divBdr>
                        <w:top w:val="none" w:sz="0" w:space="0" w:color="auto"/>
                        <w:left w:val="none" w:sz="0" w:space="0" w:color="auto"/>
                        <w:bottom w:val="none" w:sz="0" w:space="0" w:color="auto"/>
                        <w:right w:val="none" w:sz="0" w:space="0" w:color="auto"/>
                      </w:divBdr>
                    </w:div>
                  </w:divsChild>
                </w:div>
                <w:div w:id="885336939">
                  <w:marLeft w:val="0"/>
                  <w:marRight w:val="0"/>
                  <w:marTop w:val="0"/>
                  <w:marBottom w:val="0"/>
                  <w:divBdr>
                    <w:top w:val="none" w:sz="0" w:space="0" w:color="auto"/>
                    <w:left w:val="none" w:sz="0" w:space="0" w:color="auto"/>
                    <w:bottom w:val="none" w:sz="0" w:space="0" w:color="auto"/>
                    <w:right w:val="none" w:sz="0" w:space="0" w:color="auto"/>
                  </w:divBdr>
                  <w:divsChild>
                    <w:div w:id="1147671168">
                      <w:marLeft w:val="0"/>
                      <w:marRight w:val="0"/>
                      <w:marTop w:val="0"/>
                      <w:marBottom w:val="0"/>
                      <w:divBdr>
                        <w:top w:val="none" w:sz="0" w:space="0" w:color="auto"/>
                        <w:left w:val="none" w:sz="0" w:space="0" w:color="auto"/>
                        <w:bottom w:val="none" w:sz="0" w:space="0" w:color="auto"/>
                        <w:right w:val="none" w:sz="0" w:space="0" w:color="auto"/>
                      </w:divBdr>
                    </w:div>
                  </w:divsChild>
                </w:div>
                <w:div w:id="1996299881">
                  <w:marLeft w:val="0"/>
                  <w:marRight w:val="0"/>
                  <w:marTop w:val="0"/>
                  <w:marBottom w:val="0"/>
                  <w:divBdr>
                    <w:top w:val="none" w:sz="0" w:space="0" w:color="auto"/>
                    <w:left w:val="none" w:sz="0" w:space="0" w:color="auto"/>
                    <w:bottom w:val="none" w:sz="0" w:space="0" w:color="auto"/>
                    <w:right w:val="none" w:sz="0" w:space="0" w:color="auto"/>
                  </w:divBdr>
                  <w:divsChild>
                    <w:div w:id="775441590">
                      <w:marLeft w:val="0"/>
                      <w:marRight w:val="0"/>
                      <w:marTop w:val="0"/>
                      <w:marBottom w:val="0"/>
                      <w:divBdr>
                        <w:top w:val="none" w:sz="0" w:space="0" w:color="auto"/>
                        <w:left w:val="none" w:sz="0" w:space="0" w:color="auto"/>
                        <w:bottom w:val="none" w:sz="0" w:space="0" w:color="auto"/>
                        <w:right w:val="none" w:sz="0" w:space="0" w:color="auto"/>
                      </w:divBdr>
                    </w:div>
                  </w:divsChild>
                </w:div>
                <w:div w:id="682172958">
                  <w:marLeft w:val="0"/>
                  <w:marRight w:val="0"/>
                  <w:marTop w:val="0"/>
                  <w:marBottom w:val="0"/>
                  <w:divBdr>
                    <w:top w:val="none" w:sz="0" w:space="0" w:color="auto"/>
                    <w:left w:val="none" w:sz="0" w:space="0" w:color="auto"/>
                    <w:bottom w:val="none" w:sz="0" w:space="0" w:color="auto"/>
                    <w:right w:val="none" w:sz="0" w:space="0" w:color="auto"/>
                  </w:divBdr>
                  <w:divsChild>
                    <w:div w:id="841821208">
                      <w:marLeft w:val="0"/>
                      <w:marRight w:val="0"/>
                      <w:marTop w:val="0"/>
                      <w:marBottom w:val="0"/>
                      <w:divBdr>
                        <w:top w:val="none" w:sz="0" w:space="0" w:color="auto"/>
                        <w:left w:val="none" w:sz="0" w:space="0" w:color="auto"/>
                        <w:bottom w:val="none" w:sz="0" w:space="0" w:color="auto"/>
                        <w:right w:val="none" w:sz="0" w:space="0" w:color="auto"/>
                      </w:divBdr>
                    </w:div>
                  </w:divsChild>
                </w:div>
                <w:div w:id="671690097">
                  <w:marLeft w:val="0"/>
                  <w:marRight w:val="0"/>
                  <w:marTop w:val="0"/>
                  <w:marBottom w:val="0"/>
                  <w:divBdr>
                    <w:top w:val="none" w:sz="0" w:space="0" w:color="auto"/>
                    <w:left w:val="none" w:sz="0" w:space="0" w:color="auto"/>
                    <w:bottom w:val="none" w:sz="0" w:space="0" w:color="auto"/>
                    <w:right w:val="none" w:sz="0" w:space="0" w:color="auto"/>
                  </w:divBdr>
                  <w:divsChild>
                    <w:div w:id="1758356208">
                      <w:marLeft w:val="0"/>
                      <w:marRight w:val="0"/>
                      <w:marTop w:val="0"/>
                      <w:marBottom w:val="0"/>
                      <w:divBdr>
                        <w:top w:val="none" w:sz="0" w:space="0" w:color="auto"/>
                        <w:left w:val="none" w:sz="0" w:space="0" w:color="auto"/>
                        <w:bottom w:val="none" w:sz="0" w:space="0" w:color="auto"/>
                        <w:right w:val="none" w:sz="0" w:space="0" w:color="auto"/>
                      </w:divBdr>
                    </w:div>
                  </w:divsChild>
                </w:div>
                <w:div w:id="665015803">
                  <w:marLeft w:val="0"/>
                  <w:marRight w:val="0"/>
                  <w:marTop w:val="0"/>
                  <w:marBottom w:val="0"/>
                  <w:divBdr>
                    <w:top w:val="none" w:sz="0" w:space="0" w:color="auto"/>
                    <w:left w:val="none" w:sz="0" w:space="0" w:color="auto"/>
                    <w:bottom w:val="none" w:sz="0" w:space="0" w:color="auto"/>
                    <w:right w:val="none" w:sz="0" w:space="0" w:color="auto"/>
                  </w:divBdr>
                  <w:divsChild>
                    <w:div w:id="15492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14593">
      <w:bodyDiv w:val="1"/>
      <w:marLeft w:val="0"/>
      <w:marRight w:val="0"/>
      <w:marTop w:val="0"/>
      <w:marBottom w:val="0"/>
      <w:divBdr>
        <w:top w:val="none" w:sz="0" w:space="0" w:color="auto"/>
        <w:left w:val="none" w:sz="0" w:space="0" w:color="auto"/>
        <w:bottom w:val="none" w:sz="0" w:space="0" w:color="auto"/>
        <w:right w:val="none" w:sz="0" w:space="0" w:color="auto"/>
      </w:divBdr>
    </w:div>
    <w:div w:id="1566645993">
      <w:bodyDiv w:val="1"/>
      <w:marLeft w:val="0"/>
      <w:marRight w:val="0"/>
      <w:marTop w:val="0"/>
      <w:marBottom w:val="0"/>
      <w:divBdr>
        <w:top w:val="none" w:sz="0" w:space="0" w:color="auto"/>
        <w:left w:val="none" w:sz="0" w:space="0" w:color="auto"/>
        <w:bottom w:val="none" w:sz="0" w:space="0" w:color="auto"/>
        <w:right w:val="none" w:sz="0" w:space="0" w:color="auto"/>
      </w:divBdr>
    </w:div>
    <w:div w:id="1587499571">
      <w:bodyDiv w:val="1"/>
      <w:marLeft w:val="0"/>
      <w:marRight w:val="0"/>
      <w:marTop w:val="0"/>
      <w:marBottom w:val="0"/>
      <w:divBdr>
        <w:top w:val="none" w:sz="0" w:space="0" w:color="auto"/>
        <w:left w:val="none" w:sz="0" w:space="0" w:color="auto"/>
        <w:bottom w:val="none" w:sz="0" w:space="0" w:color="auto"/>
        <w:right w:val="none" w:sz="0" w:space="0" w:color="auto"/>
      </w:divBdr>
    </w:div>
    <w:div w:id="171928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46" Type="http://schemas.microsoft.com/office/2011/relationships/people" Target="people.xml"/><Relationship Id="rId47" Type="http://schemas.microsoft.com/office/2007/relationships/stylesWithEffects" Target="stylesWithEffects.xml"/><Relationship Id="rId20" Type="http://schemas.openxmlformats.org/officeDocument/2006/relationships/hyperlink" Target="http://isotc.iso.org/livelink/livelink?func=ll&amp;objId=8916696&amp;objAction=browse&amp;viewType=1" TargetMode="External"/><Relationship Id="rId21" Type="http://schemas.openxmlformats.org/officeDocument/2006/relationships/hyperlink" Target="http://www.sedris.org/wg8home/document.htm" TargetMode="External"/><Relationship Id="rId22" Type="http://schemas.openxmlformats.org/officeDocument/2006/relationships/hyperlink" Target="http://isotc.iso.org/livelink/livelink?func=ll&amp;objId=8916696&amp;objAction=browse&amp;viewType=1" TargetMode="External"/><Relationship Id="rId23" Type="http://schemas.openxmlformats.org/officeDocument/2006/relationships/hyperlink" Target="http://www.sedris.org/wg8home/document.htm" TargetMode="External"/><Relationship Id="rId24" Type="http://schemas.openxmlformats.org/officeDocument/2006/relationships/hyperlink" Target="http://isotc.iso.org/livelink/livelink?func=ll&amp;objId=8916696&amp;objAction=browse&amp;viewType=1" TargetMode="External"/><Relationship Id="rId25" Type="http://schemas.openxmlformats.org/officeDocument/2006/relationships/hyperlink" Target="http://www.sedris.org/wg8home/document.htm" TargetMode="External"/><Relationship Id="rId26" Type="http://schemas.openxmlformats.org/officeDocument/2006/relationships/hyperlink" Target="http://isotc.iso.org/livelink/livelink?func=ll&amp;objId=8916696&amp;objAction=browse&amp;viewType=1" TargetMode="External"/><Relationship Id="rId27" Type="http://schemas.openxmlformats.org/officeDocument/2006/relationships/hyperlink" Target="http://isotc.iso.org/livelink/livelink?func=ll&amp;objid=8916524&amp;objaction=ndocslist" TargetMode="External"/><Relationship Id="rId28" Type="http://schemas.openxmlformats.org/officeDocument/2006/relationships/hyperlink" Target="http://www.sedris.org/wg8home/document.htm" TargetMode="External"/><Relationship Id="rId29" Type="http://schemas.openxmlformats.org/officeDocument/2006/relationships/hyperlink" Target="http://isotc.iso.org/livelink/livelink?func=ll&amp;objId=8916696&amp;objAction=browse&amp;viewType=1"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isotc.iso.org/livelink/livelink?func=ll&amp;objid=8916524&amp;objaction=ndocslist" TargetMode="External"/><Relationship Id="rId31" Type="http://schemas.openxmlformats.org/officeDocument/2006/relationships/hyperlink" Target="http://www.sedris.org/wg8home/document.htm" TargetMode="External"/><Relationship Id="rId32" Type="http://schemas.openxmlformats.org/officeDocument/2006/relationships/hyperlink" Target="http://isotc.iso.org/livelink/livelink?func=ll&amp;objId=8916696&amp;objAction=browse&amp;viewType=1" TargetMode="External"/><Relationship Id="rId9" Type="http://schemas.openxmlformats.org/officeDocument/2006/relationships/hyperlink" Target="https://isotc.iso.org/livelink/livelink/open/jtc1sc24wg8"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edris.org/wg8home/document.htm" TargetMode="External"/><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footer" Target="footer3.xml"/><Relationship Id="rId36" Type="http://schemas.openxmlformats.org/officeDocument/2006/relationships/image" Target="media/image1.png"/><Relationship Id="rId10" Type="http://schemas.openxmlformats.org/officeDocument/2006/relationships/hyperlink" Target="http://isotc.iso.org/livelink/livelink?func=ll&amp;objid=8916524&amp;objaction=ndocslist" TargetMode="External"/><Relationship Id="rId11" Type="http://schemas.openxmlformats.org/officeDocument/2006/relationships/hyperlink" Target="http://isotc.iso.org/livelink/livelink?func=ll&amp;objid=8916524&amp;objaction=ndocslist" TargetMode="External"/><Relationship Id="rId12" Type="http://schemas.openxmlformats.org/officeDocument/2006/relationships/hyperlink" Target="http://www.sedris.org/wg8home/document.htm" TargetMode="External"/><Relationship Id="rId13" Type="http://schemas.openxmlformats.org/officeDocument/2006/relationships/hyperlink" Target="http://isotc.iso.org/livelink/livelink?func=ll&amp;objId=8916696&amp;objAction=browse&amp;viewType=1" TargetMode="External"/><Relationship Id="rId14" Type="http://schemas.openxmlformats.org/officeDocument/2006/relationships/hyperlink" Target="http://www.sedris.org/wg8home/document.htm" TargetMode="External"/><Relationship Id="rId15" Type="http://schemas.openxmlformats.org/officeDocument/2006/relationships/hyperlink" Target="http://isotc.iso.org/livelink/livelink?func=ll&amp;objId=8916696&amp;objAction=browse&amp;viewType=1" TargetMode="External"/><Relationship Id="rId16" Type="http://schemas.openxmlformats.org/officeDocument/2006/relationships/hyperlink" Target="http://isotc.iso.org/livelink/livelink?func=ll&amp;objId=8916696&amp;objAction=browse&amp;viewType=1" TargetMode="External"/><Relationship Id="rId17" Type="http://schemas.openxmlformats.org/officeDocument/2006/relationships/hyperlink" Target="http://www.sedris.org/wg8home/document.htm" TargetMode="External"/><Relationship Id="rId18" Type="http://schemas.openxmlformats.org/officeDocument/2006/relationships/hyperlink" Target="http://isotc.iso.org/livelink/livelink?func=ll&amp;objId=8916696&amp;objAction=browse&amp;viewType=1" TargetMode="External"/><Relationship Id="rId19" Type="http://schemas.openxmlformats.org/officeDocument/2006/relationships/hyperlink" Target="http://www.sedris.org/wg8home/document.htm" TargetMode="External"/><Relationship Id="rId37" Type="http://schemas.openxmlformats.org/officeDocument/2006/relationships/hyperlink" Target="mailto:t.kurata@aist.go.jp" TargetMode="External"/><Relationship Id="rId38" Type="http://schemas.openxmlformats.org/officeDocument/2006/relationships/image" Target="media/image2.png"/><Relationship Id="rId39" Type="http://schemas.openxmlformats.org/officeDocument/2006/relationships/image" Target="media/image3.png"/><Relationship Id="rId40" Type="http://schemas.openxmlformats.org/officeDocument/2006/relationships/fontTable" Target="fontTable.xml"/><Relationship Id="rId41" Type="http://schemas.openxmlformats.org/officeDocument/2006/relationships/theme" Target="theme/theme1.xml"/><Relationship Id="rId44" Type="http://schemas.microsoft.com/office/2011/relationships/commentsExtended" Target="commentsExtended.xml"/><Relationship Id="rId4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5E339-7483-4B49-B6C7-38C60B7D2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29</Pages>
  <Words>6211</Words>
  <Characters>35403</Characters>
  <Application>Microsoft Macintosh Word</Application>
  <DocSecurity>0</DocSecurity>
  <Lines>295</Lines>
  <Paragraphs>70</Paragraphs>
  <ScaleCrop>false</ScaleCrop>
  <HeadingPairs>
    <vt:vector size="2" baseType="variant">
      <vt:variant>
        <vt:lpstr>Title</vt:lpstr>
      </vt:variant>
      <vt:variant>
        <vt:i4>1</vt:i4>
      </vt:variant>
    </vt:vector>
  </HeadingPairs>
  <TitlesOfParts>
    <vt:vector size="1" baseType="lpstr">
      <vt:lpstr>ISO/IEC JTC 1/SC 24</vt:lpstr>
    </vt:vector>
  </TitlesOfParts>
  <Company>dataSim</Company>
  <LinksUpToDate>false</LinksUpToDate>
  <CharactersWithSpaces>43477</CharactersWithSpaces>
  <SharedDoc>false</SharedDoc>
  <HLinks>
    <vt:vector size="150" baseType="variant">
      <vt:variant>
        <vt:i4>3670034</vt:i4>
      </vt:variant>
      <vt:variant>
        <vt:i4>77</vt:i4>
      </vt:variant>
      <vt:variant>
        <vt:i4>0</vt:i4>
      </vt:variant>
      <vt:variant>
        <vt:i4>5</vt:i4>
      </vt:variant>
      <vt:variant>
        <vt:lpwstr>Magnetar%20and%20SEDRIS.pdf</vt:lpwstr>
      </vt:variant>
      <vt:variant>
        <vt:lpwstr/>
      </vt:variant>
      <vt:variant>
        <vt:i4>6815784</vt:i4>
      </vt:variant>
      <vt:variant>
        <vt:i4>74</vt:i4>
      </vt:variant>
      <vt:variant>
        <vt:i4>0</vt:i4>
      </vt:variant>
      <vt:variant>
        <vt:i4>5</vt:i4>
      </vt:variant>
      <vt:variant>
        <vt:lpwstr>Oktal-SE_SEDRIS_Conference_24_v1.1.pdf</vt:lpwstr>
      </vt:variant>
      <vt:variant>
        <vt:lpwstr/>
      </vt:variant>
      <vt:variant>
        <vt:i4>7274500</vt:i4>
      </vt:variant>
      <vt:variant>
        <vt:i4>66</vt:i4>
      </vt:variant>
      <vt:variant>
        <vt:i4>0</vt:i4>
      </vt:variant>
      <vt:variant>
        <vt:i4>5</vt:i4>
      </vt:variant>
      <vt:variant>
        <vt:lpwstr/>
      </vt:variant>
      <vt:variant>
        <vt:lpwstr>top</vt:lpwstr>
      </vt:variant>
      <vt:variant>
        <vt:i4>5374042</vt:i4>
      </vt:variant>
      <vt:variant>
        <vt:i4>63</vt:i4>
      </vt:variant>
      <vt:variant>
        <vt:i4>0</vt:i4>
      </vt:variant>
      <vt:variant>
        <vt:i4>5</vt:i4>
      </vt:variant>
      <vt:variant>
        <vt:lpwstr>http://www.web3D.org</vt:lpwstr>
      </vt:variant>
      <vt:variant>
        <vt:lpwstr/>
      </vt:variant>
      <vt:variant>
        <vt:i4>589938</vt:i4>
      </vt:variant>
      <vt:variant>
        <vt:i4>60</vt:i4>
      </vt:variant>
      <vt:variant>
        <vt:i4>0</vt:i4>
      </vt:variant>
      <vt:variant>
        <vt:i4>5</vt:i4>
      </vt:variant>
      <vt:variant>
        <vt:lpwstr/>
      </vt:variant>
      <vt:variant>
        <vt:lpwstr>AppendixD</vt:lpwstr>
      </vt:variant>
      <vt:variant>
        <vt:i4>6619227</vt:i4>
      </vt:variant>
      <vt:variant>
        <vt:i4>57</vt:i4>
      </vt:variant>
      <vt:variant>
        <vt:i4>0</vt:i4>
      </vt:variant>
      <vt:variant>
        <vt:i4>5</vt:i4>
      </vt:variant>
      <vt:variant>
        <vt:lpwstr>http://www.sedris.org/wg8home/Documents/WG80579.pdf</vt:lpwstr>
      </vt:variant>
      <vt:variant>
        <vt:lpwstr/>
      </vt:variant>
      <vt:variant>
        <vt:i4>589941</vt:i4>
      </vt:variant>
      <vt:variant>
        <vt:i4>54</vt:i4>
      </vt:variant>
      <vt:variant>
        <vt:i4>0</vt:i4>
      </vt:variant>
      <vt:variant>
        <vt:i4>5</vt:i4>
      </vt:variant>
      <vt:variant>
        <vt:lpwstr/>
      </vt:variant>
      <vt:variant>
        <vt:lpwstr>AppendixC</vt:lpwstr>
      </vt:variant>
      <vt:variant>
        <vt:i4>6815750</vt:i4>
      </vt:variant>
      <vt:variant>
        <vt:i4>51</vt:i4>
      </vt:variant>
      <vt:variant>
        <vt:i4>0</vt:i4>
      </vt:variant>
      <vt:variant>
        <vt:i4>5</vt:i4>
      </vt:variant>
      <vt:variant>
        <vt:lpwstr>http://wg8.sedris.org/Documents/WG80581.pdf</vt:lpwstr>
      </vt:variant>
      <vt:variant>
        <vt:lpwstr/>
      </vt:variant>
      <vt:variant>
        <vt:i4>4915269</vt:i4>
      </vt:variant>
      <vt:variant>
        <vt:i4>48</vt:i4>
      </vt:variant>
      <vt:variant>
        <vt:i4>0</vt:i4>
      </vt:variant>
      <vt:variant>
        <vt:i4>5</vt:i4>
      </vt:variant>
      <vt:variant>
        <vt:lpwstr/>
      </vt:variant>
      <vt:variant>
        <vt:lpwstr>WS28</vt:lpwstr>
      </vt:variant>
      <vt:variant>
        <vt:i4>6946896</vt:i4>
      </vt:variant>
      <vt:variant>
        <vt:i4>45</vt:i4>
      </vt:variant>
      <vt:variant>
        <vt:i4>0</vt:i4>
      </vt:variant>
      <vt:variant>
        <vt:i4>5</vt:i4>
      </vt:variant>
      <vt:variant>
        <vt:lpwstr>http://www.sedris.org/wg8home/Documents/WG80582.pdf</vt:lpwstr>
      </vt:variant>
      <vt:variant>
        <vt:lpwstr/>
      </vt:variant>
      <vt:variant>
        <vt:i4>6750223</vt:i4>
      </vt:variant>
      <vt:variant>
        <vt:i4>42</vt:i4>
      </vt:variant>
      <vt:variant>
        <vt:i4>0</vt:i4>
      </vt:variant>
      <vt:variant>
        <vt:i4>5</vt:i4>
      </vt:variant>
      <vt:variant>
        <vt:lpwstr>http://wg8.sedris.org/Documents/WG80578.pdf</vt:lpwstr>
      </vt:variant>
      <vt:variant>
        <vt:lpwstr/>
      </vt:variant>
      <vt:variant>
        <vt:i4>6684687</vt:i4>
      </vt:variant>
      <vt:variant>
        <vt:i4>39</vt:i4>
      </vt:variant>
      <vt:variant>
        <vt:i4>0</vt:i4>
      </vt:variant>
      <vt:variant>
        <vt:i4>5</vt:i4>
      </vt:variant>
      <vt:variant>
        <vt:lpwstr>http://wg8.sedris.org/Documents/WG80568.pdf</vt:lpwstr>
      </vt:variant>
      <vt:variant>
        <vt:lpwstr/>
      </vt:variant>
      <vt:variant>
        <vt:i4>589940</vt:i4>
      </vt:variant>
      <vt:variant>
        <vt:i4>36</vt:i4>
      </vt:variant>
      <vt:variant>
        <vt:i4>0</vt:i4>
      </vt:variant>
      <vt:variant>
        <vt:i4>5</vt:i4>
      </vt:variant>
      <vt:variant>
        <vt:lpwstr/>
      </vt:variant>
      <vt:variant>
        <vt:lpwstr>AppendixB</vt:lpwstr>
      </vt:variant>
      <vt:variant>
        <vt:i4>5374042</vt:i4>
      </vt:variant>
      <vt:variant>
        <vt:i4>33</vt:i4>
      </vt:variant>
      <vt:variant>
        <vt:i4>0</vt:i4>
      </vt:variant>
      <vt:variant>
        <vt:i4>5</vt:i4>
      </vt:variant>
      <vt:variant>
        <vt:lpwstr>http://www.web3d.org</vt:lpwstr>
      </vt:variant>
      <vt:variant>
        <vt:lpwstr/>
      </vt:variant>
      <vt:variant>
        <vt:i4>6946906</vt:i4>
      </vt:variant>
      <vt:variant>
        <vt:i4>30</vt:i4>
      </vt:variant>
      <vt:variant>
        <vt:i4>0</vt:i4>
      </vt:variant>
      <vt:variant>
        <vt:i4>5</vt:i4>
      </vt:variant>
      <vt:variant>
        <vt:lpwstr>http://www.sedris.org/wg8home/Documents/WG80588.pdf</vt:lpwstr>
      </vt:variant>
      <vt:variant>
        <vt:lpwstr/>
      </vt:variant>
      <vt:variant>
        <vt:i4>589939</vt:i4>
      </vt:variant>
      <vt:variant>
        <vt:i4>27</vt:i4>
      </vt:variant>
      <vt:variant>
        <vt:i4>0</vt:i4>
      </vt:variant>
      <vt:variant>
        <vt:i4>5</vt:i4>
      </vt:variant>
      <vt:variant>
        <vt:lpwstr/>
      </vt:variant>
      <vt:variant>
        <vt:lpwstr>AppendixE</vt:lpwstr>
      </vt:variant>
      <vt:variant>
        <vt:i4>393262</vt:i4>
      </vt:variant>
      <vt:variant>
        <vt:i4>24</vt:i4>
      </vt:variant>
      <vt:variant>
        <vt:i4>0</vt:i4>
      </vt:variant>
      <vt:variant>
        <vt:i4>5</vt:i4>
      </vt:variant>
      <vt:variant>
        <vt:lpwstr>http://www.iso.org/iso/standards_development/maintenance_agencies.htm</vt:lpwstr>
      </vt:variant>
      <vt:variant>
        <vt:lpwstr/>
      </vt:variant>
      <vt:variant>
        <vt:i4>589943</vt:i4>
      </vt:variant>
      <vt:variant>
        <vt:i4>21</vt:i4>
      </vt:variant>
      <vt:variant>
        <vt:i4>0</vt:i4>
      </vt:variant>
      <vt:variant>
        <vt:i4>5</vt:i4>
      </vt:variant>
      <vt:variant>
        <vt:lpwstr/>
      </vt:variant>
      <vt:variant>
        <vt:lpwstr>AppendixA</vt:lpwstr>
      </vt:variant>
      <vt:variant>
        <vt:i4>589938</vt:i4>
      </vt:variant>
      <vt:variant>
        <vt:i4>18</vt:i4>
      </vt:variant>
      <vt:variant>
        <vt:i4>0</vt:i4>
      </vt:variant>
      <vt:variant>
        <vt:i4>5</vt:i4>
      </vt:variant>
      <vt:variant>
        <vt:lpwstr/>
      </vt:variant>
      <vt:variant>
        <vt:lpwstr>AppendixD</vt:lpwstr>
      </vt:variant>
      <vt:variant>
        <vt:i4>589936</vt:i4>
      </vt:variant>
      <vt:variant>
        <vt:i4>15</vt:i4>
      </vt:variant>
      <vt:variant>
        <vt:i4>0</vt:i4>
      </vt:variant>
      <vt:variant>
        <vt:i4>5</vt:i4>
      </vt:variant>
      <vt:variant>
        <vt:lpwstr/>
      </vt:variant>
      <vt:variant>
        <vt:lpwstr>AppendixF</vt:lpwstr>
      </vt:variant>
      <vt:variant>
        <vt:i4>589939</vt:i4>
      </vt:variant>
      <vt:variant>
        <vt:i4>12</vt:i4>
      </vt:variant>
      <vt:variant>
        <vt:i4>0</vt:i4>
      </vt:variant>
      <vt:variant>
        <vt:i4>5</vt:i4>
      </vt:variant>
      <vt:variant>
        <vt:lpwstr/>
      </vt:variant>
      <vt:variant>
        <vt:lpwstr>AppendixE</vt:lpwstr>
      </vt:variant>
      <vt:variant>
        <vt:i4>589938</vt:i4>
      </vt:variant>
      <vt:variant>
        <vt:i4>9</vt:i4>
      </vt:variant>
      <vt:variant>
        <vt:i4>0</vt:i4>
      </vt:variant>
      <vt:variant>
        <vt:i4>5</vt:i4>
      </vt:variant>
      <vt:variant>
        <vt:lpwstr/>
      </vt:variant>
      <vt:variant>
        <vt:lpwstr>AppendixD</vt:lpwstr>
      </vt:variant>
      <vt:variant>
        <vt:i4>589941</vt:i4>
      </vt:variant>
      <vt:variant>
        <vt:i4>6</vt:i4>
      </vt:variant>
      <vt:variant>
        <vt:i4>0</vt:i4>
      </vt:variant>
      <vt:variant>
        <vt:i4>5</vt:i4>
      </vt:variant>
      <vt:variant>
        <vt:lpwstr/>
      </vt:variant>
      <vt:variant>
        <vt:lpwstr>AppendixC</vt:lpwstr>
      </vt:variant>
      <vt:variant>
        <vt:i4>589940</vt:i4>
      </vt:variant>
      <vt:variant>
        <vt:i4>3</vt:i4>
      </vt:variant>
      <vt:variant>
        <vt:i4>0</vt:i4>
      </vt:variant>
      <vt:variant>
        <vt:i4>5</vt:i4>
      </vt:variant>
      <vt:variant>
        <vt:lpwstr/>
      </vt:variant>
      <vt:variant>
        <vt:lpwstr>AppendixB</vt:lpwstr>
      </vt:variant>
      <vt:variant>
        <vt:i4>589943</vt:i4>
      </vt:variant>
      <vt:variant>
        <vt:i4>0</vt:i4>
      </vt:variant>
      <vt:variant>
        <vt:i4>0</vt:i4>
      </vt:variant>
      <vt:variant>
        <vt:i4>5</vt:i4>
      </vt:variant>
      <vt:variant>
        <vt:lpwstr/>
      </vt:variant>
      <vt:variant>
        <vt:lpwstr>AppendixA</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 1/SC 24</dc:title>
  <dc:subject/>
  <dc:creator>Jack Cogman</dc:creator>
  <cp:keywords/>
  <cp:lastModifiedBy>Jack Cogman</cp:lastModifiedBy>
  <cp:revision>3</cp:revision>
  <cp:lastPrinted>2018-03-27T16:46:00Z</cp:lastPrinted>
  <dcterms:created xsi:type="dcterms:W3CDTF">2018-11-29T13:04:00Z</dcterms:created>
  <dcterms:modified xsi:type="dcterms:W3CDTF">2018-11-29T13:09:00Z</dcterms:modified>
</cp:coreProperties>
</file>