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6BAC3" w14:textId="5DFF875B" w:rsidR="00007B23" w:rsidRPr="00007B23" w:rsidRDefault="005456DA" w:rsidP="00007B23">
      <w:pPr>
        <w:jc w:val="right"/>
        <w:rPr>
          <w:b/>
        </w:rPr>
      </w:pPr>
      <w:bookmarkStart w:id="0" w:name="_top"/>
      <w:bookmarkEnd w:id="0"/>
      <w:r>
        <w:rPr>
          <w:b/>
        </w:rPr>
        <w:t xml:space="preserve"> </w:t>
      </w:r>
      <w:r w:rsidR="00175A0F">
        <w:rPr>
          <w:b/>
        </w:rPr>
        <w:t xml:space="preserve">JTC 1/SC </w:t>
      </w:r>
      <w:r w:rsidR="006C6388">
        <w:rPr>
          <w:b/>
        </w:rPr>
        <w:t>24/WG8_N06</w:t>
      </w:r>
      <w:r w:rsidR="00383BEC">
        <w:rPr>
          <w:b/>
        </w:rPr>
        <w:t>5</w:t>
      </w:r>
      <w:r w:rsidR="006832EF">
        <w:rPr>
          <w:b/>
        </w:rPr>
        <w:t>5</w:t>
      </w:r>
    </w:p>
    <w:p w14:paraId="1D17B132" w14:textId="77777777" w:rsidR="00007B23" w:rsidRPr="00007B23" w:rsidRDefault="00007B23" w:rsidP="00007B23">
      <w:pPr>
        <w:jc w:val="right"/>
        <w:rPr>
          <w:sz w:val="24"/>
        </w:rPr>
      </w:pPr>
    </w:p>
    <w:p w14:paraId="30F58349" w14:textId="77777777" w:rsidR="00121C21" w:rsidRDefault="00121C21" w:rsidP="00F75D9C">
      <w:pPr>
        <w:jc w:val="center"/>
      </w:pPr>
      <w:bookmarkStart w:id="1" w:name="Top"/>
      <w:bookmarkEnd w:id="1"/>
      <w:r>
        <w:rPr>
          <w:b/>
          <w:sz w:val="28"/>
        </w:rPr>
        <w:t>ISO/IEC JTC 1/SC 24</w:t>
      </w:r>
    </w:p>
    <w:p w14:paraId="55BA633B" w14:textId="77777777" w:rsidR="00121C21" w:rsidRDefault="00121C21" w:rsidP="00F75D9C">
      <w:pPr>
        <w:jc w:val="center"/>
      </w:pPr>
      <w:r>
        <w:rPr>
          <w:b/>
          <w:sz w:val="28"/>
        </w:rPr>
        <w:t>Working Group 8</w:t>
      </w:r>
    </w:p>
    <w:p w14:paraId="6A7DB4DC" w14:textId="77777777" w:rsidR="00121C21" w:rsidRDefault="000C2F52" w:rsidP="00F75D9C">
      <w:pPr>
        <w:jc w:val="center"/>
        <w:rPr>
          <w:b/>
          <w:sz w:val="28"/>
        </w:rPr>
      </w:pPr>
      <w:r>
        <w:rPr>
          <w:b/>
          <w:sz w:val="28"/>
        </w:rPr>
        <w:t>3</w:t>
      </w:r>
      <w:r w:rsidR="00512D80">
        <w:rPr>
          <w:b/>
          <w:sz w:val="28"/>
        </w:rPr>
        <w:t>6</w:t>
      </w:r>
      <w:r w:rsidR="006A5904" w:rsidRPr="006A5904">
        <w:rPr>
          <w:b/>
          <w:sz w:val="28"/>
          <w:vertAlign w:val="superscript"/>
        </w:rPr>
        <w:t>th</w:t>
      </w:r>
      <w:r w:rsidR="00121C21">
        <w:rPr>
          <w:b/>
          <w:sz w:val="28"/>
        </w:rPr>
        <w:t xml:space="preserve"> WG 8 Plenary</w:t>
      </w:r>
      <w:r w:rsidR="00960919">
        <w:rPr>
          <w:b/>
          <w:sz w:val="28"/>
        </w:rPr>
        <w:t xml:space="preserve"> Meeting</w:t>
      </w:r>
    </w:p>
    <w:p w14:paraId="7390415F" w14:textId="2C50974B" w:rsidR="00960919" w:rsidRDefault="00960919" w:rsidP="00F75D9C">
      <w:pPr>
        <w:jc w:val="center"/>
      </w:pPr>
      <w:r>
        <w:rPr>
          <w:b/>
          <w:sz w:val="28"/>
        </w:rPr>
        <w:t>Minutes of</w:t>
      </w:r>
      <w:r w:rsidR="00844E72">
        <w:rPr>
          <w:b/>
          <w:sz w:val="28"/>
        </w:rPr>
        <w:t xml:space="preserve"> Working Session,</w:t>
      </w:r>
      <w:r>
        <w:rPr>
          <w:b/>
          <w:sz w:val="28"/>
        </w:rPr>
        <w:t xml:space="preserve"> </w:t>
      </w:r>
      <w:r w:rsidR="00274069">
        <w:rPr>
          <w:b/>
          <w:sz w:val="28"/>
        </w:rPr>
        <w:t xml:space="preserve">WG 8 </w:t>
      </w:r>
      <w:r>
        <w:rPr>
          <w:b/>
          <w:sz w:val="28"/>
        </w:rPr>
        <w:t>Plenary</w:t>
      </w:r>
      <w:r w:rsidR="00274069">
        <w:rPr>
          <w:b/>
          <w:sz w:val="28"/>
        </w:rPr>
        <w:t>,</w:t>
      </w:r>
      <w:r>
        <w:rPr>
          <w:b/>
          <w:sz w:val="28"/>
        </w:rPr>
        <w:t xml:space="preserve"> and </w:t>
      </w:r>
      <w:r w:rsidR="00274069">
        <w:rPr>
          <w:b/>
          <w:sz w:val="28"/>
        </w:rPr>
        <w:t xml:space="preserve">Related SC 24 </w:t>
      </w:r>
      <w:r>
        <w:rPr>
          <w:b/>
          <w:sz w:val="28"/>
        </w:rPr>
        <w:t>Meetings</w:t>
      </w:r>
    </w:p>
    <w:p w14:paraId="0028D778" w14:textId="77777777" w:rsidR="00121C21" w:rsidRDefault="00121C21">
      <w:pPr>
        <w:jc w:val="center"/>
      </w:pPr>
    </w:p>
    <w:p w14:paraId="39DED71C" w14:textId="77777777" w:rsidR="00512D80" w:rsidRDefault="00512D80">
      <w:pPr>
        <w:jc w:val="center"/>
        <w:rPr>
          <w:b/>
          <w:bCs/>
          <w:sz w:val="24"/>
          <w:szCs w:val="28"/>
          <w:lang w:val="en-GB"/>
        </w:rPr>
      </w:pPr>
      <w:r>
        <w:rPr>
          <w:b/>
          <w:bCs/>
          <w:sz w:val="24"/>
          <w:szCs w:val="28"/>
          <w:lang w:val="en-GB"/>
        </w:rPr>
        <w:t>On-line Meetings held via ISO Zoom</w:t>
      </w:r>
    </w:p>
    <w:p w14:paraId="34EF0FB6" w14:textId="77777777" w:rsidR="00175A0F" w:rsidRPr="008C7023" w:rsidRDefault="00512D80">
      <w:pPr>
        <w:jc w:val="center"/>
        <w:rPr>
          <w:sz w:val="24"/>
          <w:lang w:val="en-GB"/>
        </w:rPr>
      </w:pPr>
      <w:r>
        <w:rPr>
          <w:b/>
          <w:bCs/>
          <w:sz w:val="24"/>
          <w:szCs w:val="28"/>
          <w:lang w:val="en-GB"/>
        </w:rPr>
        <w:t>3 and 10</w:t>
      </w:r>
      <w:r w:rsidR="006C6388" w:rsidRPr="008C7023">
        <w:rPr>
          <w:b/>
          <w:bCs/>
          <w:sz w:val="24"/>
          <w:szCs w:val="28"/>
          <w:lang w:val="en-GB"/>
        </w:rPr>
        <w:t xml:space="preserve"> </w:t>
      </w:r>
      <w:r w:rsidR="006A5904" w:rsidRPr="008C7023">
        <w:rPr>
          <w:b/>
          <w:bCs/>
          <w:sz w:val="24"/>
          <w:szCs w:val="28"/>
          <w:lang w:val="en-GB"/>
        </w:rPr>
        <w:t>August 20</w:t>
      </w:r>
      <w:r>
        <w:rPr>
          <w:b/>
          <w:bCs/>
          <w:sz w:val="24"/>
          <w:szCs w:val="28"/>
          <w:lang w:val="en-GB"/>
        </w:rPr>
        <w:t>20</w:t>
      </w:r>
    </w:p>
    <w:p w14:paraId="523A865E" w14:textId="77777777" w:rsidR="006C6388" w:rsidRPr="008C7023" w:rsidRDefault="006C6388">
      <w:pPr>
        <w:jc w:val="center"/>
        <w:rPr>
          <w:lang w:val="en-GB"/>
        </w:rPr>
      </w:pPr>
    </w:p>
    <w:p w14:paraId="2A41A867" w14:textId="77777777" w:rsidR="00121C21" w:rsidRPr="008C7023" w:rsidRDefault="00121C21">
      <w:pPr>
        <w:jc w:val="center"/>
        <w:rPr>
          <w:lang w:val="en-GB"/>
        </w:rPr>
      </w:pPr>
    </w:p>
    <w:p w14:paraId="27D794B3" w14:textId="77777777" w:rsidR="00671763" w:rsidRPr="004D390F" w:rsidRDefault="00671763" w:rsidP="00671763">
      <w:pPr>
        <w:rPr>
          <w:sz w:val="24"/>
        </w:rPr>
      </w:pPr>
      <w:r w:rsidRPr="004D390F">
        <w:rPr>
          <w:sz w:val="24"/>
        </w:rPr>
        <w:t>This document records the following meetings:</w:t>
      </w:r>
    </w:p>
    <w:p w14:paraId="14705ED0" w14:textId="77777777" w:rsidR="00671763" w:rsidRPr="004D390F" w:rsidRDefault="00671763" w:rsidP="00671763">
      <w:pPr>
        <w:rPr>
          <w:sz w:val="24"/>
        </w:rPr>
      </w:pPr>
    </w:p>
    <w:p w14:paraId="35F2057D" w14:textId="77777777" w:rsidR="00671763" w:rsidRPr="004D390F" w:rsidRDefault="00671763" w:rsidP="00671763">
      <w:pPr>
        <w:pStyle w:val="ListParagraph"/>
        <w:numPr>
          <w:ilvl w:val="0"/>
          <w:numId w:val="2"/>
        </w:numPr>
        <w:rPr>
          <w:sz w:val="24"/>
        </w:rPr>
      </w:pPr>
      <w:r w:rsidRPr="004D390F">
        <w:rPr>
          <w:sz w:val="24"/>
        </w:rPr>
        <w:t>WG 8 Working Session on Monday 3 August 2020</w:t>
      </w:r>
    </w:p>
    <w:p w14:paraId="20C96188" w14:textId="77777777" w:rsidR="00671763" w:rsidRPr="004D390F" w:rsidRDefault="00671763" w:rsidP="00671763">
      <w:pPr>
        <w:pStyle w:val="ListParagraph"/>
        <w:numPr>
          <w:ilvl w:val="0"/>
          <w:numId w:val="2"/>
        </w:numPr>
        <w:rPr>
          <w:sz w:val="24"/>
        </w:rPr>
      </w:pPr>
      <w:r w:rsidRPr="004D390F">
        <w:rPr>
          <w:sz w:val="24"/>
        </w:rPr>
        <w:t>WG 8 Plenary on Monday 10 August 2020</w:t>
      </w:r>
    </w:p>
    <w:p w14:paraId="25FBE053" w14:textId="46D3EFFA" w:rsidR="00121C21" w:rsidRPr="004D390F" w:rsidRDefault="00671763" w:rsidP="00671763">
      <w:pPr>
        <w:pStyle w:val="ListParagraph"/>
        <w:numPr>
          <w:ilvl w:val="0"/>
          <w:numId w:val="2"/>
        </w:numPr>
        <w:rPr>
          <w:sz w:val="24"/>
        </w:rPr>
      </w:pPr>
      <w:r w:rsidRPr="004D390F">
        <w:rPr>
          <w:sz w:val="24"/>
        </w:rPr>
        <w:t>Additional Items discussed during the Week</w:t>
      </w:r>
    </w:p>
    <w:p w14:paraId="4BAA13B3" w14:textId="1A656B26" w:rsidR="00671763" w:rsidRDefault="00671763" w:rsidP="00671763"/>
    <w:p w14:paraId="3FCC5D15" w14:textId="77777777" w:rsidR="00671763" w:rsidRDefault="00671763" w:rsidP="00671763"/>
    <w:p w14:paraId="4AD985BA" w14:textId="77777777" w:rsidR="007422F5" w:rsidRPr="00844E72" w:rsidRDefault="007422F5" w:rsidP="007422F5">
      <w:pPr>
        <w:jc w:val="center"/>
        <w:rPr>
          <w:u w:val="single"/>
          <w:lang w:val="en-GB"/>
        </w:rPr>
      </w:pPr>
      <w:r w:rsidRPr="00844E72">
        <w:rPr>
          <w:u w:val="single"/>
          <w:lang w:val="en-GB"/>
        </w:rPr>
        <w:t>Contents</w:t>
      </w:r>
    </w:p>
    <w:p w14:paraId="15EC058B" w14:textId="77777777" w:rsidR="000B3B91" w:rsidRPr="00844E72" w:rsidRDefault="000B3B91">
      <w:pPr>
        <w:rPr>
          <w:lang w:val="en-GB"/>
        </w:rPr>
      </w:pPr>
    </w:p>
    <w:p w14:paraId="1A9D583A" w14:textId="77777777" w:rsidR="007422F5" w:rsidRPr="00844E72" w:rsidRDefault="007422F5">
      <w:pPr>
        <w:rPr>
          <w:lang w:val="en-GB"/>
        </w:rPr>
      </w:pPr>
    </w:p>
    <w:p w14:paraId="214E5B6D" w14:textId="52ACF187" w:rsidR="0002421B" w:rsidRPr="00844E72" w:rsidRDefault="00121C21" w:rsidP="000B3B91">
      <w:pPr>
        <w:rPr>
          <w:lang w:val="en-GB"/>
        </w:rPr>
      </w:pPr>
      <w:r w:rsidRPr="00844E72">
        <w:rPr>
          <w:lang w:val="en-GB"/>
        </w:rPr>
        <w:t xml:space="preserve">Section </w:t>
      </w:r>
      <w:r w:rsidR="00BC5BB8" w:rsidRPr="00844E72">
        <w:rPr>
          <w:lang w:val="en-GB"/>
        </w:rPr>
        <w:t>1</w:t>
      </w:r>
      <w:r w:rsidR="00A908E7">
        <w:rPr>
          <w:lang w:val="en-GB"/>
        </w:rPr>
        <w:t>:</w:t>
      </w:r>
      <w:r w:rsidR="00E12378">
        <w:rPr>
          <w:lang w:val="en-GB"/>
        </w:rPr>
        <w:tab/>
      </w:r>
      <w:hyperlink w:anchor="References" w:history="1">
        <w:r w:rsidR="00A7664D" w:rsidRPr="00A7664D">
          <w:rPr>
            <w:rStyle w:val="Hyperlink"/>
            <w:rFonts w:cs="Cambria"/>
            <w:lang w:val="en-GB"/>
          </w:rPr>
          <w:t>References</w:t>
        </w:r>
      </w:hyperlink>
    </w:p>
    <w:p w14:paraId="5AEDB74B" w14:textId="77777777" w:rsidR="009A04BC" w:rsidRPr="00844E72" w:rsidRDefault="009A04BC" w:rsidP="000B3B91">
      <w:pPr>
        <w:rPr>
          <w:highlight w:val="yellow"/>
          <w:lang w:val="en-GB"/>
        </w:rPr>
      </w:pPr>
    </w:p>
    <w:p w14:paraId="6C9D9275" w14:textId="3660354B" w:rsidR="009A04BC" w:rsidRPr="00381CB4" w:rsidRDefault="0002421B" w:rsidP="000B3B91">
      <w:r w:rsidRPr="00381CB4">
        <w:t xml:space="preserve">Section </w:t>
      </w:r>
      <w:r w:rsidR="00844E72">
        <w:t>2</w:t>
      </w:r>
      <w:r w:rsidR="009A04BC" w:rsidRPr="00381CB4">
        <w:t>:</w:t>
      </w:r>
      <w:r w:rsidR="009A04BC" w:rsidRPr="00381CB4">
        <w:tab/>
      </w:r>
      <w:hyperlink w:anchor="WorkingSession" w:history="1">
        <w:r w:rsidR="0044679A" w:rsidRPr="00381CB4">
          <w:rPr>
            <w:rStyle w:val="Hyperlink"/>
            <w:rFonts w:cs="Cambria"/>
          </w:rPr>
          <w:t xml:space="preserve">WG 8 </w:t>
        </w:r>
        <w:r w:rsidR="009A04BC" w:rsidRPr="00381CB4">
          <w:rPr>
            <w:rStyle w:val="Hyperlink"/>
            <w:rFonts w:cs="Cambria"/>
          </w:rPr>
          <w:t>Working Session</w:t>
        </w:r>
        <w:r w:rsidR="0044679A" w:rsidRPr="00381CB4">
          <w:rPr>
            <w:rStyle w:val="Hyperlink"/>
            <w:rFonts w:cs="Cambria"/>
          </w:rPr>
          <w:t xml:space="preserve"> and Presentations</w:t>
        </w:r>
      </w:hyperlink>
    </w:p>
    <w:p w14:paraId="74088704" w14:textId="77777777" w:rsidR="009A04BC" w:rsidRPr="000B3B91" w:rsidRDefault="009A04BC" w:rsidP="000B3B91">
      <w:pPr>
        <w:rPr>
          <w:highlight w:val="yellow"/>
        </w:rPr>
      </w:pPr>
    </w:p>
    <w:p w14:paraId="06308FAE" w14:textId="4B18A7D3" w:rsidR="004C4B38" w:rsidRPr="004102AD" w:rsidRDefault="0002421B" w:rsidP="000B3B91">
      <w:r w:rsidRPr="004102AD">
        <w:t xml:space="preserve">Section </w:t>
      </w:r>
      <w:r w:rsidR="00844E72">
        <w:t>3</w:t>
      </w:r>
      <w:r w:rsidR="009A04BC" w:rsidRPr="004102AD">
        <w:t>:</w:t>
      </w:r>
      <w:r w:rsidR="009A04BC" w:rsidRPr="004102AD">
        <w:tab/>
      </w:r>
      <w:hyperlink w:anchor="WG8Plenary" w:history="1">
        <w:r w:rsidR="009A04BC" w:rsidRPr="004102AD">
          <w:rPr>
            <w:rStyle w:val="Hyperlink"/>
            <w:rFonts w:cs="Cambria"/>
          </w:rPr>
          <w:t>WG 8 Plenary</w:t>
        </w:r>
      </w:hyperlink>
    </w:p>
    <w:p w14:paraId="1004B6FE" w14:textId="77777777" w:rsidR="004C4B38" w:rsidRPr="000B3B91" w:rsidRDefault="004C4B38" w:rsidP="000B3B91">
      <w:pPr>
        <w:rPr>
          <w:highlight w:val="yellow"/>
        </w:rPr>
      </w:pPr>
    </w:p>
    <w:p w14:paraId="2CAB14BD" w14:textId="27C340BA" w:rsidR="008E3A88" w:rsidRPr="000211A9" w:rsidRDefault="004C4B38" w:rsidP="000B3B91">
      <w:r w:rsidRPr="000211A9">
        <w:t xml:space="preserve">Section </w:t>
      </w:r>
      <w:r w:rsidR="00844E72">
        <w:t>4:</w:t>
      </w:r>
      <w:r w:rsidR="00844E72">
        <w:tab/>
      </w:r>
      <w:hyperlink w:anchor="Section4" w:history="1">
        <w:r w:rsidR="00274069">
          <w:rPr>
            <w:rStyle w:val="Hyperlink"/>
            <w:rFonts w:cs="Cambria"/>
          </w:rPr>
          <w:t>Other Related SC 24 Meetings</w:t>
        </w:r>
      </w:hyperlink>
    </w:p>
    <w:p w14:paraId="3A476E1A" w14:textId="77777777" w:rsidR="008E3A88" w:rsidRPr="000B3B91" w:rsidRDefault="008E3A88" w:rsidP="000B3B91">
      <w:pPr>
        <w:rPr>
          <w:highlight w:val="yellow"/>
        </w:rPr>
      </w:pPr>
    </w:p>
    <w:p w14:paraId="6157B44F" w14:textId="123B998D" w:rsidR="00121C21" w:rsidRPr="00BF7494" w:rsidRDefault="008E3A88" w:rsidP="000B3B91">
      <w:r w:rsidRPr="00BF7494">
        <w:t xml:space="preserve">Appendix </w:t>
      </w:r>
      <w:r w:rsidR="0026474F">
        <w:t>A</w:t>
      </w:r>
      <w:r w:rsidR="00121C21" w:rsidRPr="00BF7494">
        <w:t>:</w:t>
      </w:r>
      <w:r w:rsidR="00121C21" w:rsidRPr="00BF7494">
        <w:tab/>
      </w:r>
      <w:hyperlink w:anchor="AppendixA" w:history="1">
        <w:r w:rsidR="00121C21" w:rsidRPr="00BF7494">
          <w:rPr>
            <w:rStyle w:val="Hyperlink"/>
            <w:rFonts w:cs="Cambria"/>
          </w:rPr>
          <w:t>Working Session Agenda</w:t>
        </w:r>
      </w:hyperlink>
    </w:p>
    <w:p w14:paraId="7CAD24DF" w14:textId="77777777" w:rsidR="00121C21" w:rsidRPr="00BF7494" w:rsidRDefault="00121C21" w:rsidP="000B3B91"/>
    <w:p w14:paraId="196C679D" w14:textId="592625ED" w:rsidR="00121C21" w:rsidRPr="00BF7494" w:rsidRDefault="008E3A88" w:rsidP="000B3B91">
      <w:r w:rsidRPr="00BF7494">
        <w:t xml:space="preserve">Appendix </w:t>
      </w:r>
      <w:r w:rsidR="0026474F">
        <w:t>B</w:t>
      </w:r>
      <w:r w:rsidR="00121C21" w:rsidRPr="00BF7494">
        <w:t>:</w:t>
      </w:r>
      <w:r w:rsidR="00121C21" w:rsidRPr="00BF7494">
        <w:tab/>
      </w:r>
      <w:hyperlink w:anchor="AppendixB" w:history="1">
        <w:r w:rsidR="00121C21" w:rsidRPr="00BF7494">
          <w:rPr>
            <w:rStyle w:val="Hyperlink"/>
            <w:rFonts w:cs="Cambria"/>
          </w:rPr>
          <w:t>WG 8 Plenary Agenda</w:t>
        </w:r>
      </w:hyperlink>
    </w:p>
    <w:p w14:paraId="6ECFBB63" w14:textId="77777777" w:rsidR="00121C21" w:rsidRPr="000B3B91" w:rsidRDefault="00121C21" w:rsidP="000B3B91">
      <w:pPr>
        <w:rPr>
          <w:highlight w:val="yellow"/>
        </w:rPr>
      </w:pPr>
    </w:p>
    <w:p w14:paraId="3254BE80" w14:textId="3BD65088" w:rsidR="00121C21" w:rsidRDefault="008E3A88" w:rsidP="000B3B91">
      <w:r w:rsidRPr="00362AAD">
        <w:t xml:space="preserve">Appendix </w:t>
      </w:r>
      <w:r w:rsidR="0026474F">
        <w:t>C</w:t>
      </w:r>
      <w:r w:rsidR="00121C21" w:rsidRPr="00362AAD">
        <w:t>:</w:t>
      </w:r>
      <w:r w:rsidR="00121C21" w:rsidRPr="00362AAD">
        <w:tab/>
      </w:r>
      <w:hyperlink w:anchor="AppendixC" w:history="1">
        <w:r w:rsidR="009F113E" w:rsidRPr="009F113E">
          <w:rPr>
            <w:rStyle w:val="Hyperlink"/>
            <w:rFonts w:cs="Cambria"/>
          </w:rPr>
          <w:t>SC 24 Meeting Plan</w:t>
        </w:r>
      </w:hyperlink>
      <w:r w:rsidR="00274069">
        <w:fldChar w:fldCharType="begin"/>
      </w:r>
      <w:r w:rsidR="00274069">
        <w:fldChar w:fldCharType="separate"/>
      </w:r>
      <w:r w:rsidR="00274069">
        <w:rPr>
          <w:rStyle w:val="Hyperlink"/>
          <w:rFonts w:cs="Cambria"/>
        </w:rPr>
        <w:t>SC 24 Meeting Plan</w:t>
      </w:r>
      <w:r w:rsidR="00274069">
        <w:rPr>
          <w:rStyle w:val="Hyperlink"/>
          <w:rFonts w:cs="Cambria"/>
        </w:rPr>
        <w:fldChar w:fldCharType="end"/>
      </w:r>
    </w:p>
    <w:p w14:paraId="781CFFF3" w14:textId="77777777" w:rsidR="00121C21" w:rsidRDefault="00121C21" w:rsidP="000B3B91"/>
    <w:p w14:paraId="0B940A1D" w14:textId="0B85A0B7" w:rsidR="00121C21" w:rsidRDefault="008E3A88">
      <w:r>
        <w:t xml:space="preserve">Appendix </w:t>
      </w:r>
      <w:r w:rsidR="0026474F">
        <w:t>D</w:t>
      </w:r>
      <w:r w:rsidR="00121C21">
        <w:t>:</w:t>
      </w:r>
      <w:r w:rsidR="00121C21">
        <w:tab/>
      </w:r>
      <w:hyperlink w:anchor="AppendixD" w:history="1">
        <w:r w:rsidR="00121C21">
          <w:rPr>
            <w:rStyle w:val="Hyperlink"/>
            <w:rFonts w:cs="Cambria"/>
          </w:rPr>
          <w:t>List of Attendees</w:t>
        </w:r>
      </w:hyperlink>
    </w:p>
    <w:p w14:paraId="49549F53" w14:textId="77777777" w:rsidR="00121C21" w:rsidRDefault="00121C21"/>
    <w:p w14:paraId="4E71141C" w14:textId="00EAC5DC" w:rsidR="00121C21" w:rsidRPr="00381CB4" w:rsidRDefault="008E3A88">
      <w:r w:rsidRPr="00381CB4">
        <w:t xml:space="preserve">Appendix </w:t>
      </w:r>
      <w:r w:rsidR="0026474F">
        <w:t>E</w:t>
      </w:r>
      <w:r w:rsidR="00121C21" w:rsidRPr="00381CB4">
        <w:t>:</w:t>
      </w:r>
      <w:r w:rsidR="00121C21" w:rsidRPr="00381CB4">
        <w:tab/>
      </w:r>
      <w:hyperlink w:anchor="AppendixF" w:history="1">
        <w:r w:rsidR="00FF56D5" w:rsidRPr="00381CB4">
          <w:rPr>
            <w:rStyle w:val="Hyperlink"/>
            <w:rFonts w:cs="Cambria"/>
          </w:rPr>
          <w:t>WG 8 Work Schedule</w:t>
        </w:r>
      </w:hyperlink>
      <w:r w:rsidR="00A77A34" w:rsidRPr="00381CB4">
        <w:t xml:space="preserve"> </w:t>
      </w:r>
    </w:p>
    <w:p w14:paraId="631D51A8" w14:textId="77777777" w:rsidR="00121C21" w:rsidRPr="000B3B91" w:rsidRDefault="00121C21">
      <w:pPr>
        <w:rPr>
          <w:highlight w:val="yellow"/>
          <w:lang w:val="en-GB"/>
        </w:rPr>
      </w:pPr>
    </w:p>
    <w:p w14:paraId="76D291EA" w14:textId="49BDFC83" w:rsidR="00121C21" w:rsidRDefault="008E3A88">
      <w:r w:rsidRPr="00336688">
        <w:t xml:space="preserve">Appendix </w:t>
      </w:r>
      <w:r w:rsidR="0026474F">
        <w:t>F</w:t>
      </w:r>
      <w:r w:rsidR="00121C21" w:rsidRPr="00336688">
        <w:t>:</w:t>
      </w:r>
      <w:r w:rsidR="00121C21" w:rsidRPr="00336688">
        <w:tab/>
      </w:r>
      <w:hyperlink w:anchor="AppendixG" w:history="1">
        <w:r w:rsidR="00121C21" w:rsidRPr="00336688">
          <w:rPr>
            <w:rStyle w:val="Hyperlink"/>
            <w:rFonts w:cs="Cambria"/>
          </w:rPr>
          <w:t>Action Items</w:t>
        </w:r>
      </w:hyperlink>
    </w:p>
    <w:p w14:paraId="0734AFD4" w14:textId="77777777" w:rsidR="006D2CA0" w:rsidRDefault="006D2CA0"/>
    <w:p w14:paraId="5BB031DD" w14:textId="77777777" w:rsidR="00956081" w:rsidRDefault="00956081">
      <w:pPr>
        <w:tabs>
          <w:tab w:val="clear" w:pos="720"/>
        </w:tabs>
        <w:suppressAutoHyphens w:val="0"/>
      </w:pPr>
    </w:p>
    <w:p w14:paraId="24C39757" w14:textId="77777777" w:rsidR="00956081" w:rsidRDefault="00956081" w:rsidP="00956081"/>
    <w:p w14:paraId="0B4A0833" w14:textId="0E227A08" w:rsidR="00CD71A8" w:rsidRDefault="00CD71A8">
      <w:pPr>
        <w:tabs>
          <w:tab w:val="clear" w:pos="720"/>
        </w:tabs>
        <w:suppressAutoHyphens w:val="0"/>
      </w:pPr>
      <w:r>
        <w:br w:type="page"/>
      </w:r>
    </w:p>
    <w:p w14:paraId="4F04AEB4" w14:textId="3C594048" w:rsidR="009323A8" w:rsidRDefault="009323A8">
      <w:pPr>
        <w:tabs>
          <w:tab w:val="clear" w:pos="720"/>
        </w:tabs>
        <w:suppressAutoHyphens w:val="0"/>
      </w:pPr>
      <w:bookmarkStart w:id="2" w:name="PresentationLinks"/>
      <w:bookmarkEnd w:id="2"/>
    </w:p>
    <w:p w14:paraId="01AF0483" w14:textId="4D97F1DD" w:rsidR="00121C21" w:rsidRPr="001A59F4" w:rsidRDefault="00671763" w:rsidP="00027987">
      <w:pPr>
        <w:pStyle w:val="Heading11"/>
        <w:spacing w:before="240"/>
        <w:ind w:left="714" w:hanging="357"/>
      </w:pPr>
      <w:bookmarkStart w:id="3" w:name="References"/>
      <w:r>
        <w:t>R</w:t>
      </w:r>
      <w:bookmarkEnd w:id="3"/>
      <w:r>
        <w:t>eferences</w:t>
      </w:r>
    </w:p>
    <w:p w14:paraId="1DE75158" w14:textId="77777777" w:rsidR="00121C21" w:rsidRDefault="00121C21"/>
    <w:p w14:paraId="5BEB343A" w14:textId="7A335257" w:rsidR="00671763" w:rsidRDefault="00671763" w:rsidP="00671763">
      <w:pPr>
        <w:rPr>
          <w:bCs/>
          <w:lang w:val="en-GB"/>
        </w:rPr>
      </w:pPr>
      <w:r w:rsidRPr="00383B12">
        <w:rPr>
          <w:bCs/>
          <w:lang w:val="en-GB"/>
        </w:rPr>
        <w:t xml:space="preserve">The </w:t>
      </w:r>
      <w:r>
        <w:rPr>
          <w:bCs/>
          <w:lang w:val="en-GB"/>
        </w:rPr>
        <w:t>following</w:t>
      </w:r>
      <w:r w:rsidRPr="00383B12">
        <w:rPr>
          <w:bCs/>
          <w:lang w:val="en-GB"/>
        </w:rPr>
        <w:t xml:space="preserve"> documents </w:t>
      </w:r>
      <w:r>
        <w:rPr>
          <w:bCs/>
          <w:lang w:val="en-GB"/>
        </w:rPr>
        <w:t>are referred to in these minutes:</w:t>
      </w:r>
    </w:p>
    <w:p w14:paraId="1DEACD24" w14:textId="77777777" w:rsidR="00671763" w:rsidRPr="00383B12" w:rsidRDefault="00671763" w:rsidP="00671763">
      <w:pPr>
        <w:rPr>
          <w:bCs/>
          <w:lang w:val="en-GB"/>
        </w:rPr>
      </w:pPr>
    </w:p>
    <w:p w14:paraId="7B2C8F0C" w14:textId="62BD9ACC" w:rsidR="00DC7F82" w:rsidRDefault="00DC7F82" w:rsidP="00671763">
      <w:pPr>
        <w:rPr>
          <w:b/>
          <w:lang w:val="en-GB"/>
        </w:rPr>
      </w:pPr>
      <w:r w:rsidRPr="004D390F">
        <w:rPr>
          <w:b/>
          <w:lang w:val="en-GB"/>
        </w:rPr>
        <w:t>WG8</w:t>
      </w:r>
      <w:r>
        <w:rPr>
          <w:b/>
          <w:lang w:val="en-GB"/>
        </w:rPr>
        <w:t xml:space="preserve"> </w:t>
      </w:r>
      <w:r w:rsidRPr="004D390F">
        <w:rPr>
          <w:b/>
          <w:lang w:val="en-GB"/>
        </w:rPr>
        <w:t>N06</w:t>
      </w:r>
      <w:r>
        <w:rPr>
          <w:b/>
          <w:lang w:val="en-GB"/>
        </w:rPr>
        <w:t>19</w:t>
      </w:r>
      <w:r w:rsidRPr="004D390F">
        <w:rPr>
          <w:b/>
          <w:lang w:val="en-GB"/>
        </w:rPr>
        <w:t>:</w:t>
      </w:r>
      <w:r w:rsidRPr="004D390F">
        <w:rPr>
          <w:b/>
          <w:lang w:val="en-GB"/>
        </w:rPr>
        <w:tab/>
      </w:r>
      <w:r w:rsidR="00155F92">
        <w:rPr>
          <w:lang w:val="en-GB"/>
        </w:rPr>
        <w:t>Minutes of WG 8 Meetings – Arlington, USA 2018</w:t>
      </w:r>
    </w:p>
    <w:p w14:paraId="6D59F4A4" w14:textId="77777777" w:rsidR="00DC7F82" w:rsidRDefault="00DC7F82" w:rsidP="00671763">
      <w:pPr>
        <w:rPr>
          <w:b/>
          <w:lang w:val="en-GB"/>
        </w:rPr>
      </w:pPr>
    </w:p>
    <w:p w14:paraId="693F7307" w14:textId="7778B8E4" w:rsidR="00671763" w:rsidRPr="004D390F" w:rsidRDefault="00671763" w:rsidP="00671763">
      <w:pPr>
        <w:rPr>
          <w:lang w:val="en-GB"/>
        </w:rPr>
      </w:pPr>
      <w:r w:rsidRPr="004D390F">
        <w:rPr>
          <w:b/>
          <w:lang w:val="en-GB"/>
        </w:rPr>
        <w:t>WG8</w:t>
      </w:r>
      <w:r w:rsidR="003248F6">
        <w:rPr>
          <w:b/>
          <w:lang w:val="en-GB"/>
        </w:rPr>
        <w:t xml:space="preserve"> </w:t>
      </w:r>
      <w:r w:rsidRPr="004D390F">
        <w:rPr>
          <w:b/>
          <w:lang w:val="en-GB"/>
        </w:rPr>
        <w:t>N0649:</w:t>
      </w:r>
      <w:r w:rsidRPr="004D390F">
        <w:rPr>
          <w:b/>
          <w:lang w:val="en-GB"/>
        </w:rPr>
        <w:tab/>
      </w:r>
      <w:r w:rsidRPr="004D390F">
        <w:rPr>
          <w:lang w:val="en-GB"/>
        </w:rPr>
        <w:t>WG 8</w:t>
      </w:r>
      <w:r w:rsidRPr="004D390F">
        <w:rPr>
          <w:b/>
          <w:lang w:val="en-GB"/>
        </w:rPr>
        <w:t xml:space="preserve"> </w:t>
      </w:r>
      <w:r w:rsidRPr="004D390F">
        <w:rPr>
          <w:lang w:val="en-GB"/>
        </w:rPr>
        <w:t>Convenor’s Report</w:t>
      </w:r>
      <w:r w:rsidR="00494FBE">
        <w:rPr>
          <w:lang w:val="en-GB"/>
        </w:rPr>
        <w:t xml:space="preserve"> </w:t>
      </w:r>
    </w:p>
    <w:p w14:paraId="05382168" w14:textId="77777777" w:rsidR="00775F8A" w:rsidRDefault="00775F8A" w:rsidP="00671763">
      <w:pPr>
        <w:rPr>
          <w:b/>
        </w:rPr>
      </w:pPr>
    </w:p>
    <w:p w14:paraId="422CCB34" w14:textId="37CB16D8" w:rsidR="00671763" w:rsidRDefault="00671763" w:rsidP="00671763">
      <w:r>
        <w:rPr>
          <w:b/>
        </w:rPr>
        <w:t>WG8</w:t>
      </w:r>
      <w:r w:rsidR="003248F6">
        <w:rPr>
          <w:b/>
        </w:rPr>
        <w:t xml:space="preserve"> </w:t>
      </w:r>
      <w:r>
        <w:rPr>
          <w:b/>
        </w:rPr>
        <w:t>N0651:</w:t>
      </w:r>
      <w:r>
        <w:rPr>
          <w:b/>
        </w:rPr>
        <w:tab/>
      </w:r>
      <w:r w:rsidRPr="00E152E0">
        <w:t>SEDRIS Organization</w:t>
      </w:r>
      <w:r>
        <w:t xml:space="preserve"> Liaison Report to SC 24 and WG 8</w:t>
      </w:r>
    </w:p>
    <w:p w14:paraId="46884821" w14:textId="7C5DB14D" w:rsidR="003248F6" w:rsidRPr="003248F6" w:rsidRDefault="003248F6" w:rsidP="00671763">
      <w:pPr>
        <w:rPr>
          <w:b/>
          <w:bCs/>
        </w:rPr>
      </w:pPr>
      <w:r>
        <w:rPr>
          <w:b/>
          <w:bCs/>
        </w:rPr>
        <w:t>SC24 N4411</w:t>
      </w:r>
    </w:p>
    <w:p w14:paraId="53C14042" w14:textId="77777777" w:rsidR="00775F8A" w:rsidRDefault="00775F8A" w:rsidP="00671763">
      <w:pPr>
        <w:rPr>
          <w:b/>
          <w:lang w:val="en-GB"/>
        </w:rPr>
      </w:pPr>
    </w:p>
    <w:p w14:paraId="4B7C66CD" w14:textId="6C856003" w:rsidR="00671763" w:rsidRDefault="00671763" w:rsidP="00671763">
      <w:pPr>
        <w:rPr>
          <w:lang w:val="en-GB"/>
        </w:rPr>
      </w:pPr>
      <w:r w:rsidRPr="003761FB">
        <w:rPr>
          <w:b/>
          <w:lang w:val="en-GB"/>
        </w:rPr>
        <w:t>WG8</w:t>
      </w:r>
      <w:r w:rsidR="003248F6">
        <w:rPr>
          <w:b/>
          <w:lang w:val="en-GB"/>
        </w:rPr>
        <w:t xml:space="preserve"> </w:t>
      </w:r>
      <w:r w:rsidRPr="003761FB">
        <w:rPr>
          <w:b/>
          <w:lang w:val="en-GB"/>
        </w:rPr>
        <w:t>N0652:</w:t>
      </w:r>
      <w:r w:rsidRPr="003761FB">
        <w:rPr>
          <w:b/>
          <w:lang w:val="en-GB"/>
        </w:rPr>
        <w:tab/>
      </w:r>
      <w:r w:rsidRPr="003761FB">
        <w:rPr>
          <w:lang w:val="en-GB"/>
        </w:rPr>
        <w:t xml:space="preserve">Proposal for </w:t>
      </w:r>
      <w:r>
        <w:rPr>
          <w:lang w:val="en-GB"/>
        </w:rPr>
        <w:t>an</w:t>
      </w:r>
      <w:r w:rsidRPr="003761FB">
        <w:rPr>
          <w:lang w:val="en-GB"/>
        </w:rPr>
        <w:t xml:space="preserve"> XML encoding of </w:t>
      </w:r>
      <w:r>
        <w:rPr>
          <w:lang w:val="en-GB"/>
        </w:rPr>
        <w:t>SEDRIS data</w:t>
      </w:r>
    </w:p>
    <w:p w14:paraId="32CC1C84" w14:textId="6BF87854" w:rsidR="006465E7" w:rsidRDefault="006465E7" w:rsidP="00671763">
      <w:pPr>
        <w:rPr>
          <w:rStyle w:val="Hyperlink"/>
          <w:rFonts w:cs="Tahoma"/>
          <w:b/>
          <w:bCs/>
          <w:color w:val="000000" w:themeColor="text1"/>
          <w:szCs w:val="26"/>
          <w:u w:val="none"/>
          <w:lang w:val="en-GB"/>
        </w:rPr>
      </w:pPr>
      <w:r w:rsidRPr="006465E7">
        <w:rPr>
          <w:rStyle w:val="Hyperlink"/>
          <w:rFonts w:cs="Tahoma"/>
          <w:b/>
          <w:bCs/>
          <w:color w:val="000000" w:themeColor="text1"/>
          <w:szCs w:val="26"/>
          <w:u w:val="none"/>
          <w:lang w:val="en-GB"/>
        </w:rPr>
        <w:t xml:space="preserve">SC24 </w:t>
      </w:r>
      <w:r>
        <w:rPr>
          <w:rStyle w:val="Hyperlink"/>
          <w:rFonts w:cs="Tahoma"/>
          <w:b/>
          <w:bCs/>
          <w:color w:val="000000" w:themeColor="text1"/>
          <w:szCs w:val="26"/>
          <w:u w:val="none"/>
          <w:lang w:val="en-GB"/>
        </w:rPr>
        <w:t>N</w:t>
      </w:r>
      <w:r w:rsidRPr="006465E7">
        <w:rPr>
          <w:rStyle w:val="Hyperlink"/>
          <w:rFonts w:cs="Tahoma"/>
          <w:b/>
          <w:bCs/>
          <w:color w:val="000000" w:themeColor="text1"/>
          <w:szCs w:val="26"/>
          <w:u w:val="none"/>
          <w:lang w:val="en-GB"/>
        </w:rPr>
        <w:t>4397</w:t>
      </w:r>
    </w:p>
    <w:p w14:paraId="362D2DF8" w14:textId="77777777" w:rsidR="004B054D" w:rsidRPr="006465E7" w:rsidRDefault="004B054D" w:rsidP="00671763">
      <w:pPr>
        <w:rPr>
          <w:rFonts w:cs="Tahoma"/>
          <w:lang w:val="en-GB"/>
        </w:rPr>
      </w:pPr>
    </w:p>
    <w:p w14:paraId="7E80A94D" w14:textId="0B87553F" w:rsidR="00671763" w:rsidRDefault="00671763" w:rsidP="00671763">
      <w:pPr>
        <w:tabs>
          <w:tab w:val="clear" w:pos="720"/>
        </w:tabs>
        <w:suppressAutoHyphens w:val="0"/>
        <w:rPr>
          <w:lang w:val="en-GB"/>
        </w:rPr>
      </w:pPr>
      <w:r w:rsidRPr="006832EF">
        <w:rPr>
          <w:b/>
          <w:lang w:val="en-GB"/>
        </w:rPr>
        <w:t>WG8</w:t>
      </w:r>
      <w:r w:rsidR="003248F6">
        <w:rPr>
          <w:b/>
          <w:lang w:val="en-GB"/>
        </w:rPr>
        <w:t xml:space="preserve"> </w:t>
      </w:r>
      <w:r w:rsidRPr="006832EF">
        <w:rPr>
          <w:b/>
          <w:lang w:val="en-GB"/>
        </w:rPr>
        <w:t>N0653:</w:t>
      </w:r>
      <w:r w:rsidRPr="006832EF">
        <w:rPr>
          <w:b/>
          <w:lang w:val="en-GB"/>
        </w:rPr>
        <w:tab/>
      </w:r>
      <w:r w:rsidRPr="006832EF">
        <w:rPr>
          <w:lang w:val="en-GB"/>
        </w:rPr>
        <w:t>Update on SISO RIEDP Product</w:t>
      </w:r>
      <w:r>
        <w:rPr>
          <w:lang w:val="en-GB"/>
        </w:rPr>
        <w:t>s and Standards</w:t>
      </w:r>
    </w:p>
    <w:p w14:paraId="61DE1ADD" w14:textId="77777777" w:rsidR="00775F8A" w:rsidRPr="006832EF" w:rsidRDefault="00775F8A" w:rsidP="00671763">
      <w:pPr>
        <w:tabs>
          <w:tab w:val="clear" w:pos="720"/>
        </w:tabs>
        <w:suppressAutoHyphens w:val="0"/>
        <w:rPr>
          <w:lang w:val="en-GB"/>
        </w:rPr>
      </w:pPr>
    </w:p>
    <w:p w14:paraId="28EBDF38" w14:textId="5B308D86" w:rsidR="00671763" w:rsidRPr="003313AB" w:rsidRDefault="00671763" w:rsidP="00671763">
      <w:pPr>
        <w:tabs>
          <w:tab w:val="clear" w:pos="720"/>
        </w:tabs>
        <w:suppressAutoHyphens w:val="0"/>
      </w:pPr>
      <w:r>
        <w:rPr>
          <w:b/>
        </w:rPr>
        <w:t>WG8</w:t>
      </w:r>
      <w:r w:rsidR="003248F6">
        <w:rPr>
          <w:b/>
        </w:rPr>
        <w:t xml:space="preserve"> </w:t>
      </w:r>
      <w:r>
        <w:rPr>
          <w:b/>
        </w:rPr>
        <w:t>N0654:</w:t>
      </w:r>
      <w:r>
        <w:rPr>
          <w:b/>
        </w:rPr>
        <w:tab/>
      </w:r>
      <w:r w:rsidRPr="00221857">
        <w:t>WG 8 Recommendations to SC 24</w:t>
      </w:r>
      <w:r>
        <w:rPr>
          <w:b/>
        </w:rPr>
        <w:tab/>
      </w:r>
    </w:p>
    <w:p w14:paraId="7BDF1EB6" w14:textId="77777777" w:rsidR="00671763" w:rsidRDefault="00671763" w:rsidP="00671763">
      <w:pPr>
        <w:tabs>
          <w:tab w:val="clear" w:pos="720"/>
        </w:tabs>
        <w:suppressAutoHyphens w:val="0"/>
      </w:pPr>
      <w:r>
        <w:rPr>
          <w:b/>
        </w:rPr>
        <w:tab/>
      </w:r>
    </w:p>
    <w:p w14:paraId="4D92FA82" w14:textId="262D457C" w:rsidR="003248F6" w:rsidRPr="00775F8A" w:rsidRDefault="003248F6" w:rsidP="003248F6">
      <w:pPr>
        <w:pStyle w:val="Textbody"/>
        <w:ind w:left="0" w:right="0"/>
        <w:rPr>
          <w:b/>
          <w:bCs/>
          <w:lang w:val="pt-BR"/>
        </w:rPr>
      </w:pPr>
      <w:r w:rsidRPr="00775F8A">
        <w:rPr>
          <w:b/>
          <w:bCs/>
          <w:lang w:val="pt-BR"/>
        </w:rPr>
        <w:t>SC24 N4359</w:t>
      </w:r>
      <w:r w:rsidR="00775F8A">
        <w:rPr>
          <w:b/>
          <w:bCs/>
          <w:lang w:val="pt-BR"/>
        </w:rPr>
        <w:t>:</w:t>
      </w:r>
      <w:r w:rsidRPr="00775F8A">
        <w:rPr>
          <w:lang w:val="pt-BR"/>
        </w:rPr>
        <w:t xml:space="preserve"> Australia</w:t>
      </w:r>
      <w:r w:rsidR="00775F8A">
        <w:rPr>
          <w:lang w:val="pt-BR"/>
        </w:rPr>
        <w:t xml:space="preserve"> NB Report</w:t>
      </w:r>
    </w:p>
    <w:p w14:paraId="1AA124E5" w14:textId="0B590DBA" w:rsidR="003248F6" w:rsidRPr="00775F8A" w:rsidRDefault="003248F6" w:rsidP="003248F6">
      <w:pPr>
        <w:pStyle w:val="Textbody"/>
        <w:ind w:left="0" w:right="0"/>
        <w:rPr>
          <w:b/>
          <w:bCs/>
          <w:lang w:val="pt-BR"/>
        </w:rPr>
      </w:pPr>
      <w:r w:rsidRPr="00775F8A">
        <w:rPr>
          <w:b/>
          <w:bCs/>
          <w:lang w:val="pt-BR"/>
        </w:rPr>
        <w:t>SC24 N4410</w:t>
      </w:r>
      <w:r w:rsidR="00775F8A">
        <w:rPr>
          <w:b/>
          <w:bCs/>
          <w:lang w:val="pt-BR"/>
        </w:rPr>
        <w:t>:</w:t>
      </w:r>
      <w:r w:rsidRPr="00775F8A">
        <w:rPr>
          <w:lang w:val="pt-BR"/>
        </w:rPr>
        <w:t xml:space="preserve"> Japan</w:t>
      </w:r>
      <w:r w:rsidR="00775F8A">
        <w:rPr>
          <w:lang w:val="pt-BR"/>
        </w:rPr>
        <w:t xml:space="preserve"> NB Report</w:t>
      </w:r>
    </w:p>
    <w:p w14:paraId="33112C99" w14:textId="4083A4C3" w:rsidR="003248F6" w:rsidRPr="00775F8A" w:rsidRDefault="003248F6" w:rsidP="003248F6">
      <w:pPr>
        <w:pStyle w:val="Textbody"/>
        <w:ind w:left="0" w:right="0"/>
        <w:rPr>
          <w:b/>
          <w:bCs/>
          <w:lang w:val="pt-BR"/>
        </w:rPr>
      </w:pPr>
      <w:r w:rsidRPr="00775F8A">
        <w:rPr>
          <w:b/>
          <w:bCs/>
          <w:lang w:val="pt-BR"/>
        </w:rPr>
        <w:t>SC24 N4382</w:t>
      </w:r>
      <w:r w:rsidR="00775F8A">
        <w:rPr>
          <w:b/>
          <w:bCs/>
          <w:lang w:val="pt-BR"/>
        </w:rPr>
        <w:t>:</w:t>
      </w:r>
      <w:r w:rsidRPr="00775F8A">
        <w:rPr>
          <w:lang w:val="pt-BR"/>
        </w:rPr>
        <w:t xml:space="preserve"> Korea</w:t>
      </w:r>
      <w:r w:rsidR="00775F8A">
        <w:rPr>
          <w:lang w:val="pt-BR"/>
        </w:rPr>
        <w:t xml:space="preserve"> NB Report</w:t>
      </w:r>
    </w:p>
    <w:p w14:paraId="34E8C765" w14:textId="584B524E" w:rsidR="003248F6" w:rsidRPr="00775F8A" w:rsidRDefault="003248F6" w:rsidP="003248F6">
      <w:pPr>
        <w:pStyle w:val="Textbody"/>
        <w:ind w:left="0" w:right="0"/>
        <w:rPr>
          <w:b/>
          <w:bCs/>
          <w:lang w:val="pt-BR"/>
        </w:rPr>
      </w:pPr>
      <w:r w:rsidRPr="00775F8A">
        <w:rPr>
          <w:b/>
          <w:bCs/>
          <w:lang w:val="pt-BR"/>
        </w:rPr>
        <w:t>SC24 N4370</w:t>
      </w:r>
      <w:r w:rsidR="00775F8A">
        <w:rPr>
          <w:b/>
          <w:bCs/>
          <w:lang w:val="pt-BR"/>
        </w:rPr>
        <w:t xml:space="preserve">: </w:t>
      </w:r>
      <w:r w:rsidRPr="00775F8A">
        <w:rPr>
          <w:lang w:val="pt-BR"/>
        </w:rPr>
        <w:t>UK</w:t>
      </w:r>
      <w:r w:rsidR="007B4805">
        <w:rPr>
          <w:lang w:val="pt-BR"/>
        </w:rPr>
        <w:t xml:space="preserve"> NB Report</w:t>
      </w:r>
    </w:p>
    <w:p w14:paraId="6136310D" w14:textId="5D044060" w:rsidR="003248F6" w:rsidRDefault="003248F6" w:rsidP="003248F6">
      <w:pPr>
        <w:pStyle w:val="Textbody"/>
        <w:ind w:left="0" w:right="0"/>
        <w:rPr>
          <w:lang w:val="en-GB"/>
        </w:rPr>
      </w:pPr>
      <w:r w:rsidRPr="00775F8A">
        <w:rPr>
          <w:b/>
          <w:bCs/>
          <w:lang w:val="en-GB"/>
        </w:rPr>
        <w:t>SC24 N4358</w:t>
      </w:r>
      <w:r w:rsidR="007B4805">
        <w:rPr>
          <w:b/>
          <w:bCs/>
          <w:lang w:val="en-GB"/>
        </w:rPr>
        <w:t>:</w:t>
      </w:r>
      <w:r w:rsidRPr="007B4805">
        <w:rPr>
          <w:lang w:val="en-GB"/>
        </w:rPr>
        <w:t xml:space="preserve"> USA</w:t>
      </w:r>
      <w:r w:rsidR="007B4805">
        <w:rPr>
          <w:lang w:val="en-GB"/>
        </w:rPr>
        <w:t xml:space="preserve"> NB Report</w:t>
      </w:r>
    </w:p>
    <w:p w14:paraId="07268C4E" w14:textId="4A76F8AC" w:rsidR="007B4805" w:rsidRPr="007B4805" w:rsidRDefault="007B4805" w:rsidP="003248F6">
      <w:pPr>
        <w:pStyle w:val="Textbody"/>
        <w:ind w:left="0" w:right="0"/>
        <w:rPr>
          <w:lang w:val="en-GB"/>
        </w:rPr>
      </w:pPr>
      <w:r w:rsidRPr="007B4805">
        <w:rPr>
          <w:b/>
          <w:bCs/>
          <w:lang w:val="en-GB"/>
        </w:rPr>
        <w:t xml:space="preserve">SC24 N4432: </w:t>
      </w:r>
      <w:r w:rsidRPr="007B4805">
        <w:rPr>
          <w:lang w:val="en-GB"/>
        </w:rPr>
        <w:t xml:space="preserve">SC 24 Resolutions </w:t>
      </w:r>
      <w:proofErr w:type="spellStart"/>
      <w:r w:rsidRPr="007B4805">
        <w:rPr>
          <w:lang w:val="en-GB"/>
        </w:rPr>
        <w:t>OnL</w:t>
      </w:r>
      <w:r>
        <w:rPr>
          <w:lang w:val="en-GB"/>
        </w:rPr>
        <w:t>ine</w:t>
      </w:r>
      <w:proofErr w:type="spellEnd"/>
      <w:r>
        <w:rPr>
          <w:lang w:val="en-GB"/>
        </w:rPr>
        <w:t xml:space="preserve"> 2020</w:t>
      </w:r>
    </w:p>
    <w:p w14:paraId="00A4FD69" w14:textId="34565FD5" w:rsidR="004E7F70" w:rsidRPr="007B4805" w:rsidRDefault="004E7F70" w:rsidP="00FD1152">
      <w:pPr>
        <w:tabs>
          <w:tab w:val="clear" w:pos="720"/>
        </w:tabs>
        <w:suppressAutoHyphens w:val="0"/>
        <w:rPr>
          <w:lang w:val="en-GB"/>
        </w:rPr>
      </w:pPr>
    </w:p>
    <w:p w14:paraId="19B550D8" w14:textId="27DC3DE9" w:rsidR="00671763" w:rsidRDefault="00AA65C7" w:rsidP="00E319E4">
      <w:pPr>
        <w:pStyle w:val="Heading21"/>
        <w:ind w:left="0" w:firstLine="0"/>
      </w:pPr>
      <w:r>
        <w:t xml:space="preserve">URLs for </w:t>
      </w:r>
      <w:r w:rsidR="00A908E7">
        <w:t>Access to Documents</w:t>
      </w:r>
    </w:p>
    <w:p w14:paraId="23C919AA" w14:textId="77777777" w:rsidR="00A908E7" w:rsidRPr="00A908E7" w:rsidRDefault="00A908E7" w:rsidP="00A908E7">
      <w:pPr>
        <w:pStyle w:val="Textbody"/>
      </w:pPr>
    </w:p>
    <w:p w14:paraId="72CB1BBC" w14:textId="4DE72DF0" w:rsidR="00EF2409" w:rsidRDefault="00EF2409" w:rsidP="00671763">
      <w:r>
        <w:t>The following links allow access to the appropriate Document Registers.</w:t>
      </w:r>
    </w:p>
    <w:p w14:paraId="38DA2861" w14:textId="77777777" w:rsidR="00EF2409" w:rsidRDefault="00EF2409" w:rsidP="00671763"/>
    <w:p w14:paraId="7A238CC1" w14:textId="0A90F011" w:rsidR="00671763" w:rsidRPr="00C73F7E" w:rsidRDefault="00671763" w:rsidP="00671763">
      <w:r>
        <w:t xml:space="preserve">The </w:t>
      </w:r>
      <w:r w:rsidR="00A908E7">
        <w:t>WG 8 documents</w:t>
      </w:r>
      <w:r>
        <w:t xml:space="preserve"> are stored in the </w:t>
      </w:r>
      <w:r w:rsidR="00A908E7">
        <w:t xml:space="preserve">SEDRIS </w:t>
      </w:r>
      <w:r>
        <w:t xml:space="preserve">WG 8 </w:t>
      </w:r>
      <w:r w:rsidR="00A908E7">
        <w:t>D</w:t>
      </w:r>
      <w:r>
        <w:t>ocument Register</w:t>
      </w:r>
      <w:r w:rsidR="00EF2409">
        <w:t>, which</w:t>
      </w:r>
      <w:r>
        <w:t xml:space="preserve"> may be accessed </w:t>
      </w:r>
      <w:r w:rsidR="0098752D">
        <w:t>at</w:t>
      </w:r>
      <w:r>
        <w:t>:</w:t>
      </w:r>
    </w:p>
    <w:p w14:paraId="40DBCE76" w14:textId="2449A0D8" w:rsidR="00671763" w:rsidRPr="00EF2409" w:rsidRDefault="00EF2409" w:rsidP="00671763">
      <w:pPr>
        <w:rPr>
          <w:rStyle w:val="Hyperlink"/>
          <w:rFonts w:cs="Cambria"/>
          <w:lang w:val="en-GB"/>
        </w:rPr>
      </w:pPr>
      <w:r>
        <w:fldChar w:fldCharType="begin"/>
      </w:r>
      <w:r>
        <w:instrText xml:space="preserve"> HYPERLINK "http://www.sedris.org/wg8home/document.htm" </w:instrText>
      </w:r>
      <w:r>
        <w:fldChar w:fldCharType="separate"/>
      </w:r>
      <w:r w:rsidRPr="00EF2409">
        <w:rPr>
          <w:rStyle w:val="Hyperlink"/>
          <w:rFonts w:cs="Cambria"/>
        </w:rPr>
        <w:t xml:space="preserve">SEDRIS </w:t>
      </w:r>
      <w:r w:rsidR="00671763" w:rsidRPr="00EF2409">
        <w:rPr>
          <w:rStyle w:val="Hyperlink"/>
          <w:rFonts w:cs="Cambria"/>
          <w:lang w:val="en-GB"/>
        </w:rPr>
        <w:t>WG 8 Document Register</w:t>
      </w:r>
    </w:p>
    <w:p w14:paraId="14F446DA" w14:textId="77777777" w:rsidR="00341700" w:rsidRDefault="00EF2409" w:rsidP="00671763">
      <w:r>
        <w:fldChar w:fldCharType="end"/>
      </w:r>
    </w:p>
    <w:p w14:paraId="327287B3" w14:textId="5707B47E" w:rsidR="00671763" w:rsidRDefault="00341700" w:rsidP="00671763">
      <w:r>
        <w:t xml:space="preserve">WG 8 Documents are also stored on the ISO Document </w:t>
      </w:r>
      <w:r w:rsidR="00A277BE">
        <w:t>Register</w:t>
      </w:r>
      <w:r>
        <w:t xml:space="preserve">, which may be accessed </w:t>
      </w:r>
      <w:r w:rsidR="00E047EF">
        <w:t>via</w:t>
      </w:r>
      <w:r>
        <w:t>:</w:t>
      </w:r>
    </w:p>
    <w:p w14:paraId="5DA4265B" w14:textId="2FD922DE" w:rsidR="00E63E5D" w:rsidRPr="00E63E5D" w:rsidRDefault="00344D60" w:rsidP="00671763">
      <w:pPr>
        <w:rPr>
          <w:b/>
          <w:lang w:val="pt-BR"/>
        </w:rPr>
      </w:pPr>
      <w:r>
        <w:fldChar w:fldCharType="begin"/>
      </w:r>
      <w:r w:rsidRPr="00AC589C">
        <w:rPr>
          <w:lang w:val="pt-BR"/>
        </w:rPr>
        <w:instrText xml:space="preserve"> HYPERLINK "https://isotc.iso.org/livelink/livelink?func=ll&amp;objid=8916670&amp;ob</w:instrText>
      </w:r>
      <w:r w:rsidRPr="00AC589C">
        <w:rPr>
          <w:lang w:val="pt-BR"/>
        </w:rPr>
        <w:instrText xml:space="preserve">jaction=ndocslist" </w:instrText>
      </w:r>
      <w:r>
        <w:fldChar w:fldCharType="separate"/>
      </w:r>
      <w:r w:rsidR="00E63E5D" w:rsidRPr="00E63E5D">
        <w:rPr>
          <w:rStyle w:val="Hyperlink"/>
          <w:rFonts w:cs="Cambria"/>
          <w:lang w:val="pt-BR"/>
        </w:rPr>
        <w:t xml:space="preserve">ISO </w:t>
      </w:r>
      <w:proofErr w:type="spellStart"/>
      <w:r w:rsidR="00E63E5D" w:rsidRPr="00E63E5D">
        <w:rPr>
          <w:rStyle w:val="Hyperlink"/>
          <w:rFonts w:cs="Cambria"/>
          <w:lang w:val="pt-BR"/>
        </w:rPr>
        <w:t>Document</w:t>
      </w:r>
      <w:proofErr w:type="spellEnd"/>
      <w:r w:rsidR="00E63E5D" w:rsidRPr="00E63E5D">
        <w:rPr>
          <w:rStyle w:val="Hyperlink"/>
          <w:rFonts w:cs="Cambria"/>
          <w:lang w:val="pt-BR"/>
        </w:rPr>
        <w:t xml:space="preserve"> </w:t>
      </w:r>
      <w:proofErr w:type="spellStart"/>
      <w:r w:rsidR="00E63E5D" w:rsidRPr="00E63E5D">
        <w:rPr>
          <w:rStyle w:val="Hyperlink"/>
          <w:rFonts w:cs="Cambria"/>
          <w:lang w:val="pt-BR"/>
        </w:rPr>
        <w:t>Register</w:t>
      </w:r>
      <w:proofErr w:type="spellEnd"/>
      <w:r w:rsidR="00E63E5D" w:rsidRPr="00E63E5D">
        <w:rPr>
          <w:rStyle w:val="Hyperlink"/>
          <w:rFonts w:cs="Cambria"/>
          <w:lang w:val="pt-BR"/>
        </w:rPr>
        <w:t xml:space="preserve"> for SC 24/WG 8 documents</w:t>
      </w:r>
      <w:r>
        <w:rPr>
          <w:rStyle w:val="Hyperlink"/>
          <w:rFonts w:cs="Cambria"/>
          <w:lang w:val="pt-BR"/>
        </w:rPr>
        <w:fldChar w:fldCharType="end"/>
      </w:r>
    </w:p>
    <w:p w14:paraId="1F01B90D" w14:textId="77777777" w:rsidR="00671763" w:rsidRPr="009F113E" w:rsidRDefault="00671763" w:rsidP="00671763">
      <w:pPr>
        <w:tabs>
          <w:tab w:val="clear" w:pos="720"/>
        </w:tabs>
        <w:suppressAutoHyphens w:val="0"/>
        <w:rPr>
          <w:lang w:val="pt-BR"/>
        </w:rPr>
      </w:pPr>
    </w:p>
    <w:p w14:paraId="3F197445" w14:textId="5355FD9B" w:rsidR="00A908E7" w:rsidRDefault="0098752D" w:rsidP="00671763">
      <w:pPr>
        <w:tabs>
          <w:tab w:val="clear" w:pos="720"/>
        </w:tabs>
        <w:suppressAutoHyphens w:val="0"/>
      </w:pPr>
      <w:r>
        <w:t xml:space="preserve">All </w:t>
      </w:r>
      <w:r w:rsidR="00671763">
        <w:t xml:space="preserve">SC 24 documents </w:t>
      </w:r>
      <w:r w:rsidR="00A908E7">
        <w:t>are stored in the ISO Document Platform and</w:t>
      </w:r>
      <w:r w:rsidR="00671763">
        <w:t xml:space="preserve"> may be accessed </w:t>
      </w:r>
      <w:r w:rsidR="00E047EF">
        <w:t>via</w:t>
      </w:r>
      <w:r w:rsidR="00671763">
        <w:t>:</w:t>
      </w:r>
    </w:p>
    <w:p w14:paraId="5D7FDDFF" w14:textId="1327750F" w:rsidR="00A908E7" w:rsidRPr="009F113E" w:rsidRDefault="00344D60" w:rsidP="00671763">
      <w:pPr>
        <w:tabs>
          <w:tab w:val="clear" w:pos="720"/>
        </w:tabs>
        <w:suppressAutoHyphens w:val="0"/>
        <w:rPr>
          <w:rStyle w:val="Hyperlink"/>
          <w:lang w:val="pt-BR"/>
        </w:rPr>
      </w:pPr>
      <w:r>
        <w:fldChar w:fldCharType="begin"/>
      </w:r>
      <w:r w:rsidRPr="00AC589C">
        <w:rPr>
          <w:lang w:val="pt-BR"/>
        </w:rPr>
        <w:instrText xml:space="preserve"> HYPERLINK "https://isotc.iso.org/livelink/livelink?func=ll&amp;objid=8916524&amp;objaction=ndocslist" </w:instrText>
      </w:r>
      <w:r>
        <w:fldChar w:fldCharType="separate"/>
      </w:r>
      <w:r w:rsidR="00A277BE" w:rsidRPr="009F113E">
        <w:rPr>
          <w:rStyle w:val="Hyperlink"/>
          <w:rFonts w:cs="Cambria"/>
          <w:lang w:val="pt-BR"/>
        </w:rPr>
        <w:t xml:space="preserve">ISO </w:t>
      </w:r>
      <w:proofErr w:type="spellStart"/>
      <w:r w:rsidR="00A277BE" w:rsidRPr="009F113E">
        <w:rPr>
          <w:rStyle w:val="Hyperlink"/>
          <w:rFonts w:cs="Cambria"/>
          <w:lang w:val="pt-BR"/>
        </w:rPr>
        <w:t>Document</w:t>
      </w:r>
      <w:proofErr w:type="spellEnd"/>
      <w:r w:rsidR="00A277BE" w:rsidRPr="009F113E">
        <w:rPr>
          <w:rStyle w:val="Hyperlink"/>
          <w:rFonts w:cs="Cambria"/>
          <w:lang w:val="pt-BR"/>
        </w:rPr>
        <w:t xml:space="preserve"> </w:t>
      </w:r>
      <w:proofErr w:type="spellStart"/>
      <w:r w:rsidR="00A277BE" w:rsidRPr="009F113E">
        <w:rPr>
          <w:rStyle w:val="Hyperlink"/>
          <w:rFonts w:cs="Cambria"/>
          <w:lang w:val="pt-BR"/>
        </w:rPr>
        <w:t>Register</w:t>
      </w:r>
      <w:proofErr w:type="spellEnd"/>
      <w:r w:rsidR="00A277BE" w:rsidRPr="009F113E">
        <w:rPr>
          <w:rStyle w:val="Hyperlink"/>
          <w:rFonts w:cs="Cambria"/>
          <w:lang w:val="pt-BR"/>
        </w:rPr>
        <w:t xml:space="preserve"> for </w:t>
      </w:r>
      <w:r w:rsidR="00671763" w:rsidRPr="009F113E">
        <w:rPr>
          <w:rStyle w:val="Hyperlink"/>
          <w:lang w:val="pt-BR"/>
        </w:rPr>
        <w:t xml:space="preserve">SC 24 </w:t>
      </w:r>
      <w:r w:rsidR="00A277BE" w:rsidRPr="009F113E">
        <w:rPr>
          <w:rStyle w:val="Hyperlink"/>
          <w:lang w:val="pt-BR"/>
        </w:rPr>
        <w:t>d</w:t>
      </w:r>
      <w:r w:rsidR="00671763" w:rsidRPr="009F113E">
        <w:rPr>
          <w:rStyle w:val="Hyperlink"/>
          <w:lang w:val="pt-BR"/>
        </w:rPr>
        <w:t>ocuments</w:t>
      </w:r>
      <w:r>
        <w:rPr>
          <w:rStyle w:val="Hyperlink"/>
          <w:lang w:val="pt-BR"/>
        </w:rPr>
        <w:fldChar w:fldCharType="end"/>
      </w:r>
    </w:p>
    <w:p w14:paraId="4587D8C0" w14:textId="77777777" w:rsidR="00A908E7" w:rsidRPr="009F113E" w:rsidRDefault="00A908E7" w:rsidP="00671763">
      <w:pPr>
        <w:tabs>
          <w:tab w:val="clear" w:pos="720"/>
        </w:tabs>
        <w:suppressAutoHyphens w:val="0"/>
        <w:rPr>
          <w:rStyle w:val="Hyperlink"/>
          <w:lang w:val="pt-BR"/>
        </w:rPr>
      </w:pPr>
    </w:p>
    <w:p w14:paraId="336956DC" w14:textId="77777777" w:rsidR="00A908E7" w:rsidRPr="009F113E" w:rsidRDefault="00A908E7" w:rsidP="00671763">
      <w:pPr>
        <w:tabs>
          <w:tab w:val="clear" w:pos="720"/>
        </w:tabs>
        <w:suppressAutoHyphens w:val="0"/>
        <w:rPr>
          <w:rStyle w:val="Hyperlink"/>
          <w:lang w:val="pt-BR"/>
        </w:rPr>
      </w:pPr>
    </w:p>
    <w:p w14:paraId="11A05931" w14:textId="77777777" w:rsidR="00A908E7" w:rsidRPr="009F113E" w:rsidRDefault="00A908E7" w:rsidP="00A908E7">
      <w:pPr>
        <w:rPr>
          <w:b/>
          <w:lang w:val="pt-BR"/>
        </w:rPr>
      </w:pPr>
    </w:p>
    <w:p w14:paraId="549A5B9E" w14:textId="3CA224C4" w:rsidR="004E7F70" w:rsidRPr="009F113E" w:rsidRDefault="00671763" w:rsidP="00671763">
      <w:pPr>
        <w:tabs>
          <w:tab w:val="clear" w:pos="720"/>
        </w:tabs>
        <w:suppressAutoHyphens w:val="0"/>
        <w:rPr>
          <w:lang w:val="pt-BR"/>
        </w:rPr>
      </w:pPr>
      <w:r w:rsidRPr="009F113E">
        <w:rPr>
          <w:lang w:val="pt-BR"/>
        </w:rPr>
        <w:br w:type="page"/>
      </w:r>
    </w:p>
    <w:p w14:paraId="753EB76E" w14:textId="77777777" w:rsidR="00C12987" w:rsidRPr="009F113E" w:rsidRDefault="00C12987" w:rsidP="00E319E4">
      <w:pPr>
        <w:pStyle w:val="Textbody"/>
        <w:ind w:left="0"/>
        <w:rPr>
          <w:lang w:val="pt-BR"/>
        </w:rPr>
      </w:pPr>
      <w:bookmarkStart w:id="4" w:name="TechPres"/>
      <w:bookmarkEnd w:id="4"/>
    </w:p>
    <w:p w14:paraId="020FEB41" w14:textId="756899D7" w:rsidR="00121C21" w:rsidRDefault="00E97C31" w:rsidP="001F017D">
      <w:pPr>
        <w:pStyle w:val="Heading11"/>
        <w:spacing w:before="240"/>
        <w:ind w:left="714" w:hanging="357"/>
      </w:pPr>
      <w:bookmarkStart w:id="5" w:name="WorkingSession"/>
      <w:bookmarkEnd w:id="5"/>
      <w:r>
        <w:t xml:space="preserve">Online </w:t>
      </w:r>
      <w:r w:rsidR="00121C21">
        <w:t>WG 8 Working Session</w:t>
      </w:r>
      <w:r w:rsidR="002550E9">
        <w:t xml:space="preserve"> and Presentations</w:t>
      </w:r>
      <w:r w:rsidR="00121C21">
        <w:t xml:space="preserve"> </w:t>
      </w:r>
    </w:p>
    <w:p w14:paraId="37C0CC7E" w14:textId="77777777" w:rsidR="007F6A90" w:rsidRDefault="007F6A90" w:rsidP="001F017D">
      <w:pPr>
        <w:pStyle w:val="BodyText"/>
        <w:ind w:left="0" w:right="0"/>
        <w:jc w:val="left"/>
        <w:rPr>
          <w:rFonts w:ascii="Tahoma" w:hAnsi="Tahoma"/>
          <w:b/>
          <w:sz w:val="24"/>
          <w:szCs w:val="22"/>
        </w:rPr>
      </w:pPr>
    </w:p>
    <w:p w14:paraId="7A71DA3C" w14:textId="0BE66782" w:rsidR="0031239F" w:rsidRPr="0031239F" w:rsidRDefault="00E97C31" w:rsidP="001F017D">
      <w:pPr>
        <w:pStyle w:val="BodyText"/>
        <w:ind w:left="0" w:right="0"/>
        <w:jc w:val="left"/>
        <w:rPr>
          <w:rFonts w:ascii="Tahoma" w:hAnsi="Tahoma"/>
          <w:b/>
          <w:sz w:val="24"/>
          <w:szCs w:val="22"/>
        </w:rPr>
      </w:pPr>
      <w:r>
        <w:rPr>
          <w:rFonts w:ascii="Tahoma" w:hAnsi="Tahoma"/>
          <w:b/>
          <w:sz w:val="24"/>
          <w:szCs w:val="22"/>
        </w:rPr>
        <w:t>Monday 3</w:t>
      </w:r>
      <w:r w:rsidRPr="00E97C31">
        <w:rPr>
          <w:rFonts w:ascii="Tahoma" w:hAnsi="Tahoma"/>
          <w:b/>
          <w:sz w:val="24"/>
          <w:szCs w:val="22"/>
          <w:vertAlign w:val="superscript"/>
        </w:rPr>
        <w:t>rd</w:t>
      </w:r>
      <w:r>
        <w:rPr>
          <w:rFonts w:ascii="Tahoma" w:hAnsi="Tahoma"/>
          <w:b/>
          <w:sz w:val="24"/>
          <w:szCs w:val="22"/>
        </w:rPr>
        <w:t xml:space="preserve"> August</w:t>
      </w:r>
      <w:r w:rsidR="0031239F" w:rsidRPr="0031239F">
        <w:rPr>
          <w:rFonts w:ascii="Tahoma" w:hAnsi="Tahoma"/>
          <w:b/>
          <w:sz w:val="24"/>
          <w:szCs w:val="22"/>
        </w:rPr>
        <w:t xml:space="preserve"> 20</w:t>
      </w:r>
      <w:r>
        <w:rPr>
          <w:rFonts w:ascii="Tahoma" w:hAnsi="Tahoma"/>
          <w:b/>
          <w:sz w:val="24"/>
          <w:szCs w:val="22"/>
        </w:rPr>
        <w:t>20</w:t>
      </w:r>
    </w:p>
    <w:p w14:paraId="7CCE262E" w14:textId="08E23E59" w:rsidR="0031239F" w:rsidRPr="002F19EC" w:rsidRDefault="00E97C31" w:rsidP="001F017D">
      <w:pPr>
        <w:rPr>
          <w:b/>
          <w:bCs/>
          <w:szCs w:val="22"/>
        </w:rPr>
      </w:pPr>
      <w:r>
        <w:rPr>
          <w:b/>
          <w:bCs/>
          <w:szCs w:val="22"/>
        </w:rPr>
        <w:t>21:00 UTC (Co</w:t>
      </w:r>
      <w:r w:rsidR="005362B0">
        <w:rPr>
          <w:b/>
          <w:bCs/>
          <w:szCs w:val="22"/>
        </w:rPr>
        <w:t>ordinated Universal Time)</w:t>
      </w:r>
    </w:p>
    <w:p w14:paraId="0B9BB29E" w14:textId="77777777" w:rsidR="0031239F" w:rsidRDefault="0031239F" w:rsidP="001F017D">
      <w:pPr>
        <w:rPr>
          <w:b/>
          <w:bCs/>
          <w:szCs w:val="22"/>
        </w:rPr>
      </w:pPr>
    </w:p>
    <w:p w14:paraId="6F200D45" w14:textId="7578E11B" w:rsidR="007F6A90" w:rsidRDefault="00AA65C7" w:rsidP="00E047EF">
      <w:pPr>
        <w:pStyle w:val="BodyText"/>
        <w:ind w:left="0" w:right="0"/>
        <w:jc w:val="left"/>
      </w:pPr>
      <w:r>
        <w:rPr>
          <w:rFonts w:ascii="Tahoma" w:hAnsi="Tahoma" w:cs="Tahoma"/>
          <w:bCs/>
          <w:sz w:val="22"/>
          <w:szCs w:val="22"/>
        </w:rPr>
        <w:t xml:space="preserve">Corresponding </w:t>
      </w:r>
      <w:r w:rsidR="007F6A90">
        <w:rPr>
          <w:rFonts w:ascii="Tahoma" w:hAnsi="Tahoma"/>
          <w:sz w:val="22"/>
          <w:szCs w:val="22"/>
        </w:rPr>
        <w:t>to:</w:t>
      </w:r>
    </w:p>
    <w:p w14:paraId="26391451" w14:textId="77777777" w:rsidR="005362B0" w:rsidRDefault="005362B0" w:rsidP="005362B0">
      <w:pPr>
        <w:pStyle w:val="BodyText"/>
        <w:ind w:left="1080" w:right="0"/>
        <w:jc w:val="left"/>
        <w:rPr>
          <w:rFonts w:ascii="Tahoma" w:hAnsi="Tahoma"/>
          <w:sz w:val="22"/>
          <w:szCs w:val="22"/>
        </w:rPr>
      </w:pPr>
      <w:r>
        <w:rPr>
          <w:rFonts w:ascii="Tahoma" w:hAnsi="Tahoma"/>
          <w:sz w:val="22"/>
          <w:szCs w:val="22"/>
        </w:rPr>
        <w:t>07:00 – 09:00 Tuesday 4 August:  Australia (East Coast)</w:t>
      </w:r>
    </w:p>
    <w:p w14:paraId="76CD1D85" w14:textId="77777777" w:rsidR="005362B0" w:rsidRDefault="005362B0" w:rsidP="005362B0">
      <w:pPr>
        <w:pStyle w:val="BodyText"/>
        <w:ind w:left="1080" w:right="0"/>
        <w:jc w:val="left"/>
        <w:rPr>
          <w:rFonts w:ascii="Tahoma" w:hAnsi="Tahoma"/>
          <w:sz w:val="22"/>
          <w:szCs w:val="22"/>
        </w:rPr>
      </w:pPr>
      <w:r>
        <w:rPr>
          <w:rFonts w:ascii="Tahoma" w:hAnsi="Tahoma"/>
          <w:sz w:val="22"/>
          <w:szCs w:val="22"/>
        </w:rPr>
        <w:t>06:00 – 08:00 Tuesday 4 August:  Japan</w:t>
      </w:r>
    </w:p>
    <w:p w14:paraId="35F27D10" w14:textId="77777777" w:rsidR="005362B0" w:rsidRDefault="005362B0" w:rsidP="005362B0">
      <w:pPr>
        <w:pStyle w:val="BodyText"/>
        <w:ind w:left="1080" w:right="0"/>
        <w:jc w:val="left"/>
        <w:rPr>
          <w:rFonts w:ascii="Tahoma" w:hAnsi="Tahoma"/>
          <w:sz w:val="22"/>
          <w:szCs w:val="22"/>
        </w:rPr>
      </w:pPr>
      <w:r>
        <w:rPr>
          <w:rFonts w:ascii="Tahoma" w:hAnsi="Tahoma"/>
          <w:sz w:val="22"/>
          <w:szCs w:val="22"/>
        </w:rPr>
        <w:t>06:00 – 08:00 Tuesday 4 August:  Korea</w:t>
      </w:r>
    </w:p>
    <w:p w14:paraId="32B4B17F" w14:textId="77777777" w:rsidR="005362B0" w:rsidRDefault="005362B0" w:rsidP="005362B0">
      <w:pPr>
        <w:pStyle w:val="BodyText"/>
        <w:ind w:left="1080" w:right="0"/>
        <w:jc w:val="left"/>
        <w:rPr>
          <w:rFonts w:ascii="Tahoma" w:hAnsi="Tahoma"/>
          <w:sz w:val="22"/>
          <w:szCs w:val="22"/>
        </w:rPr>
      </w:pPr>
      <w:r>
        <w:rPr>
          <w:rFonts w:ascii="Tahoma" w:hAnsi="Tahoma"/>
          <w:sz w:val="22"/>
          <w:szCs w:val="22"/>
        </w:rPr>
        <w:t>05:00 – 07:00 Tuesday 4 August:  Beijing (China Standard Time)</w:t>
      </w:r>
    </w:p>
    <w:p w14:paraId="590A1114" w14:textId="77777777" w:rsidR="005362B0" w:rsidRDefault="005362B0" w:rsidP="005362B0">
      <w:pPr>
        <w:pStyle w:val="BodyText"/>
        <w:ind w:left="1080" w:right="0"/>
        <w:jc w:val="left"/>
        <w:rPr>
          <w:rFonts w:ascii="Tahoma" w:hAnsi="Tahoma"/>
          <w:sz w:val="22"/>
          <w:szCs w:val="22"/>
        </w:rPr>
      </w:pPr>
      <w:r>
        <w:rPr>
          <w:rFonts w:ascii="Tahoma" w:hAnsi="Tahoma"/>
          <w:sz w:val="22"/>
          <w:szCs w:val="22"/>
        </w:rPr>
        <w:t>23:00 – 01:00 Monday/Tuesday 3/4 August: France</w:t>
      </w:r>
    </w:p>
    <w:p w14:paraId="723E1217" w14:textId="3960B77A" w:rsidR="005362B0" w:rsidRDefault="005362B0" w:rsidP="005362B0">
      <w:pPr>
        <w:pStyle w:val="BodyText"/>
        <w:ind w:left="1080" w:right="0"/>
        <w:jc w:val="left"/>
        <w:rPr>
          <w:rFonts w:ascii="Tahoma" w:hAnsi="Tahoma"/>
          <w:sz w:val="22"/>
          <w:szCs w:val="22"/>
        </w:rPr>
      </w:pPr>
      <w:r>
        <w:rPr>
          <w:rFonts w:ascii="Tahoma" w:hAnsi="Tahoma"/>
          <w:sz w:val="22"/>
          <w:szCs w:val="22"/>
        </w:rPr>
        <w:t xml:space="preserve">22:00 – </w:t>
      </w:r>
      <w:r w:rsidR="00AA65C7">
        <w:rPr>
          <w:rFonts w:ascii="Tahoma" w:hAnsi="Tahoma"/>
          <w:sz w:val="22"/>
          <w:szCs w:val="22"/>
        </w:rPr>
        <w:t>24:00</w:t>
      </w:r>
      <w:r>
        <w:rPr>
          <w:rFonts w:ascii="Tahoma" w:hAnsi="Tahoma"/>
          <w:sz w:val="22"/>
          <w:szCs w:val="22"/>
        </w:rPr>
        <w:t xml:space="preserve"> Monday 3 August: </w:t>
      </w:r>
      <w:r w:rsidRPr="00C12B0E">
        <w:rPr>
          <w:rFonts w:ascii="Tahoma" w:hAnsi="Tahoma"/>
          <w:sz w:val="22"/>
          <w:szCs w:val="22"/>
        </w:rPr>
        <w:t xml:space="preserve"> UK</w:t>
      </w:r>
    </w:p>
    <w:p w14:paraId="5248F6CA" w14:textId="77777777" w:rsidR="005362B0" w:rsidRPr="00C12B0E" w:rsidRDefault="005362B0" w:rsidP="005362B0">
      <w:pPr>
        <w:pStyle w:val="BodyText"/>
        <w:ind w:left="1080" w:right="0"/>
        <w:jc w:val="left"/>
        <w:rPr>
          <w:rFonts w:ascii="Tahoma" w:hAnsi="Tahoma"/>
          <w:sz w:val="22"/>
          <w:szCs w:val="22"/>
        </w:rPr>
      </w:pPr>
      <w:r>
        <w:rPr>
          <w:rFonts w:ascii="Tahoma" w:hAnsi="Tahoma"/>
          <w:sz w:val="22"/>
          <w:szCs w:val="22"/>
        </w:rPr>
        <w:t>17:00 – 19:00 Monday 3 August:  USA (East Coast)</w:t>
      </w:r>
    </w:p>
    <w:p w14:paraId="543075BA" w14:textId="77777777" w:rsidR="005362B0" w:rsidRPr="00EA05B4" w:rsidRDefault="005362B0" w:rsidP="005362B0">
      <w:pPr>
        <w:pStyle w:val="BodyText"/>
        <w:ind w:left="1080" w:right="0"/>
        <w:jc w:val="left"/>
        <w:rPr>
          <w:rFonts w:ascii="Tahoma" w:hAnsi="Tahoma"/>
          <w:sz w:val="22"/>
          <w:szCs w:val="22"/>
        </w:rPr>
      </w:pPr>
      <w:r>
        <w:rPr>
          <w:rFonts w:ascii="Tahoma" w:hAnsi="Tahoma"/>
          <w:sz w:val="22"/>
          <w:szCs w:val="22"/>
        </w:rPr>
        <w:t>14:00 – 16:</w:t>
      </w:r>
      <w:r w:rsidRPr="00C12B0E">
        <w:rPr>
          <w:rFonts w:ascii="Tahoma" w:hAnsi="Tahoma"/>
          <w:sz w:val="22"/>
          <w:szCs w:val="22"/>
        </w:rPr>
        <w:t xml:space="preserve">00 </w:t>
      </w:r>
      <w:r>
        <w:rPr>
          <w:rFonts w:ascii="Tahoma" w:hAnsi="Tahoma"/>
          <w:sz w:val="22"/>
          <w:szCs w:val="22"/>
        </w:rPr>
        <w:t xml:space="preserve">Monday 3 August:  </w:t>
      </w:r>
      <w:r w:rsidRPr="00C12B0E">
        <w:rPr>
          <w:rFonts w:ascii="Tahoma" w:hAnsi="Tahoma"/>
          <w:sz w:val="22"/>
          <w:szCs w:val="22"/>
        </w:rPr>
        <w:t>USA (Pacific)</w:t>
      </w:r>
    </w:p>
    <w:p w14:paraId="073F4C82" w14:textId="77777777" w:rsidR="005B2E98" w:rsidRDefault="005B2E98" w:rsidP="005B2E98">
      <w:pPr>
        <w:ind w:left="-567"/>
        <w:rPr>
          <w:bCs/>
        </w:rPr>
      </w:pPr>
    </w:p>
    <w:p w14:paraId="5C33504B" w14:textId="7F1723D8" w:rsidR="0075400A" w:rsidRDefault="005B2E98">
      <w:pPr>
        <w:rPr>
          <w:bCs/>
          <w:color w:val="0000FF"/>
          <w:u w:val="single"/>
        </w:rPr>
      </w:pPr>
      <w:r>
        <w:rPr>
          <w:bCs/>
        </w:rPr>
        <w:t>The Agenda is given i</w:t>
      </w:r>
      <w:r w:rsidR="00967560">
        <w:rPr>
          <w:bCs/>
        </w:rPr>
        <w:t xml:space="preserve">n </w:t>
      </w:r>
      <w:hyperlink w:anchor="_AppendixA" w:history="1">
        <w:r w:rsidR="00967560" w:rsidRPr="00967560">
          <w:rPr>
            <w:rStyle w:val="Hyperlink"/>
            <w:rFonts w:cs="Cambria"/>
            <w:bCs/>
          </w:rPr>
          <w:t>Appendix A</w:t>
        </w:r>
      </w:hyperlink>
      <w:r w:rsidR="00245362">
        <w:rPr>
          <w:rStyle w:val="Hyperlink"/>
          <w:rFonts w:cs="Cambria"/>
          <w:bCs/>
        </w:rPr>
        <w:t>.</w:t>
      </w:r>
    </w:p>
    <w:p w14:paraId="35C70F87" w14:textId="73602979" w:rsidR="00245362" w:rsidRPr="00245362" w:rsidRDefault="00245362">
      <w:pPr>
        <w:rPr>
          <w:bCs/>
        </w:rPr>
      </w:pPr>
      <w:r>
        <w:rPr>
          <w:bCs/>
        </w:rPr>
        <w:t>An agenda item for Any Other Business was added at the end of the meeting.</w:t>
      </w:r>
    </w:p>
    <w:p w14:paraId="379C40F0" w14:textId="77777777" w:rsidR="0075400A" w:rsidRDefault="0075400A">
      <w:pPr>
        <w:rPr>
          <w:b/>
          <w:sz w:val="24"/>
        </w:rPr>
      </w:pPr>
    </w:p>
    <w:p w14:paraId="0073FC0D" w14:textId="77777777" w:rsidR="002529D0" w:rsidRDefault="00AD35AE">
      <w:r>
        <w:rPr>
          <w:b/>
          <w:sz w:val="24"/>
        </w:rPr>
        <w:t>Chair: Jack Cogman</w:t>
      </w:r>
    </w:p>
    <w:p w14:paraId="7C992F6C" w14:textId="77777777" w:rsidR="00D27BAC" w:rsidRDefault="00D27BAC" w:rsidP="001F017D"/>
    <w:p w14:paraId="1BBD44FD" w14:textId="77777777" w:rsidR="00C304A5" w:rsidRPr="00D27BAC" w:rsidRDefault="00D27BAC" w:rsidP="001F017D">
      <w:pPr>
        <w:rPr>
          <w:sz w:val="28"/>
        </w:rPr>
      </w:pPr>
      <w:r w:rsidRPr="00D27BAC">
        <w:rPr>
          <w:b/>
          <w:sz w:val="28"/>
        </w:rPr>
        <w:t xml:space="preserve">Introduction </w:t>
      </w:r>
      <w:r w:rsidR="00C304A5" w:rsidRPr="00D27BAC">
        <w:rPr>
          <w:sz w:val="28"/>
        </w:rPr>
        <w:tab/>
      </w:r>
      <w:r w:rsidR="00C304A5" w:rsidRPr="00D27BAC">
        <w:rPr>
          <w:sz w:val="28"/>
        </w:rPr>
        <w:tab/>
      </w:r>
      <w:r w:rsidR="00C304A5" w:rsidRPr="00D27BAC">
        <w:rPr>
          <w:sz w:val="28"/>
        </w:rPr>
        <w:tab/>
      </w:r>
    </w:p>
    <w:p w14:paraId="470C5B93" w14:textId="1C9F52EA" w:rsidR="00776870" w:rsidRDefault="00660219" w:rsidP="005B2E98">
      <w:r>
        <w:t>The attendees</w:t>
      </w:r>
      <w:r w:rsidR="009C1848">
        <w:t xml:space="preserve"> are shown in</w:t>
      </w:r>
      <w:r w:rsidR="00F35993">
        <w:t xml:space="preserve"> shown</w:t>
      </w:r>
      <w:r w:rsidR="00C304A5">
        <w:t xml:space="preserve"> in</w:t>
      </w:r>
      <w:r w:rsidR="00C47247">
        <w:t xml:space="preserve"> </w:t>
      </w:r>
      <w:hyperlink w:anchor="AppendixD" w:history="1">
        <w:r w:rsidR="00C47247" w:rsidRPr="00C47247">
          <w:rPr>
            <w:rStyle w:val="Hyperlink"/>
            <w:rFonts w:cs="Cambria"/>
          </w:rPr>
          <w:t>Appendix D</w:t>
        </w:r>
      </w:hyperlink>
      <w:r w:rsidR="00E45E8B">
        <w:t>.</w:t>
      </w:r>
    </w:p>
    <w:p w14:paraId="4022030C" w14:textId="77777777" w:rsidR="00776870" w:rsidRDefault="00776870" w:rsidP="005B2E98">
      <w:pPr>
        <w:rPr>
          <w:bCs/>
        </w:rPr>
      </w:pPr>
    </w:p>
    <w:p w14:paraId="73DBCBBB" w14:textId="77777777" w:rsidR="00E10820" w:rsidRDefault="001D408C" w:rsidP="00E319E4">
      <w:pPr>
        <w:pStyle w:val="Heading21"/>
        <w:ind w:left="0" w:firstLine="0"/>
      </w:pPr>
      <w:r>
        <w:t>Welcome and Introductions</w:t>
      </w:r>
    </w:p>
    <w:p w14:paraId="5223C61C" w14:textId="77777777" w:rsidR="006104C1" w:rsidRDefault="00056A20" w:rsidP="001912B9">
      <w:pPr>
        <w:pStyle w:val="Textbody"/>
        <w:ind w:left="0" w:right="0"/>
      </w:pPr>
      <w:r>
        <w:t>The attendees at the meeting intr</w:t>
      </w:r>
      <w:r w:rsidR="00015FD4">
        <w:t>oduced themselves.</w:t>
      </w:r>
      <w:r w:rsidR="006104C1">
        <w:t xml:space="preserve"> </w:t>
      </w:r>
    </w:p>
    <w:p w14:paraId="4173FFB5" w14:textId="77777777" w:rsidR="00C304A5" w:rsidRPr="00E10820" w:rsidRDefault="00C304A5" w:rsidP="001F017D">
      <w:pPr>
        <w:pStyle w:val="Textbody"/>
        <w:ind w:left="0" w:right="0"/>
      </w:pPr>
    </w:p>
    <w:p w14:paraId="0CB036FB" w14:textId="3AEB4EB5" w:rsidR="00952E36" w:rsidRDefault="005C14AC" w:rsidP="00E319E4">
      <w:pPr>
        <w:pStyle w:val="Heading21"/>
        <w:ind w:left="0" w:firstLine="0"/>
      </w:pPr>
      <w:r>
        <w:t xml:space="preserve"> </w:t>
      </w:r>
      <w:r w:rsidR="00952E36">
        <w:t xml:space="preserve">ISO Code of </w:t>
      </w:r>
      <w:r w:rsidR="00E27734">
        <w:t>conduct at Meetings</w:t>
      </w:r>
    </w:p>
    <w:p w14:paraId="70373B5C" w14:textId="53D740D8" w:rsidR="00E27734" w:rsidRPr="00992BDF" w:rsidRDefault="008D2DCE" w:rsidP="002872B3">
      <w:pPr>
        <w:rPr>
          <w:bCs/>
        </w:rPr>
      </w:pPr>
      <w:r w:rsidRPr="00C206C3">
        <w:rPr>
          <w:bCs/>
        </w:rPr>
        <w:t>As is now mandatory at ISO meetings, the ISO Code of conduct (JTC1_N14496) was shown at the start of</w:t>
      </w:r>
      <w:r w:rsidRPr="00992BDF">
        <w:rPr>
          <w:bCs/>
        </w:rPr>
        <w:t xml:space="preserve"> the meeting.</w:t>
      </w:r>
    </w:p>
    <w:p w14:paraId="03DF875F" w14:textId="77777777" w:rsidR="008D2DCE" w:rsidRPr="00E27734" w:rsidRDefault="008D2DCE" w:rsidP="00E27734">
      <w:pPr>
        <w:pStyle w:val="Textbody"/>
        <w:ind w:left="0"/>
      </w:pPr>
    </w:p>
    <w:p w14:paraId="1A258CF0" w14:textId="19752E78" w:rsidR="005C14AC" w:rsidRDefault="005C14AC" w:rsidP="00E319E4">
      <w:pPr>
        <w:pStyle w:val="Heading21"/>
        <w:ind w:left="0" w:firstLine="0"/>
      </w:pPr>
      <w:r>
        <w:t xml:space="preserve">Current </w:t>
      </w:r>
      <w:r w:rsidR="00E27734">
        <w:t>and Anticipated Work Plan</w:t>
      </w:r>
    </w:p>
    <w:p w14:paraId="2D9C7FEC" w14:textId="11D8072F" w:rsidR="009F45B2" w:rsidRDefault="002550E9" w:rsidP="00E46850">
      <w:pPr>
        <w:pStyle w:val="Textbody"/>
        <w:ind w:left="0" w:right="40"/>
      </w:pPr>
      <w:r>
        <w:t>The project for 18041-5</w:t>
      </w:r>
      <w:r w:rsidR="00952E36">
        <w:t>:</w:t>
      </w:r>
      <w:r>
        <w:t xml:space="preserve"> EDCS </w:t>
      </w:r>
      <w:r w:rsidR="008D5EEA">
        <w:t xml:space="preserve">language </w:t>
      </w:r>
      <w:r>
        <w:t>binding</w:t>
      </w:r>
      <w:r w:rsidR="008D5EEA">
        <w:t>s – Part 5:</w:t>
      </w:r>
      <w:r>
        <w:t xml:space="preserve"> C++ was registered in June 2020, together with a WD</w:t>
      </w:r>
      <w:r w:rsidR="00E46850">
        <w:t>.</w:t>
      </w:r>
      <w:r>
        <w:t xml:space="preserve"> Work is currently in progress for the CD.</w:t>
      </w:r>
    </w:p>
    <w:p w14:paraId="48935E12" w14:textId="09D6C4DE" w:rsidR="008A279F" w:rsidRPr="008A279F" w:rsidRDefault="008A279F" w:rsidP="00E46850">
      <w:pPr>
        <w:pStyle w:val="Textbody"/>
        <w:ind w:left="0" w:right="40"/>
      </w:pPr>
      <w:r>
        <w:rPr>
          <w:b/>
          <w:bCs/>
        </w:rPr>
        <w:t>Recommend to SC 24</w:t>
      </w:r>
      <w:r>
        <w:t xml:space="preserve"> to support progression of 18041-5 to CD</w:t>
      </w:r>
    </w:p>
    <w:p w14:paraId="2C5031C4" w14:textId="09ED02FD" w:rsidR="00952E36" w:rsidRDefault="00952E36" w:rsidP="00E46850">
      <w:pPr>
        <w:pStyle w:val="Textbody"/>
        <w:ind w:left="0" w:right="40"/>
      </w:pPr>
      <w:r>
        <w:t>NWIPs and associated WDs are being prepared for:</w:t>
      </w:r>
    </w:p>
    <w:p w14:paraId="6498524A" w14:textId="19054F7E" w:rsidR="00952E36" w:rsidRDefault="00952E36" w:rsidP="00E46850">
      <w:pPr>
        <w:pStyle w:val="Textbody"/>
        <w:ind w:left="0" w:right="40"/>
      </w:pPr>
      <w:r>
        <w:t xml:space="preserve">18042-5: SRM language </w:t>
      </w:r>
      <w:r w:rsidR="008D5EEA">
        <w:t>b</w:t>
      </w:r>
      <w:r>
        <w:t>inding</w:t>
      </w:r>
      <w:r w:rsidR="008D5EEA">
        <w:t>s – Part 5:</w:t>
      </w:r>
      <w:r>
        <w:t xml:space="preserve"> C++</w:t>
      </w:r>
    </w:p>
    <w:p w14:paraId="141013AF" w14:textId="1836C4E0" w:rsidR="00952E36" w:rsidRDefault="00952E36" w:rsidP="00E46850">
      <w:pPr>
        <w:pStyle w:val="Textbody"/>
        <w:ind w:left="0" w:right="40"/>
      </w:pPr>
      <w:r>
        <w:t xml:space="preserve">18024-5: SEDRIS Part 1 </w:t>
      </w:r>
      <w:r w:rsidR="008D5EEA">
        <w:t>l</w:t>
      </w:r>
      <w:r>
        <w:t xml:space="preserve">anguage </w:t>
      </w:r>
      <w:r w:rsidR="008D5EEA">
        <w:t>b</w:t>
      </w:r>
      <w:r>
        <w:t>inding</w:t>
      </w:r>
      <w:r w:rsidR="008D5EEA">
        <w:t>s – Part 5:</w:t>
      </w:r>
      <w:r>
        <w:t xml:space="preserve"> C++</w:t>
      </w:r>
    </w:p>
    <w:p w14:paraId="060C7799" w14:textId="03C2F698" w:rsidR="00245362" w:rsidRPr="00245362" w:rsidRDefault="00245362" w:rsidP="00E46850">
      <w:pPr>
        <w:pStyle w:val="Textbody"/>
        <w:ind w:left="0" w:right="40"/>
      </w:pPr>
      <w:r>
        <w:rPr>
          <w:b/>
          <w:bCs/>
        </w:rPr>
        <w:t>Recommend to SC 24</w:t>
      </w:r>
      <w:r>
        <w:t xml:space="preserve"> to support NWIPs for the above two projects.</w:t>
      </w:r>
    </w:p>
    <w:p w14:paraId="55B18E03" w14:textId="05E7F12E" w:rsidR="000E078A" w:rsidRDefault="000E078A" w:rsidP="00E46850">
      <w:pPr>
        <w:pStyle w:val="Textbody"/>
        <w:ind w:left="0" w:right="40"/>
      </w:pPr>
      <w:r>
        <w:t>Completion of SRM Edition 3 (18026) is still considered important</w:t>
      </w:r>
      <w:r w:rsidR="008D5EEA">
        <w:t xml:space="preserve"> and will be added to WG 8</w:t>
      </w:r>
      <w:r>
        <w:t xml:space="preserve"> </w:t>
      </w:r>
      <w:proofErr w:type="spellStart"/>
      <w:r>
        <w:t>programme</w:t>
      </w:r>
      <w:proofErr w:type="spellEnd"/>
      <w:r>
        <w:t xml:space="preserve"> </w:t>
      </w:r>
      <w:r w:rsidR="00644258">
        <w:t>when</w:t>
      </w:r>
      <w:r w:rsidR="008D5EEA">
        <w:t xml:space="preserve"> it commences</w:t>
      </w:r>
      <w:r>
        <w:t>.</w:t>
      </w:r>
    </w:p>
    <w:p w14:paraId="09FF6D12" w14:textId="0A2A2456" w:rsidR="008A279F" w:rsidRPr="008A279F" w:rsidRDefault="008A279F" w:rsidP="00E46850">
      <w:pPr>
        <w:pStyle w:val="Textbody"/>
        <w:ind w:left="0" w:right="40"/>
      </w:pPr>
      <w:r>
        <w:rPr>
          <w:b/>
          <w:bCs/>
        </w:rPr>
        <w:lastRenderedPageBreak/>
        <w:t xml:space="preserve">Recommend to SC 24 </w:t>
      </w:r>
      <w:r w:rsidRPr="008A279F">
        <w:t>to support</w:t>
      </w:r>
      <w:r>
        <w:t xml:space="preserve"> a New Work Item being raised to allow the completion of work </w:t>
      </w:r>
      <w:r w:rsidR="008D5EEA">
        <w:t xml:space="preserve">on </w:t>
      </w:r>
      <w:r>
        <w:t>18026 (SRM) Edition 3.</w:t>
      </w:r>
    </w:p>
    <w:p w14:paraId="718AFA10" w14:textId="77777777" w:rsidR="008A279F" w:rsidRDefault="00D109F5" w:rsidP="00E46850">
      <w:pPr>
        <w:pStyle w:val="Textbody"/>
        <w:ind w:left="0" w:right="40"/>
      </w:pPr>
      <w:r>
        <w:t xml:space="preserve">As </w:t>
      </w:r>
      <w:r w:rsidR="00952E36">
        <w:t>reported at the 2019 plenary meetings</w:t>
      </w:r>
      <w:r>
        <w:t>, EDCS LB to C, Ed 3 (18041-4) was published in May 2016</w:t>
      </w:r>
      <w:r w:rsidR="00952E36">
        <w:t xml:space="preserve"> and yet t</w:t>
      </w:r>
      <w:r w:rsidR="009F45B2">
        <w:t xml:space="preserve">he document issued by ISO </w:t>
      </w:r>
      <w:r w:rsidR="00952E36">
        <w:t>is still</w:t>
      </w:r>
      <w:r>
        <w:t xml:space="preserve"> the DIS text for Edition</w:t>
      </w:r>
      <w:r w:rsidR="00C9322F">
        <w:t xml:space="preserve"> </w:t>
      </w:r>
      <w:r>
        <w:t>3</w:t>
      </w:r>
      <w:r w:rsidR="00C9322F">
        <w:t>, even though it has a front cover referring to ISO/IEC 18041-4:2016(E)</w:t>
      </w:r>
      <w:r>
        <w:t xml:space="preserve">. </w:t>
      </w:r>
    </w:p>
    <w:p w14:paraId="3B3A9031" w14:textId="5D019694" w:rsidR="005C14AC" w:rsidRDefault="00361DEB" w:rsidP="00E46850">
      <w:pPr>
        <w:pStyle w:val="Textbody"/>
        <w:ind w:left="0" w:right="40"/>
      </w:pPr>
      <w:r w:rsidRPr="00361DEB">
        <w:rPr>
          <w:b/>
        </w:rPr>
        <w:t>Recommend to SC 24</w:t>
      </w:r>
      <w:r>
        <w:t xml:space="preserve"> </w:t>
      </w:r>
      <w:r w:rsidR="008A279F">
        <w:t>to renew attempts</w:t>
      </w:r>
      <w:r>
        <w:t xml:space="preserve"> </w:t>
      </w:r>
      <w:r w:rsidR="00D5580E">
        <w:t xml:space="preserve">to </w:t>
      </w:r>
      <w:r w:rsidR="00952E36">
        <w:t>ensure</w:t>
      </w:r>
      <w:r>
        <w:t xml:space="preserve"> </w:t>
      </w:r>
      <w:r w:rsidR="00952E36">
        <w:t xml:space="preserve">that </w:t>
      </w:r>
      <w:r>
        <w:t xml:space="preserve">the version </w:t>
      </w:r>
      <w:r w:rsidR="00952E36">
        <w:t xml:space="preserve">of 18041-4:2016 </w:t>
      </w:r>
      <w:r>
        <w:t xml:space="preserve">published </w:t>
      </w:r>
      <w:r w:rsidR="00952E36">
        <w:t xml:space="preserve">by ISO is the correct version </w:t>
      </w:r>
      <w:r w:rsidR="008A279F">
        <w:t xml:space="preserve">and for it </w:t>
      </w:r>
      <w:r>
        <w:t>to ma</w:t>
      </w:r>
      <w:r w:rsidR="008A279F">
        <w:t>de</w:t>
      </w:r>
      <w:r>
        <w:t xml:space="preserve"> </w:t>
      </w:r>
      <w:r w:rsidR="00952E36">
        <w:t>publicly</w:t>
      </w:r>
      <w:r>
        <w:t xml:space="preserve"> available</w:t>
      </w:r>
      <w:r w:rsidR="00543C2A">
        <w:t>.</w:t>
      </w:r>
    </w:p>
    <w:p w14:paraId="50BA7AAC" w14:textId="77777777" w:rsidR="00056A20" w:rsidRPr="005C14AC" w:rsidRDefault="00056A20" w:rsidP="005C14AC">
      <w:pPr>
        <w:pStyle w:val="Textbody"/>
      </w:pPr>
    </w:p>
    <w:p w14:paraId="1D00EE48" w14:textId="61BC697D" w:rsidR="0052210E" w:rsidRDefault="008E7370" w:rsidP="00E319E4">
      <w:pPr>
        <w:pStyle w:val="Heading21"/>
        <w:ind w:left="0" w:firstLine="0"/>
      </w:pPr>
      <w:r>
        <w:t xml:space="preserve"> </w:t>
      </w:r>
      <w:r w:rsidR="005C14AC">
        <w:t>P</w:t>
      </w:r>
      <w:r w:rsidR="00E27734">
        <w:t xml:space="preserve">roposal for an XML-based format for SEDRIS </w:t>
      </w:r>
      <w:r w:rsidR="004435D3">
        <w:t>(</w:t>
      </w:r>
      <w:proofErr w:type="spellStart"/>
      <w:r w:rsidR="004435D3">
        <w:t>Myeong</w:t>
      </w:r>
      <w:proofErr w:type="spellEnd"/>
      <w:r w:rsidR="004435D3">
        <w:t xml:space="preserve"> Won Lee)</w:t>
      </w:r>
    </w:p>
    <w:p w14:paraId="1372131A" w14:textId="10738647" w:rsidR="00F864C8" w:rsidRDefault="000E078A" w:rsidP="00253F91">
      <w:r>
        <w:t xml:space="preserve">The possibility of generating </w:t>
      </w:r>
      <w:r w:rsidR="00A37B0E">
        <w:t xml:space="preserve">SEDRIS </w:t>
      </w:r>
      <w:r>
        <w:t xml:space="preserve">data </w:t>
      </w:r>
      <w:r w:rsidR="00A37B0E">
        <w:t xml:space="preserve">in an XML-based </w:t>
      </w:r>
      <w:r>
        <w:t xml:space="preserve">SEDRIS Transmittal </w:t>
      </w:r>
      <w:r w:rsidR="00A37B0E">
        <w:t xml:space="preserve">is of interest to the Korean National Body and </w:t>
      </w:r>
      <w:r>
        <w:t xml:space="preserve">has been </w:t>
      </w:r>
      <w:r w:rsidR="00253F91">
        <w:t xml:space="preserve">recently </w:t>
      </w:r>
      <w:r w:rsidR="00A37B0E">
        <w:t>discussed</w:t>
      </w:r>
      <w:r>
        <w:t xml:space="preserve">. Prof. </w:t>
      </w:r>
      <w:proofErr w:type="spellStart"/>
      <w:r>
        <w:t>Myeong</w:t>
      </w:r>
      <w:proofErr w:type="spellEnd"/>
      <w:r>
        <w:t xml:space="preserve"> Won Lee </w:t>
      </w:r>
      <w:r w:rsidR="00A37B0E">
        <w:t xml:space="preserve">discussed her ideas for developing </w:t>
      </w:r>
      <w:r w:rsidR="00F864C8">
        <w:t xml:space="preserve">a standard for XML encoding </w:t>
      </w:r>
      <w:r w:rsidR="00A37B0E">
        <w:t>of SEDRIS data</w:t>
      </w:r>
      <w:r w:rsidR="00F864C8">
        <w:t xml:space="preserve">, including </w:t>
      </w:r>
      <w:r w:rsidR="00A37B0E">
        <w:t xml:space="preserve">showing </w:t>
      </w:r>
      <w:r w:rsidR="00F864C8">
        <w:t>a number of examples</w:t>
      </w:r>
      <w:r w:rsidR="00A37B0E">
        <w:t xml:space="preserve"> of existing small SEDRIS data encoded in XML</w:t>
      </w:r>
      <w:r w:rsidR="00F864C8">
        <w:t xml:space="preserve">. </w:t>
      </w:r>
      <w:r>
        <w:t xml:space="preserve"> </w:t>
      </w:r>
    </w:p>
    <w:p w14:paraId="405A4630" w14:textId="6FFB8B22" w:rsidR="00253F91" w:rsidRPr="00A37B0E" w:rsidRDefault="00F864C8" w:rsidP="00253F91">
      <w:pPr>
        <w:rPr>
          <w:rStyle w:val="Hyperlink"/>
          <w:rFonts w:cs="Cambria"/>
          <w:color w:val="auto"/>
          <w:u w:val="none"/>
        </w:rPr>
      </w:pPr>
      <w:r>
        <w:t xml:space="preserve">Further details are given </w:t>
      </w:r>
      <w:r w:rsidR="000E078A">
        <w:t>in her presentation “</w:t>
      </w:r>
      <w:r w:rsidR="00A37B0E" w:rsidRPr="00A37B0E">
        <w:t>Proposal for an</w:t>
      </w:r>
      <w:r w:rsidR="000E078A">
        <w:t xml:space="preserve"> XML Encoding</w:t>
      </w:r>
      <w:r w:rsidR="00A37B0E">
        <w:t xml:space="preserve"> for SEDRIS Transmittals</w:t>
      </w:r>
      <w:r w:rsidR="002B027D">
        <w:t>”</w:t>
      </w:r>
      <w:r w:rsidR="0098752D">
        <w:t>, documents</w:t>
      </w:r>
      <w:r w:rsidR="00253F91">
        <w:t xml:space="preserve"> </w:t>
      </w:r>
      <w:r w:rsidR="00253F91" w:rsidRPr="00A37B0E">
        <w:rPr>
          <w:rFonts w:cs="Times New Roman"/>
          <w:b/>
          <w:szCs w:val="20"/>
        </w:rPr>
        <w:t>WG</w:t>
      </w:r>
      <w:r w:rsidR="0098752D" w:rsidRPr="00A37B0E">
        <w:rPr>
          <w:rFonts w:cs="Times New Roman"/>
          <w:b/>
          <w:szCs w:val="20"/>
        </w:rPr>
        <w:t>8</w:t>
      </w:r>
      <w:r w:rsidR="00253F91" w:rsidRPr="00A37B0E">
        <w:rPr>
          <w:rFonts w:cs="Times New Roman"/>
          <w:b/>
          <w:szCs w:val="20"/>
        </w:rPr>
        <w:t xml:space="preserve"> </w:t>
      </w:r>
      <w:r w:rsidR="0098752D" w:rsidRPr="00A37B0E">
        <w:rPr>
          <w:rFonts w:cs="Times New Roman"/>
          <w:b/>
          <w:szCs w:val="20"/>
        </w:rPr>
        <w:t>N</w:t>
      </w:r>
      <w:r w:rsidR="00253F91" w:rsidRPr="00A37B0E">
        <w:rPr>
          <w:rFonts w:cs="Times New Roman"/>
          <w:b/>
          <w:szCs w:val="20"/>
        </w:rPr>
        <w:t>065</w:t>
      </w:r>
      <w:r w:rsidR="008A7E68" w:rsidRPr="00A37B0E">
        <w:rPr>
          <w:rFonts w:cs="Times New Roman"/>
          <w:b/>
          <w:szCs w:val="20"/>
        </w:rPr>
        <w:t>2</w:t>
      </w:r>
      <w:r w:rsidR="0098752D" w:rsidRPr="00A37B0E">
        <w:rPr>
          <w:rFonts w:cs="Times New Roman"/>
          <w:b/>
          <w:szCs w:val="20"/>
        </w:rPr>
        <w:t xml:space="preserve"> and</w:t>
      </w:r>
      <w:r w:rsidR="00253F91" w:rsidRPr="005A11A1">
        <w:rPr>
          <w:rFonts w:cs="Times New Roman"/>
          <w:b/>
          <w:szCs w:val="20"/>
        </w:rPr>
        <w:t xml:space="preserve"> SC24 </w:t>
      </w:r>
      <w:r w:rsidR="0098752D" w:rsidRPr="005A11A1">
        <w:rPr>
          <w:rFonts w:cs="Times New Roman"/>
          <w:szCs w:val="20"/>
        </w:rPr>
        <w:t>N</w:t>
      </w:r>
      <w:r w:rsidR="00253F91" w:rsidRPr="005A11A1">
        <w:rPr>
          <w:rFonts w:cs="Times New Roman"/>
          <w:szCs w:val="20"/>
        </w:rPr>
        <w:t>4397</w:t>
      </w:r>
      <w:r w:rsidR="0098752D">
        <w:rPr>
          <w:rStyle w:val="Hyperlink"/>
          <w:rFonts w:ascii="Arial" w:hAnsi="Arial" w:cs="Arial"/>
          <w:color w:val="000000" w:themeColor="text1"/>
          <w:szCs w:val="26"/>
          <w:u w:val="none"/>
          <w:lang w:val="en-GB"/>
        </w:rPr>
        <w:t xml:space="preserve">. To access these documents, go to </w:t>
      </w:r>
      <w:hyperlink w:anchor="References" w:history="1">
        <w:r w:rsidR="0098752D" w:rsidRPr="0098752D">
          <w:rPr>
            <w:rStyle w:val="Hyperlink"/>
            <w:rFonts w:ascii="Arial" w:hAnsi="Arial" w:cs="Arial"/>
            <w:szCs w:val="26"/>
            <w:lang w:val="en-GB"/>
          </w:rPr>
          <w:t>References</w:t>
        </w:r>
      </w:hyperlink>
      <w:r w:rsidR="0098752D">
        <w:rPr>
          <w:rStyle w:val="Hyperlink"/>
          <w:rFonts w:ascii="Arial" w:hAnsi="Arial" w:cs="Arial"/>
          <w:color w:val="000000" w:themeColor="text1"/>
          <w:szCs w:val="26"/>
          <w:u w:val="none"/>
          <w:lang w:val="en-GB"/>
        </w:rPr>
        <w:t>.</w:t>
      </w:r>
    </w:p>
    <w:p w14:paraId="296990A7" w14:textId="51DF17C8" w:rsidR="00253F91" w:rsidRDefault="00253F91" w:rsidP="00253F91">
      <w:pPr>
        <w:rPr>
          <w:rStyle w:val="Hyperlink"/>
        </w:rPr>
      </w:pPr>
    </w:p>
    <w:p w14:paraId="3AF2AC08" w14:textId="77777777" w:rsidR="00044C5E" w:rsidRDefault="00253F91" w:rsidP="00253F91">
      <w:pPr>
        <w:rPr>
          <w:rStyle w:val="Hyperlink"/>
          <w:color w:val="000000" w:themeColor="text1"/>
          <w:u w:val="none"/>
        </w:rPr>
      </w:pPr>
      <w:r w:rsidRPr="00253F91">
        <w:rPr>
          <w:rStyle w:val="Hyperlink"/>
          <w:color w:val="000000" w:themeColor="text1"/>
          <w:u w:val="none"/>
        </w:rPr>
        <w:t>The following comments were made</w:t>
      </w:r>
      <w:r w:rsidR="00044C5E">
        <w:rPr>
          <w:rStyle w:val="Hyperlink"/>
          <w:color w:val="000000" w:themeColor="text1"/>
          <w:u w:val="none"/>
        </w:rPr>
        <w:t xml:space="preserve"> in response to the presentation:</w:t>
      </w:r>
    </w:p>
    <w:p w14:paraId="76A02793" w14:textId="12497AEE" w:rsidR="00253F91" w:rsidRDefault="00A37B0E" w:rsidP="00044C5E">
      <w:pPr>
        <w:pStyle w:val="ListParagraph"/>
        <w:numPr>
          <w:ilvl w:val="0"/>
          <w:numId w:val="17"/>
        </w:numPr>
        <w:rPr>
          <w:color w:val="000000" w:themeColor="text1"/>
          <w:lang w:val="en-GB"/>
        </w:rPr>
      </w:pPr>
      <w:r>
        <w:rPr>
          <w:color w:val="000000" w:themeColor="text1"/>
          <w:lang w:val="en-GB"/>
        </w:rPr>
        <w:t>Current SEDRIS Transmittal Format (</w:t>
      </w:r>
      <w:r w:rsidR="00044C5E">
        <w:rPr>
          <w:color w:val="000000" w:themeColor="text1"/>
          <w:lang w:val="en-GB"/>
        </w:rPr>
        <w:t>S</w:t>
      </w:r>
      <w:r>
        <w:rPr>
          <w:color w:val="000000" w:themeColor="text1"/>
          <w:lang w:val="en-GB"/>
        </w:rPr>
        <w:t>T</w:t>
      </w:r>
      <w:r w:rsidR="00044C5E">
        <w:rPr>
          <w:color w:val="000000" w:themeColor="text1"/>
          <w:lang w:val="en-GB"/>
        </w:rPr>
        <w:t>F</w:t>
      </w:r>
      <w:r>
        <w:rPr>
          <w:color w:val="000000" w:themeColor="text1"/>
          <w:lang w:val="en-GB"/>
        </w:rPr>
        <w:t>), which is a binary encoding of SEDRIS transmittals,</w:t>
      </w:r>
      <w:r w:rsidR="00044C5E">
        <w:rPr>
          <w:color w:val="000000" w:themeColor="text1"/>
          <w:lang w:val="en-GB"/>
        </w:rPr>
        <w:t xml:space="preserve"> has a very compact format, whereas XML </w:t>
      </w:r>
      <w:r w:rsidR="00B278FC">
        <w:rPr>
          <w:color w:val="000000" w:themeColor="text1"/>
          <w:lang w:val="en-GB"/>
        </w:rPr>
        <w:t>has</w:t>
      </w:r>
      <w:r w:rsidR="00044C5E">
        <w:rPr>
          <w:color w:val="000000" w:themeColor="text1"/>
          <w:lang w:val="en-GB"/>
        </w:rPr>
        <w:t xml:space="preserve"> not. If the size of an S</w:t>
      </w:r>
      <w:r>
        <w:rPr>
          <w:color w:val="000000" w:themeColor="text1"/>
          <w:lang w:val="en-GB"/>
        </w:rPr>
        <w:t>T</w:t>
      </w:r>
      <w:r w:rsidR="00044C5E">
        <w:rPr>
          <w:color w:val="000000" w:themeColor="text1"/>
          <w:lang w:val="en-GB"/>
        </w:rPr>
        <w:t xml:space="preserve">F were in Terabytes, which </w:t>
      </w:r>
      <w:r w:rsidR="00D41A3B">
        <w:rPr>
          <w:color w:val="000000" w:themeColor="text1"/>
          <w:lang w:val="en-GB"/>
        </w:rPr>
        <w:t xml:space="preserve">can </w:t>
      </w:r>
      <w:r w:rsidR="00044C5E">
        <w:rPr>
          <w:color w:val="000000" w:themeColor="text1"/>
          <w:lang w:val="en-GB"/>
        </w:rPr>
        <w:t>often</w:t>
      </w:r>
      <w:r w:rsidR="00D41A3B">
        <w:rPr>
          <w:color w:val="000000" w:themeColor="text1"/>
          <w:lang w:val="en-GB"/>
        </w:rPr>
        <w:t xml:space="preserve"> be</w:t>
      </w:r>
      <w:r w:rsidR="00044C5E">
        <w:rPr>
          <w:color w:val="000000" w:themeColor="text1"/>
          <w:lang w:val="en-GB"/>
        </w:rPr>
        <w:t xml:space="preserve"> the case, then the equivalent XML could be in Petabytes. This would restrict the use of XML to smaller </w:t>
      </w:r>
      <w:r w:rsidR="00B278FC">
        <w:rPr>
          <w:color w:val="000000" w:themeColor="text1"/>
          <w:lang w:val="en-GB"/>
        </w:rPr>
        <w:t>size areas</w:t>
      </w:r>
      <w:r w:rsidR="00044C5E">
        <w:rPr>
          <w:color w:val="000000" w:themeColor="text1"/>
          <w:lang w:val="en-GB"/>
        </w:rPr>
        <w:t xml:space="preserve"> of environmental data.</w:t>
      </w:r>
    </w:p>
    <w:p w14:paraId="07A19021" w14:textId="27FDB7A8" w:rsidR="00044C5E" w:rsidRDefault="00044C5E" w:rsidP="00044C5E">
      <w:pPr>
        <w:pStyle w:val="ListParagraph"/>
        <w:numPr>
          <w:ilvl w:val="0"/>
          <w:numId w:val="17"/>
        </w:numPr>
        <w:rPr>
          <w:color w:val="000000" w:themeColor="text1"/>
          <w:lang w:val="en-GB"/>
        </w:rPr>
      </w:pPr>
      <w:r>
        <w:rPr>
          <w:color w:val="000000" w:themeColor="text1"/>
          <w:lang w:val="en-GB"/>
        </w:rPr>
        <w:t>An XML output from SEDRIS could be a topic for future work.</w:t>
      </w:r>
    </w:p>
    <w:p w14:paraId="2B95D1D9" w14:textId="24EEF68E" w:rsidR="005C14AC" w:rsidRDefault="00044C5E" w:rsidP="00044C5E">
      <w:pPr>
        <w:pStyle w:val="ListParagraph"/>
        <w:numPr>
          <w:ilvl w:val="0"/>
          <w:numId w:val="17"/>
        </w:numPr>
        <w:rPr>
          <w:color w:val="000000" w:themeColor="text1"/>
          <w:lang w:val="en-GB"/>
        </w:rPr>
      </w:pPr>
      <w:r>
        <w:rPr>
          <w:color w:val="000000" w:themeColor="text1"/>
          <w:lang w:val="en-GB"/>
        </w:rPr>
        <w:t xml:space="preserve">It is often </w:t>
      </w:r>
      <w:r w:rsidR="00D41A3B">
        <w:rPr>
          <w:color w:val="000000" w:themeColor="text1"/>
          <w:lang w:val="en-GB"/>
        </w:rPr>
        <w:t xml:space="preserve">assumed </w:t>
      </w:r>
      <w:r>
        <w:rPr>
          <w:color w:val="000000" w:themeColor="text1"/>
          <w:lang w:val="en-GB"/>
        </w:rPr>
        <w:t xml:space="preserve">that </w:t>
      </w:r>
      <w:r w:rsidR="00D9384C">
        <w:rPr>
          <w:color w:val="000000" w:themeColor="text1"/>
          <w:lang w:val="en-GB"/>
        </w:rPr>
        <w:t>data</w:t>
      </w:r>
      <w:r>
        <w:rPr>
          <w:color w:val="000000" w:themeColor="text1"/>
          <w:lang w:val="en-GB"/>
        </w:rPr>
        <w:t xml:space="preserve"> in a transmittal</w:t>
      </w:r>
      <w:r w:rsidR="00D9384C">
        <w:rPr>
          <w:color w:val="000000" w:themeColor="text1"/>
          <w:lang w:val="en-GB"/>
        </w:rPr>
        <w:t xml:space="preserve"> </w:t>
      </w:r>
      <w:r w:rsidR="00D41A3B">
        <w:rPr>
          <w:color w:val="000000" w:themeColor="text1"/>
          <w:lang w:val="en-GB"/>
        </w:rPr>
        <w:t>represent</w:t>
      </w:r>
      <w:r w:rsidR="00D9384C">
        <w:rPr>
          <w:color w:val="000000" w:themeColor="text1"/>
          <w:lang w:val="en-GB"/>
        </w:rPr>
        <w:t xml:space="preserve"> object</w:t>
      </w:r>
      <w:r w:rsidR="00D41A3B">
        <w:rPr>
          <w:color w:val="000000" w:themeColor="text1"/>
          <w:lang w:val="en-GB"/>
        </w:rPr>
        <w:t>s that are used in 3D graphics</w:t>
      </w:r>
      <w:r>
        <w:rPr>
          <w:color w:val="000000" w:themeColor="text1"/>
          <w:lang w:val="en-GB"/>
        </w:rPr>
        <w:t xml:space="preserve">. </w:t>
      </w:r>
      <w:r w:rsidR="00D9384C">
        <w:rPr>
          <w:color w:val="000000" w:themeColor="text1"/>
          <w:lang w:val="en-GB"/>
        </w:rPr>
        <w:t>This is not always the case, since the data can be representing</w:t>
      </w:r>
      <w:r w:rsidR="00D41A3B">
        <w:rPr>
          <w:color w:val="000000" w:themeColor="text1"/>
          <w:lang w:val="en-GB"/>
        </w:rPr>
        <w:t xml:space="preserve"> non-visual information</w:t>
      </w:r>
      <w:r w:rsidR="00D9384C">
        <w:rPr>
          <w:color w:val="000000" w:themeColor="text1"/>
          <w:lang w:val="en-GB"/>
        </w:rPr>
        <w:t>, for example, atmospheric conditions</w:t>
      </w:r>
      <w:r w:rsidR="00D41A3B">
        <w:rPr>
          <w:color w:val="000000" w:themeColor="text1"/>
          <w:lang w:val="en-GB"/>
        </w:rPr>
        <w:t xml:space="preserve"> such as temperature, wind velocity, pressure</w:t>
      </w:r>
      <w:r w:rsidR="00D9384C">
        <w:rPr>
          <w:color w:val="000000" w:themeColor="text1"/>
          <w:lang w:val="en-GB"/>
        </w:rPr>
        <w:t xml:space="preserve">. </w:t>
      </w:r>
      <w:r>
        <w:rPr>
          <w:color w:val="000000" w:themeColor="text1"/>
          <w:lang w:val="en-GB"/>
        </w:rPr>
        <w:t xml:space="preserve">It </w:t>
      </w:r>
      <w:r w:rsidR="00D9384C">
        <w:rPr>
          <w:color w:val="000000" w:themeColor="text1"/>
          <w:lang w:val="en-GB"/>
        </w:rPr>
        <w:t>is more</w:t>
      </w:r>
      <w:r>
        <w:rPr>
          <w:color w:val="000000" w:themeColor="text1"/>
          <w:lang w:val="en-GB"/>
        </w:rPr>
        <w:t xml:space="preserve"> a question of knowing whether you have the </w:t>
      </w:r>
      <w:r w:rsidR="00D9384C">
        <w:rPr>
          <w:color w:val="000000" w:themeColor="text1"/>
          <w:lang w:val="en-GB"/>
        </w:rPr>
        <w:t xml:space="preserve">appropriate </w:t>
      </w:r>
      <w:r>
        <w:rPr>
          <w:color w:val="000000" w:themeColor="text1"/>
          <w:lang w:val="en-GB"/>
        </w:rPr>
        <w:t xml:space="preserve">tools to read the data </w:t>
      </w:r>
      <w:r w:rsidR="00B278FC">
        <w:rPr>
          <w:color w:val="000000" w:themeColor="text1"/>
          <w:lang w:val="en-GB"/>
        </w:rPr>
        <w:t xml:space="preserve">that is </w:t>
      </w:r>
      <w:r>
        <w:rPr>
          <w:color w:val="000000" w:themeColor="text1"/>
          <w:lang w:val="en-GB"/>
        </w:rPr>
        <w:t>of interest to you.</w:t>
      </w:r>
    </w:p>
    <w:p w14:paraId="3B198967" w14:textId="397F5209" w:rsidR="00B278FC" w:rsidRDefault="00B278FC" w:rsidP="00044C5E">
      <w:pPr>
        <w:pStyle w:val="ListParagraph"/>
        <w:numPr>
          <w:ilvl w:val="0"/>
          <w:numId w:val="17"/>
        </w:numPr>
        <w:rPr>
          <w:color w:val="000000" w:themeColor="text1"/>
          <w:lang w:val="en-GB"/>
        </w:rPr>
      </w:pPr>
      <w:r>
        <w:rPr>
          <w:color w:val="000000" w:themeColor="text1"/>
          <w:lang w:val="en-GB"/>
        </w:rPr>
        <w:t>The approach seems to be to test whether XML is valid for a number of small cases</w:t>
      </w:r>
      <w:r w:rsidR="00D41A3B">
        <w:rPr>
          <w:color w:val="000000" w:themeColor="text1"/>
          <w:lang w:val="en-GB"/>
        </w:rPr>
        <w:t xml:space="preserve"> of existing polygonal content</w:t>
      </w:r>
      <w:r>
        <w:rPr>
          <w:color w:val="000000" w:themeColor="text1"/>
          <w:lang w:val="en-GB"/>
        </w:rPr>
        <w:t xml:space="preserve">, then </w:t>
      </w:r>
      <w:r w:rsidR="00D41A3B">
        <w:rPr>
          <w:color w:val="000000" w:themeColor="text1"/>
          <w:lang w:val="en-GB"/>
        </w:rPr>
        <w:t>attempt</w:t>
      </w:r>
      <w:r w:rsidR="005A11A1">
        <w:rPr>
          <w:color w:val="000000" w:themeColor="text1"/>
          <w:lang w:val="en-GB"/>
        </w:rPr>
        <w:t>ing</w:t>
      </w:r>
      <w:r w:rsidR="00D41A3B">
        <w:rPr>
          <w:color w:val="000000" w:themeColor="text1"/>
          <w:lang w:val="en-GB"/>
        </w:rPr>
        <w:t xml:space="preserve"> to </w:t>
      </w:r>
      <w:r>
        <w:rPr>
          <w:color w:val="000000" w:themeColor="text1"/>
          <w:lang w:val="en-GB"/>
        </w:rPr>
        <w:t>combin</w:t>
      </w:r>
      <w:r w:rsidR="00D41A3B">
        <w:rPr>
          <w:color w:val="000000" w:themeColor="text1"/>
          <w:lang w:val="en-GB"/>
        </w:rPr>
        <w:t>e</w:t>
      </w:r>
      <w:r>
        <w:rPr>
          <w:color w:val="000000" w:themeColor="text1"/>
          <w:lang w:val="en-GB"/>
        </w:rPr>
        <w:t xml:space="preserve"> the</w:t>
      </w:r>
      <w:r w:rsidR="00D41A3B">
        <w:rPr>
          <w:color w:val="000000" w:themeColor="text1"/>
          <w:lang w:val="en-GB"/>
        </w:rPr>
        <w:t xml:space="preserve"> work to provide more complex 3D content</w:t>
      </w:r>
      <w:r>
        <w:rPr>
          <w:color w:val="000000" w:themeColor="text1"/>
          <w:lang w:val="en-GB"/>
        </w:rPr>
        <w:t xml:space="preserve">. </w:t>
      </w:r>
      <w:r w:rsidR="00D41A3B">
        <w:rPr>
          <w:color w:val="000000" w:themeColor="text1"/>
          <w:lang w:val="en-GB"/>
        </w:rPr>
        <w:t>However, i</w:t>
      </w:r>
      <w:r>
        <w:rPr>
          <w:color w:val="000000" w:themeColor="text1"/>
          <w:lang w:val="en-GB"/>
        </w:rPr>
        <w:t>t might be more efficient to use an approach based on the fundamental concepts of the SEDRIS DRM</w:t>
      </w:r>
      <w:r w:rsidR="00D41A3B">
        <w:rPr>
          <w:color w:val="000000" w:themeColor="text1"/>
          <w:lang w:val="en-GB"/>
        </w:rPr>
        <w:t xml:space="preserve"> and understanding how to use and then encode the DRM classes</w:t>
      </w:r>
      <w:r>
        <w:rPr>
          <w:color w:val="000000" w:themeColor="text1"/>
          <w:lang w:val="en-GB"/>
        </w:rPr>
        <w:t>.</w:t>
      </w:r>
    </w:p>
    <w:p w14:paraId="2DA04827" w14:textId="3F3828DF" w:rsidR="00E91E68" w:rsidRDefault="00245362" w:rsidP="001F017D">
      <w:pPr>
        <w:pStyle w:val="Textbody"/>
        <w:ind w:left="0" w:right="0"/>
      </w:pPr>
      <w:r w:rsidRPr="00361DEB">
        <w:rPr>
          <w:b/>
        </w:rPr>
        <w:t>Recommend to SC 24</w:t>
      </w:r>
      <w:r>
        <w:t xml:space="preserve"> to support a possible new project on “XML encoding</w:t>
      </w:r>
      <w:r w:rsidR="00D41A3B">
        <w:t xml:space="preserve"> of SEDRIS data</w:t>
      </w:r>
      <w:r>
        <w:t>”.</w:t>
      </w:r>
    </w:p>
    <w:p w14:paraId="1BE4B207" w14:textId="77777777" w:rsidR="00245362" w:rsidRDefault="00245362" w:rsidP="001F017D">
      <w:pPr>
        <w:pStyle w:val="Textbody"/>
        <w:ind w:left="0" w:right="0"/>
      </w:pPr>
    </w:p>
    <w:p w14:paraId="72AD4479" w14:textId="4EA56A36" w:rsidR="00E27734" w:rsidRPr="004435D3" w:rsidRDefault="00FC24E4" w:rsidP="00E319E4">
      <w:pPr>
        <w:pStyle w:val="Heading21"/>
        <w:ind w:left="0" w:firstLine="0"/>
        <w:rPr>
          <w:lang w:val="en-GB"/>
        </w:rPr>
      </w:pPr>
      <w:r w:rsidRPr="00E27734">
        <w:rPr>
          <w:lang w:val="en-GB"/>
        </w:rPr>
        <w:t xml:space="preserve"> </w:t>
      </w:r>
      <w:r w:rsidR="00E27734" w:rsidRPr="00E27734">
        <w:rPr>
          <w:lang w:val="en-GB"/>
        </w:rPr>
        <w:t>Update on SISO RIEDP Product</w:t>
      </w:r>
      <w:r w:rsidR="00E27734">
        <w:rPr>
          <w:lang w:val="en-GB"/>
        </w:rPr>
        <w:t>s and Standards</w:t>
      </w:r>
      <w:r w:rsidR="004435D3" w:rsidRPr="004435D3">
        <w:rPr>
          <w:lang w:val="en-GB"/>
        </w:rPr>
        <w:t xml:space="preserve"> (Farid </w:t>
      </w:r>
      <w:proofErr w:type="spellStart"/>
      <w:r w:rsidR="004435D3" w:rsidRPr="004435D3">
        <w:rPr>
          <w:lang w:val="en-GB"/>
        </w:rPr>
        <w:t>Mamaghani</w:t>
      </w:r>
      <w:proofErr w:type="spellEnd"/>
      <w:r w:rsidR="004435D3" w:rsidRPr="004435D3">
        <w:rPr>
          <w:lang w:val="en-GB"/>
        </w:rPr>
        <w:t>)</w:t>
      </w:r>
    </w:p>
    <w:p w14:paraId="41A3C500" w14:textId="751FE835" w:rsidR="00E7785A" w:rsidRPr="006D3E9A" w:rsidRDefault="00E7785A" w:rsidP="006D3E9A">
      <w:pPr>
        <w:pStyle w:val="Textbody"/>
        <w:ind w:left="0" w:right="-8"/>
        <w:rPr>
          <w:lang w:val="en-GB"/>
        </w:rPr>
      </w:pPr>
      <w:r>
        <w:rPr>
          <w:lang w:val="en-GB"/>
        </w:rPr>
        <w:t xml:space="preserve">A SISO product development group has </w:t>
      </w:r>
      <w:r w:rsidR="00E162E6">
        <w:rPr>
          <w:lang w:val="en-GB"/>
        </w:rPr>
        <w:t xml:space="preserve">been </w:t>
      </w:r>
      <w:r>
        <w:rPr>
          <w:lang w:val="en-GB"/>
        </w:rPr>
        <w:t xml:space="preserve">working on the Reuse and Interoperation of Environmental Data and Processes (RIEDP). </w:t>
      </w:r>
      <w:r w:rsidR="006D3E9A">
        <w:rPr>
          <w:lang w:val="en-GB"/>
        </w:rPr>
        <w:t>The RIEDP</w:t>
      </w:r>
      <w:r>
        <w:rPr>
          <w:lang w:val="en-GB"/>
        </w:rPr>
        <w:t xml:space="preserve"> requirement</w:t>
      </w:r>
      <w:r w:rsidR="006D3E9A">
        <w:rPr>
          <w:lang w:val="en-GB"/>
        </w:rPr>
        <w:t>s are</w:t>
      </w:r>
      <w:r>
        <w:rPr>
          <w:lang w:val="en-GB"/>
        </w:rPr>
        <w:t xml:space="preserve"> very similar</w:t>
      </w:r>
      <w:r w:rsidR="007974E9">
        <w:rPr>
          <w:lang w:val="en-GB"/>
        </w:rPr>
        <w:t xml:space="preserve"> to th</w:t>
      </w:r>
      <w:r w:rsidR="006D3E9A">
        <w:rPr>
          <w:lang w:val="en-GB"/>
        </w:rPr>
        <w:t>os</w:t>
      </w:r>
      <w:r w:rsidR="007974E9">
        <w:rPr>
          <w:lang w:val="en-GB"/>
        </w:rPr>
        <w:t xml:space="preserve">e addressed by SEDRIS, </w:t>
      </w:r>
      <w:r w:rsidR="006D3E9A">
        <w:rPr>
          <w:lang w:val="en-GB"/>
        </w:rPr>
        <w:t xml:space="preserve">but focusing on use of existing formats to share data and limited only to terrain data and associated information. </w:t>
      </w:r>
      <w:r w:rsidR="006D3E9A" w:rsidRPr="006D3E9A">
        <w:rPr>
          <w:lang w:val="en-GB"/>
        </w:rPr>
        <w:t xml:space="preserve">RIEDP leverages existing source data formats commonly used in GIS and simulation applications. </w:t>
      </w:r>
      <w:r w:rsidR="006D3E9A">
        <w:rPr>
          <w:lang w:val="en-GB"/>
        </w:rPr>
        <w:t>RIEDP uses concepts and standards from SEDRIS and</w:t>
      </w:r>
      <w:r w:rsidR="007974E9">
        <w:rPr>
          <w:lang w:val="en-GB"/>
        </w:rPr>
        <w:t xml:space="preserve"> </w:t>
      </w:r>
      <w:r w:rsidR="00E162E6">
        <w:rPr>
          <w:lang w:val="en-GB"/>
        </w:rPr>
        <w:t xml:space="preserve">has </w:t>
      </w:r>
      <w:r w:rsidR="007974E9">
        <w:rPr>
          <w:lang w:val="en-GB"/>
        </w:rPr>
        <w:t>provided an opportunity for synergy between the two.</w:t>
      </w:r>
      <w:r>
        <w:rPr>
          <w:lang w:val="en-GB"/>
        </w:rPr>
        <w:t xml:space="preserve"> </w:t>
      </w:r>
    </w:p>
    <w:p w14:paraId="4707C87D" w14:textId="18D71851" w:rsidR="00B278FC" w:rsidRDefault="00B278FC" w:rsidP="00300694">
      <w:pPr>
        <w:pStyle w:val="Textbody"/>
        <w:ind w:left="0" w:right="-8"/>
        <w:rPr>
          <w:lang w:val="en-GB"/>
        </w:rPr>
      </w:pPr>
      <w:r>
        <w:rPr>
          <w:lang w:val="en-GB"/>
        </w:rPr>
        <w:t xml:space="preserve">Development on </w:t>
      </w:r>
      <w:r w:rsidR="007974E9">
        <w:rPr>
          <w:lang w:val="en-GB"/>
        </w:rPr>
        <w:t>RIEDP</w:t>
      </w:r>
      <w:r>
        <w:rPr>
          <w:lang w:val="en-GB"/>
        </w:rPr>
        <w:t xml:space="preserve"> has now been going on for 10 years</w:t>
      </w:r>
      <w:r w:rsidR="00DC5E2D">
        <w:rPr>
          <w:lang w:val="en-GB"/>
        </w:rPr>
        <w:t>.</w:t>
      </w:r>
      <w:r w:rsidR="00300694">
        <w:rPr>
          <w:lang w:val="en-GB"/>
        </w:rPr>
        <w:t xml:space="preserve"> The SEDRIS technology of the DRM (Data Representation Model), EDCS and SRM have been used extensively in the development.</w:t>
      </w:r>
      <w:r w:rsidR="006D3E9A">
        <w:rPr>
          <w:lang w:val="en-GB"/>
        </w:rPr>
        <w:t xml:space="preserve"> SC 24 standards are used and referenced by the RIEDP standards.</w:t>
      </w:r>
    </w:p>
    <w:p w14:paraId="114AB0F7" w14:textId="21CEBCEC" w:rsidR="00DC5E2D" w:rsidRDefault="007974E9" w:rsidP="00DC5E2D">
      <w:pPr>
        <w:pStyle w:val="Textbody"/>
        <w:ind w:left="0" w:right="-8"/>
        <w:rPr>
          <w:lang w:val="en-GB"/>
        </w:rPr>
      </w:pPr>
      <w:r>
        <w:rPr>
          <w:lang w:val="en-GB"/>
        </w:rPr>
        <w:t xml:space="preserve">RIEDP consists of two products. </w:t>
      </w:r>
      <w:r w:rsidR="00B278FC">
        <w:rPr>
          <w:lang w:val="en-GB"/>
        </w:rPr>
        <w:t>Product 1</w:t>
      </w:r>
      <w:r w:rsidR="00DC5E2D">
        <w:rPr>
          <w:lang w:val="en-GB"/>
        </w:rPr>
        <w:t xml:space="preserve"> is</w:t>
      </w:r>
      <w:r w:rsidR="00B278FC">
        <w:rPr>
          <w:lang w:val="en-GB"/>
        </w:rPr>
        <w:t xml:space="preserve"> the RIEDP Data Model Foundations</w:t>
      </w:r>
      <w:r w:rsidR="00DC5E2D">
        <w:rPr>
          <w:lang w:val="en-GB"/>
        </w:rPr>
        <w:t>, a SISO Guidance Document,</w:t>
      </w:r>
      <w:r w:rsidR="00B278FC">
        <w:rPr>
          <w:lang w:val="en-GB"/>
        </w:rPr>
        <w:t xml:space="preserve"> </w:t>
      </w:r>
      <w:r w:rsidR="00DC5E2D">
        <w:rPr>
          <w:lang w:val="en-GB"/>
        </w:rPr>
        <w:t>and was published in September 2018. Product 2 is the RIEDP Detailed Features Description, a SISO Standard, and is currently under development. Product 2 is planned to be published in 2021.</w:t>
      </w:r>
    </w:p>
    <w:p w14:paraId="6D4CBABE" w14:textId="0CA241F0" w:rsidR="0013692C" w:rsidRPr="00AC6B72" w:rsidRDefault="00DC5E2D" w:rsidP="00AC6B72">
      <w:r>
        <w:rPr>
          <w:lang w:val="en-GB"/>
        </w:rPr>
        <w:lastRenderedPageBreak/>
        <w:t xml:space="preserve">To enable </w:t>
      </w:r>
      <w:r w:rsidR="006D3E9A">
        <w:rPr>
          <w:lang w:val="en-GB"/>
        </w:rPr>
        <w:t xml:space="preserve">data and capabilities </w:t>
      </w:r>
      <w:r w:rsidR="009615B4">
        <w:rPr>
          <w:lang w:val="en-GB"/>
        </w:rPr>
        <w:t>defined in a number of different industry-</w:t>
      </w:r>
      <w:r w:rsidR="006D3E9A">
        <w:rPr>
          <w:lang w:val="en-GB"/>
        </w:rPr>
        <w:t xml:space="preserve">formats </w:t>
      </w:r>
      <w:r w:rsidR="009615B4">
        <w:rPr>
          <w:lang w:val="en-GB"/>
        </w:rPr>
        <w:t>to be interchangeable</w:t>
      </w:r>
      <w:r w:rsidR="006D3E9A">
        <w:rPr>
          <w:lang w:val="en-GB"/>
        </w:rPr>
        <w:t xml:space="preserve"> under a unified approach</w:t>
      </w:r>
      <w:r w:rsidR="009615B4">
        <w:rPr>
          <w:lang w:val="en-GB"/>
        </w:rPr>
        <w:t xml:space="preserve">, RIEDP </w:t>
      </w:r>
      <w:r w:rsidR="00944894" w:rsidRPr="00DC1222">
        <w:rPr>
          <w:rFonts w:cs="Tahoma"/>
          <w:color w:val="000000" w:themeColor="text1"/>
          <w:szCs w:val="22"/>
          <w:shd w:val="clear" w:color="auto" w:fill="FFFFFF"/>
        </w:rPr>
        <w:t>specifies semantics through attributes and attribution, uses innovative and efficient metadata constructs, provides data organization on media, and defines a set of profiles for specific application sub-domains.</w:t>
      </w:r>
      <w:r w:rsidR="00944894" w:rsidRPr="00DC1222">
        <w:rPr>
          <w:color w:val="000000" w:themeColor="text1"/>
          <w:lang w:val="en-GB"/>
        </w:rPr>
        <w:t xml:space="preserve"> </w:t>
      </w:r>
      <w:r w:rsidR="00944894">
        <w:rPr>
          <w:lang w:val="en-GB"/>
        </w:rPr>
        <w:t xml:space="preserve">RIEDP also </w:t>
      </w:r>
      <w:r w:rsidR="009615B4">
        <w:rPr>
          <w:lang w:val="en-GB"/>
        </w:rPr>
        <w:t xml:space="preserve">defines </w:t>
      </w:r>
      <w:r w:rsidR="00944894">
        <w:rPr>
          <w:lang w:val="en-GB"/>
        </w:rPr>
        <w:t>the concept of</w:t>
      </w:r>
      <w:r w:rsidR="009615B4">
        <w:rPr>
          <w:lang w:val="en-GB"/>
        </w:rPr>
        <w:t xml:space="preserve"> Feature Template that </w:t>
      </w:r>
      <w:r w:rsidR="00944894">
        <w:rPr>
          <w:lang w:val="en-GB"/>
        </w:rPr>
        <w:t xml:space="preserve">collects attributes </w:t>
      </w:r>
      <w:r w:rsidR="009615B4">
        <w:rPr>
          <w:lang w:val="en-GB"/>
        </w:rPr>
        <w:t>common to all objects of a given type, e.g., trees, buildings, roads etc.</w:t>
      </w:r>
    </w:p>
    <w:p w14:paraId="531847A2" w14:textId="47C83F0C" w:rsidR="004B054D" w:rsidRDefault="00723389" w:rsidP="00DC5E2D">
      <w:pPr>
        <w:pStyle w:val="Textbody"/>
        <w:ind w:left="0" w:right="-8"/>
        <w:rPr>
          <w:b/>
        </w:rPr>
      </w:pPr>
      <w:r>
        <w:t>Further details are given in “</w:t>
      </w:r>
      <w:r w:rsidRPr="006832EF">
        <w:rPr>
          <w:lang w:val="en-GB"/>
        </w:rPr>
        <w:t>Update on RIEDP Product</w:t>
      </w:r>
      <w:r>
        <w:rPr>
          <w:lang w:val="en-GB"/>
        </w:rPr>
        <w:t>s and Standards</w:t>
      </w:r>
      <w:r>
        <w:t>”</w:t>
      </w:r>
      <w:r w:rsidR="0098752D">
        <w:t>,</w:t>
      </w:r>
      <w:r>
        <w:t xml:space="preserve"> </w:t>
      </w:r>
      <w:r w:rsidRPr="004D76E1">
        <w:rPr>
          <w:b/>
        </w:rPr>
        <w:t xml:space="preserve">WG8 </w:t>
      </w:r>
      <w:r w:rsidR="004B054D">
        <w:rPr>
          <w:b/>
        </w:rPr>
        <w:t>N</w:t>
      </w:r>
      <w:r w:rsidRPr="004D76E1">
        <w:rPr>
          <w:b/>
        </w:rPr>
        <w:t>06</w:t>
      </w:r>
      <w:r>
        <w:rPr>
          <w:b/>
        </w:rPr>
        <w:t>53</w:t>
      </w:r>
      <w:r w:rsidR="004B054D">
        <w:rPr>
          <w:b/>
        </w:rPr>
        <w:t>.</w:t>
      </w:r>
    </w:p>
    <w:p w14:paraId="3CBE132A" w14:textId="2F8867B6" w:rsidR="00723389" w:rsidRDefault="0098752D" w:rsidP="00DC5E2D">
      <w:pPr>
        <w:pStyle w:val="Textbody"/>
        <w:ind w:left="0" w:right="-8"/>
        <w:rPr>
          <w:lang w:val="en-GB"/>
        </w:rPr>
      </w:pPr>
      <w:r>
        <w:rPr>
          <w:rStyle w:val="Hyperlink"/>
          <w:rFonts w:ascii="Arial" w:hAnsi="Arial" w:cs="Arial"/>
          <w:color w:val="000000" w:themeColor="text1"/>
          <w:szCs w:val="26"/>
          <w:u w:val="none"/>
          <w:lang w:val="en-GB"/>
        </w:rPr>
        <w:t>To access th</w:t>
      </w:r>
      <w:r w:rsidR="004B054D">
        <w:rPr>
          <w:rStyle w:val="Hyperlink"/>
          <w:rFonts w:ascii="Arial" w:hAnsi="Arial" w:cs="Arial"/>
          <w:color w:val="000000" w:themeColor="text1"/>
          <w:szCs w:val="26"/>
          <w:u w:val="none"/>
          <w:lang w:val="en-GB"/>
        </w:rPr>
        <w:t>is</w:t>
      </w:r>
      <w:r>
        <w:rPr>
          <w:rStyle w:val="Hyperlink"/>
          <w:rFonts w:ascii="Arial" w:hAnsi="Arial" w:cs="Arial"/>
          <w:color w:val="000000" w:themeColor="text1"/>
          <w:szCs w:val="26"/>
          <w:u w:val="none"/>
          <w:lang w:val="en-GB"/>
        </w:rPr>
        <w:t xml:space="preserve"> document, go to </w:t>
      </w:r>
      <w:hyperlink w:anchor="References" w:history="1">
        <w:r w:rsidRPr="0098752D">
          <w:rPr>
            <w:rStyle w:val="Hyperlink"/>
            <w:rFonts w:ascii="Arial" w:hAnsi="Arial" w:cs="Arial"/>
            <w:szCs w:val="26"/>
            <w:lang w:val="en-GB"/>
          </w:rPr>
          <w:t>References</w:t>
        </w:r>
      </w:hyperlink>
      <w:r>
        <w:rPr>
          <w:rStyle w:val="Hyperlink"/>
          <w:rFonts w:ascii="Arial" w:hAnsi="Arial" w:cs="Arial"/>
          <w:color w:val="000000" w:themeColor="text1"/>
          <w:szCs w:val="26"/>
          <w:u w:val="none"/>
          <w:lang w:val="en-GB"/>
        </w:rPr>
        <w:t>.</w:t>
      </w:r>
    </w:p>
    <w:p w14:paraId="66083142" w14:textId="281B0D53" w:rsidR="009615B4" w:rsidRDefault="009615B4" w:rsidP="00DC5E2D">
      <w:pPr>
        <w:pStyle w:val="Textbody"/>
        <w:ind w:left="0" w:right="-8"/>
        <w:rPr>
          <w:lang w:val="en-GB"/>
        </w:rPr>
      </w:pPr>
      <w:r>
        <w:rPr>
          <w:lang w:val="en-GB"/>
        </w:rPr>
        <w:t>The following comments were made in response to the presentation:</w:t>
      </w:r>
    </w:p>
    <w:p w14:paraId="30DAF282" w14:textId="6FB4DA56" w:rsidR="009615B4" w:rsidRDefault="009615B4" w:rsidP="009615B4">
      <w:pPr>
        <w:pStyle w:val="Textbody"/>
        <w:numPr>
          <w:ilvl w:val="0"/>
          <w:numId w:val="18"/>
        </w:numPr>
        <w:ind w:right="-8"/>
        <w:rPr>
          <w:lang w:val="en-GB"/>
        </w:rPr>
      </w:pPr>
      <w:r>
        <w:rPr>
          <w:lang w:val="en-GB"/>
        </w:rPr>
        <w:t xml:space="preserve">What was the intent of </w:t>
      </w:r>
      <w:r w:rsidR="00300694">
        <w:rPr>
          <w:lang w:val="en-GB"/>
        </w:rPr>
        <w:t>giving a presentation about a SISO Standard?</w:t>
      </w:r>
    </w:p>
    <w:p w14:paraId="08290FE7" w14:textId="6827854D" w:rsidR="00300694" w:rsidRDefault="00300694" w:rsidP="00300694">
      <w:pPr>
        <w:pStyle w:val="Textbody"/>
        <w:numPr>
          <w:ilvl w:val="1"/>
          <w:numId w:val="18"/>
        </w:numPr>
        <w:ind w:right="-8"/>
        <w:rPr>
          <w:lang w:val="en-GB"/>
        </w:rPr>
      </w:pPr>
      <w:r>
        <w:rPr>
          <w:lang w:val="en-GB"/>
        </w:rPr>
        <w:t xml:space="preserve">It </w:t>
      </w:r>
      <w:r w:rsidR="007974E9">
        <w:rPr>
          <w:lang w:val="en-GB"/>
        </w:rPr>
        <w:t xml:space="preserve">was to show </w:t>
      </w:r>
      <w:r w:rsidR="00944894">
        <w:rPr>
          <w:lang w:val="en-GB"/>
        </w:rPr>
        <w:t xml:space="preserve">how </w:t>
      </w:r>
      <w:r w:rsidR="007974E9">
        <w:rPr>
          <w:lang w:val="en-GB"/>
        </w:rPr>
        <w:t xml:space="preserve">SEDRIS standards are being used in other, externally developed standards. </w:t>
      </w:r>
      <w:r w:rsidR="00C15819">
        <w:rPr>
          <w:lang w:val="en-GB"/>
        </w:rPr>
        <w:t>It was also to promote RIEDP to the environmental data processing community.</w:t>
      </w:r>
      <w:r w:rsidR="00944894">
        <w:rPr>
          <w:lang w:val="en-GB"/>
        </w:rPr>
        <w:t xml:space="preserve">  The work of RIEDP is very relevant and related to SC 24.</w:t>
      </w:r>
    </w:p>
    <w:p w14:paraId="123324A3" w14:textId="06F93213" w:rsidR="00C15819" w:rsidRDefault="00C15819" w:rsidP="00C15819">
      <w:pPr>
        <w:pStyle w:val="Textbody"/>
        <w:numPr>
          <w:ilvl w:val="0"/>
          <w:numId w:val="18"/>
        </w:numPr>
        <w:ind w:right="-8"/>
        <w:rPr>
          <w:lang w:val="en-GB"/>
        </w:rPr>
      </w:pPr>
      <w:r>
        <w:rPr>
          <w:lang w:val="en-GB"/>
        </w:rPr>
        <w:t>If RIEDP is a SISO standard, why should ISO be involved?</w:t>
      </w:r>
    </w:p>
    <w:p w14:paraId="2102C91D" w14:textId="08D005A3" w:rsidR="00C15819" w:rsidRDefault="00C15819" w:rsidP="00C15819">
      <w:pPr>
        <w:pStyle w:val="Textbody"/>
        <w:numPr>
          <w:ilvl w:val="1"/>
          <w:numId w:val="18"/>
        </w:numPr>
        <w:ind w:right="-8"/>
        <w:rPr>
          <w:lang w:val="en-GB"/>
        </w:rPr>
      </w:pPr>
      <w:r>
        <w:rPr>
          <w:lang w:val="en-GB"/>
        </w:rPr>
        <w:t>Because SISO is very focussed on Model</w:t>
      </w:r>
      <w:r w:rsidR="00944894">
        <w:rPr>
          <w:lang w:val="en-GB"/>
        </w:rPr>
        <w:t>l</w:t>
      </w:r>
      <w:r>
        <w:rPr>
          <w:lang w:val="en-GB"/>
        </w:rPr>
        <w:t>ing and Simulation, whereas ISO has a wider coverage of users</w:t>
      </w:r>
      <w:r w:rsidR="00944894">
        <w:rPr>
          <w:lang w:val="en-GB"/>
        </w:rPr>
        <w:t xml:space="preserve"> and the RIEDP effort can apply to those</w:t>
      </w:r>
      <w:r>
        <w:rPr>
          <w:lang w:val="en-GB"/>
        </w:rPr>
        <w:t>.</w:t>
      </w:r>
    </w:p>
    <w:p w14:paraId="18A6DBD2" w14:textId="77777777" w:rsidR="00723389" w:rsidRPr="00B278FC" w:rsidRDefault="00723389" w:rsidP="00723389">
      <w:pPr>
        <w:pStyle w:val="Textbody"/>
        <w:ind w:left="1440" w:right="-8"/>
        <w:rPr>
          <w:lang w:val="en-GB"/>
        </w:rPr>
      </w:pPr>
    </w:p>
    <w:p w14:paraId="42EF5432" w14:textId="69F248B7" w:rsidR="00E27734" w:rsidRDefault="00E27734" w:rsidP="00E319E4">
      <w:pPr>
        <w:pStyle w:val="Heading21"/>
        <w:ind w:left="0" w:firstLine="0"/>
        <w:rPr>
          <w:lang w:val="en-GB"/>
        </w:rPr>
      </w:pPr>
      <w:r>
        <w:rPr>
          <w:lang w:val="en-GB"/>
        </w:rPr>
        <w:t xml:space="preserve"> SISO EDRS Product Support Group</w:t>
      </w:r>
      <w:r w:rsidR="004435D3">
        <w:rPr>
          <w:lang w:val="en-GB"/>
        </w:rPr>
        <w:t xml:space="preserve"> (Farid </w:t>
      </w:r>
      <w:proofErr w:type="spellStart"/>
      <w:r w:rsidR="004435D3">
        <w:rPr>
          <w:lang w:val="en-GB"/>
        </w:rPr>
        <w:t>Mamaghani</w:t>
      </w:r>
      <w:proofErr w:type="spellEnd"/>
      <w:r w:rsidR="004435D3">
        <w:rPr>
          <w:lang w:val="en-GB"/>
        </w:rPr>
        <w:t>)</w:t>
      </w:r>
    </w:p>
    <w:p w14:paraId="2B14DF7D" w14:textId="600EC095" w:rsidR="004435D3" w:rsidRDefault="009923CB" w:rsidP="00D72D5B">
      <w:pPr>
        <w:pStyle w:val="Textbody"/>
        <w:ind w:left="0" w:right="-8"/>
        <w:rPr>
          <w:lang w:val="en-GB"/>
        </w:rPr>
      </w:pPr>
      <w:r>
        <w:rPr>
          <w:lang w:val="en-GB"/>
        </w:rPr>
        <w:t xml:space="preserve">EDRS is a SISO Product Support Group for Environmental Data Representation Standards (EDRS). </w:t>
      </w:r>
      <w:r w:rsidR="00D72D5B">
        <w:rPr>
          <w:lang w:val="en-GB"/>
        </w:rPr>
        <w:t>The SISO</w:t>
      </w:r>
      <w:r w:rsidR="00944894">
        <w:rPr>
          <w:lang w:val="en-GB"/>
        </w:rPr>
        <w:t>-</w:t>
      </w:r>
      <w:r w:rsidR="00D72D5B">
        <w:rPr>
          <w:lang w:val="en-GB"/>
        </w:rPr>
        <w:t>supported</w:t>
      </w:r>
      <w:r w:rsidR="00944894">
        <w:rPr>
          <w:lang w:val="en-GB"/>
        </w:rPr>
        <w:t xml:space="preserve"> or developed</w:t>
      </w:r>
      <w:r w:rsidR="00D72D5B">
        <w:rPr>
          <w:lang w:val="en-GB"/>
        </w:rPr>
        <w:t xml:space="preserve"> standards that fall </w:t>
      </w:r>
      <w:r w:rsidR="00793E7C">
        <w:rPr>
          <w:lang w:val="en-GB"/>
        </w:rPr>
        <w:t xml:space="preserve">within </w:t>
      </w:r>
      <w:r w:rsidR="00D72D5B">
        <w:rPr>
          <w:lang w:val="en-GB"/>
        </w:rPr>
        <w:t xml:space="preserve">the EDRS </w:t>
      </w:r>
      <w:r w:rsidR="00793E7C">
        <w:rPr>
          <w:lang w:val="en-GB"/>
        </w:rPr>
        <w:t xml:space="preserve">scope </w:t>
      </w:r>
      <w:r w:rsidR="003966EB">
        <w:rPr>
          <w:lang w:val="en-GB"/>
        </w:rPr>
        <w:t>include</w:t>
      </w:r>
      <w:r>
        <w:rPr>
          <w:lang w:val="en-GB"/>
        </w:rPr>
        <w:t xml:space="preserve"> SEDRIS and RIEDP. The chair of EDRS is Paul Foley</w:t>
      </w:r>
      <w:r w:rsidR="00793E7C">
        <w:rPr>
          <w:lang w:val="en-GB"/>
        </w:rPr>
        <w:t xml:space="preserve">, </w:t>
      </w:r>
      <w:r w:rsidR="0026102D">
        <w:rPr>
          <w:lang w:val="en-GB"/>
        </w:rPr>
        <w:t xml:space="preserve">a </w:t>
      </w:r>
      <w:r w:rsidR="00793E7C">
        <w:rPr>
          <w:lang w:val="en-GB"/>
        </w:rPr>
        <w:t>long</w:t>
      </w:r>
      <w:r w:rsidR="0097799C">
        <w:rPr>
          <w:lang w:val="en-GB"/>
        </w:rPr>
        <w:t>-</w:t>
      </w:r>
      <w:r w:rsidR="00793E7C">
        <w:rPr>
          <w:lang w:val="en-GB"/>
        </w:rPr>
        <w:t>time participant in SC 24 and WG 8 efforts</w:t>
      </w:r>
      <w:r w:rsidR="003966EB">
        <w:rPr>
          <w:lang w:val="en-GB"/>
        </w:rPr>
        <w:t>. As Paul</w:t>
      </w:r>
      <w:r>
        <w:rPr>
          <w:lang w:val="en-GB"/>
        </w:rPr>
        <w:t xml:space="preserve"> was unfortunately unable to join the meeting</w:t>
      </w:r>
      <w:r w:rsidR="003966EB">
        <w:rPr>
          <w:lang w:val="en-GB"/>
        </w:rPr>
        <w:t xml:space="preserve">, Farid </w:t>
      </w:r>
      <w:proofErr w:type="spellStart"/>
      <w:r w:rsidR="003966EB">
        <w:rPr>
          <w:lang w:val="en-GB"/>
        </w:rPr>
        <w:t>Mamaghani</w:t>
      </w:r>
      <w:proofErr w:type="spellEnd"/>
      <w:r w:rsidR="003966EB">
        <w:rPr>
          <w:lang w:val="en-GB"/>
        </w:rPr>
        <w:t xml:space="preserve"> gave the meeting an update in his place.</w:t>
      </w:r>
    </w:p>
    <w:p w14:paraId="6026BFBE" w14:textId="448D86E2" w:rsidR="003966EB" w:rsidRDefault="003966EB" w:rsidP="00D72D5B">
      <w:pPr>
        <w:pStyle w:val="Textbody"/>
        <w:ind w:left="0" w:right="-8"/>
        <w:rPr>
          <w:lang w:val="en-GB"/>
        </w:rPr>
      </w:pPr>
      <w:r>
        <w:rPr>
          <w:lang w:val="en-GB"/>
        </w:rPr>
        <w:t xml:space="preserve">SISO aims to promote modelling and simulation interoperability and reuse for </w:t>
      </w:r>
      <w:r w:rsidR="008445CE">
        <w:rPr>
          <w:lang w:val="en-GB"/>
        </w:rPr>
        <w:t xml:space="preserve">the benefit of all users. In addition to SEDRIS and RIEDP, other </w:t>
      </w:r>
      <w:r w:rsidR="00793E7C">
        <w:rPr>
          <w:lang w:val="en-GB"/>
        </w:rPr>
        <w:t xml:space="preserve">initiatives </w:t>
      </w:r>
      <w:r w:rsidR="008445CE">
        <w:rPr>
          <w:lang w:val="en-GB"/>
        </w:rPr>
        <w:t>exist in this area, including CDB (Common Database</w:t>
      </w:r>
      <w:r w:rsidR="00D72D5B">
        <w:rPr>
          <w:lang w:val="en-GB"/>
        </w:rPr>
        <w:t>), which</w:t>
      </w:r>
      <w:r w:rsidR="008445CE">
        <w:rPr>
          <w:lang w:val="en-GB"/>
        </w:rPr>
        <w:t xml:space="preserve"> has been adopted by OGC (the Open Geospatial Consortium)</w:t>
      </w:r>
      <w:r w:rsidR="00D72D5B">
        <w:rPr>
          <w:lang w:val="en-GB"/>
        </w:rPr>
        <w:t xml:space="preserve"> as an OGC standard</w:t>
      </w:r>
      <w:r w:rsidR="008445CE">
        <w:rPr>
          <w:lang w:val="en-GB"/>
        </w:rPr>
        <w:t xml:space="preserve">. EDRS is currently </w:t>
      </w:r>
      <w:r w:rsidR="00793E7C">
        <w:rPr>
          <w:lang w:val="en-GB"/>
        </w:rPr>
        <w:t>working with the community of interest to highlight</w:t>
      </w:r>
      <w:r w:rsidR="008445CE">
        <w:rPr>
          <w:lang w:val="en-GB"/>
        </w:rPr>
        <w:t xml:space="preserve"> the </w:t>
      </w:r>
      <w:r w:rsidR="00793E7C">
        <w:rPr>
          <w:lang w:val="en-GB"/>
        </w:rPr>
        <w:t xml:space="preserve">similarities, </w:t>
      </w:r>
      <w:r w:rsidR="008445CE">
        <w:rPr>
          <w:lang w:val="en-GB"/>
        </w:rPr>
        <w:t>differences</w:t>
      </w:r>
      <w:r w:rsidR="00793E7C">
        <w:rPr>
          <w:lang w:val="en-GB"/>
        </w:rPr>
        <w:t>, and characteristics of</w:t>
      </w:r>
      <w:r w:rsidR="008445CE">
        <w:rPr>
          <w:lang w:val="en-GB"/>
        </w:rPr>
        <w:t xml:space="preserve"> these standards</w:t>
      </w:r>
      <w:r w:rsidR="00793E7C">
        <w:rPr>
          <w:lang w:val="en-GB"/>
        </w:rPr>
        <w:t xml:space="preserve"> to promote a more informed understanding of the state of the art</w:t>
      </w:r>
      <w:r w:rsidR="008445CE">
        <w:rPr>
          <w:lang w:val="en-GB"/>
        </w:rPr>
        <w:t>.</w:t>
      </w:r>
    </w:p>
    <w:p w14:paraId="61A571E8" w14:textId="77777777" w:rsidR="008445CE" w:rsidRPr="004435D3" w:rsidRDefault="008445CE" w:rsidP="009923CB">
      <w:pPr>
        <w:pStyle w:val="Textbody"/>
        <w:ind w:right="-8"/>
        <w:rPr>
          <w:lang w:val="en-GB"/>
        </w:rPr>
      </w:pPr>
    </w:p>
    <w:p w14:paraId="63A14AAF" w14:textId="059D57F9" w:rsidR="00E27734" w:rsidRDefault="00E27734" w:rsidP="00E319E4">
      <w:pPr>
        <w:pStyle w:val="Heading21"/>
        <w:ind w:left="0" w:firstLine="0"/>
        <w:rPr>
          <w:lang w:val="en-GB"/>
        </w:rPr>
      </w:pPr>
      <w:r>
        <w:rPr>
          <w:lang w:val="en-GB"/>
        </w:rPr>
        <w:t xml:space="preserve"> NGA Plans for Spatial Referencing</w:t>
      </w:r>
      <w:r w:rsidR="007D2D68">
        <w:rPr>
          <w:lang w:val="en-GB"/>
        </w:rPr>
        <w:t xml:space="preserve"> (Craig Rollins)</w:t>
      </w:r>
    </w:p>
    <w:p w14:paraId="0044A994" w14:textId="7154B8E4" w:rsidR="007D2D68" w:rsidRDefault="007D2D68" w:rsidP="00D72D5B">
      <w:pPr>
        <w:pStyle w:val="Textbody"/>
        <w:ind w:left="0" w:right="-8"/>
        <w:rPr>
          <w:lang w:val="en-GB"/>
        </w:rPr>
      </w:pPr>
      <w:r>
        <w:rPr>
          <w:lang w:val="en-GB"/>
        </w:rPr>
        <w:t>Craig Rollins informed the meeting that the US NGA (National Geospatial Agency) would be very</w:t>
      </w:r>
      <w:r w:rsidR="00F5601F">
        <w:rPr>
          <w:lang w:val="en-GB"/>
        </w:rPr>
        <w:t xml:space="preserve"> </w:t>
      </w:r>
      <w:r>
        <w:rPr>
          <w:lang w:val="en-GB"/>
        </w:rPr>
        <w:t>interested i</w:t>
      </w:r>
      <w:r w:rsidR="00FF6586">
        <w:rPr>
          <w:lang w:val="en-GB"/>
        </w:rPr>
        <w:t>f</w:t>
      </w:r>
      <w:r>
        <w:rPr>
          <w:lang w:val="en-GB"/>
        </w:rPr>
        <w:t xml:space="preserve"> the SRM standard</w:t>
      </w:r>
      <w:r w:rsidR="00FF6586">
        <w:rPr>
          <w:lang w:val="en-GB"/>
        </w:rPr>
        <w:t xml:space="preserve"> could be</w:t>
      </w:r>
      <w:r>
        <w:rPr>
          <w:lang w:val="en-GB"/>
        </w:rPr>
        <w:t xml:space="preserve"> updated to Edition 3, as originally planned. </w:t>
      </w:r>
      <w:r w:rsidR="00F5601F">
        <w:rPr>
          <w:lang w:val="en-GB"/>
        </w:rPr>
        <w:t>A DIS for SRM Ed 3 was issued in October 2012, but the development of an FDIS had to be cancelled due to the programme time limit being exceeded.</w:t>
      </w:r>
      <w:r>
        <w:rPr>
          <w:lang w:val="en-GB"/>
        </w:rPr>
        <w:t xml:space="preserve"> </w:t>
      </w:r>
    </w:p>
    <w:p w14:paraId="31A864AC" w14:textId="369CCA61" w:rsidR="00F5601F" w:rsidRDefault="0026102D" w:rsidP="00D72D5B">
      <w:pPr>
        <w:pStyle w:val="Textbody"/>
        <w:ind w:left="0" w:right="-8"/>
        <w:rPr>
          <w:lang w:val="en-GB"/>
        </w:rPr>
      </w:pPr>
      <w:r w:rsidRPr="00CF3D2C">
        <w:rPr>
          <w:b/>
          <w:bCs/>
          <w:lang w:val="en-GB"/>
        </w:rPr>
        <w:t>R</w:t>
      </w:r>
      <w:r w:rsidR="00A0020F" w:rsidRPr="00CF3D2C">
        <w:rPr>
          <w:b/>
          <w:bCs/>
          <w:lang w:val="en-GB"/>
        </w:rPr>
        <w:t>ecommend to SC 24</w:t>
      </w:r>
      <w:r w:rsidR="00A0020F">
        <w:rPr>
          <w:lang w:val="en-GB"/>
        </w:rPr>
        <w:t xml:space="preserve"> </w:t>
      </w:r>
      <w:r>
        <w:rPr>
          <w:lang w:val="en-GB"/>
        </w:rPr>
        <w:t>that</w:t>
      </w:r>
      <w:r w:rsidR="00A0020F">
        <w:rPr>
          <w:lang w:val="en-GB"/>
        </w:rPr>
        <w:t xml:space="preserve"> </w:t>
      </w:r>
      <w:r w:rsidR="00F5601F">
        <w:rPr>
          <w:lang w:val="en-GB"/>
        </w:rPr>
        <w:t>a renewed effort</w:t>
      </w:r>
      <w:r>
        <w:rPr>
          <w:lang w:val="en-GB"/>
        </w:rPr>
        <w:t xml:space="preserve"> be made </w:t>
      </w:r>
      <w:r w:rsidR="00F5601F">
        <w:rPr>
          <w:lang w:val="en-GB"/>
        </w:rPr>
        <w:t>to complete and publish SRM Ed. 3.</w:t>
      </w:r>
    </w:p>
    <w:p w14:paraId="5F072CAB" w14:textId="77777777" w:rsidR="00F5601F" w:rsidRPr="007D2D68" w:rsidRDefault="00F5601F" w:rsidP="007D2D68">
      <w:pPr>
        <w:pStyle w:val="Textbody"/>
        <w:ind w:right="-8"/>
        <w:rPr>
          <w:lang w:val="en-GB"/>
        </w:rPr>
      </w:pPr>
    </w:p>
    <w:p w14:paraId="78FCBD3B" w14:textId="727DEAB0" w:rsidR="008E7370" w:rsidRDefault="00FC24E4" w:rsidP="00E319E4">
      <w:pPr>
        <w:pStyle w:val="Heading21"/>
        <w:ind w:left="0" w:firstLine="0"/>
      </w:pPr>
      <w:r>
        <w:t>EDCS</w:t>
      </w:r>
      <w:r w:rsidR="008E7370">
        <w:t xml:space="preserve"> Registry</w:t>
      </w:r>
    </w:p>
    <w:p w14:paraId="12F48210" w14:textId="77777777" w:rsidR="003F525D" w:rsidRPr="00FC4102" w:rsidRDefault="007E1518" w:rsidP="001F017D">
      <w:pPr>
        <w:pStyle w:val="Textbody"/>
        <w:ind w:left="0" w:right="0"/>
      </w:pPr>
      <w:r>
        <w:t>There have been no changes to the</w:t>
      </w:r>
      <w:r w:rsidR="004D76E1">
        <w:t xml:space="preserve"> contents of the EDCS</w:t>
      </w:r>
      <w:r>
        <w:t xml:space="preserve"> Class </w:t>
      </w:r>
      <w:r w:rsidR="004D76E1">
        <w:t xml:space="preserve">of items </w:t>
      </w:r>
      <w:r>
        <w:t>in the SC 24 Registry.</w:t>
      </w:r>
    </w:p>
    <w:p w14:paraId="43F61E03" w14:textId="15481607" w:rsidR="000858BE" w:rsidRDefault="005A0062" w:rsidP="001F017D">
      <w:pPr>
        <w:pStyle w:val="Textbody"/>
        <w:ind w:left="0" w:right="0"/>
      </w:pPr>
      <w:r>
        <w:t xml:space="preserve">At the 2019 WG </w:t>
      </w:r>
      <w:r w:rsidR="000858BE">
        <w:t>8 meeting, it was</w:t>
      </w:r>
      <w:r w:rsidR="004432B4">
        <w:t xml:space="preserve"> reported that </w:t>
      </w:r>
      <w:r w:rsidR="001D0557">
        <w:t xml:space="preserve">the download function that allows </w:t>
      </w:r>
      <w:r w:rsidR="00DA2F18">
        <w:t xml:space="preserve">registry </w:t>
      </w:r>
      <w:r w:rsidR="001D0557">
        <w:t xml:space="preserve">content to be downloaded in Excel or Access </w:t>
      </w:r>
      <w:r w:rsidR="00C9322F">
        <w:t>format</w:t>
      </w:r>
      <w:r w:rsidR="001D0557">
        <w:t xml:space="preserve"> </w:t>
      </w:r>
      <w:r w:rsidR="000858BE">
        <w:t>wa</w:t>
      </w:r>
      <w:r w:rsidR="001D0557">
        <w:t>s currently not availa</w:t>
      </w:r>
      <w:r w:rsidR="00DA2F18">
        <w:t>ble.</w:t>
      </w:r>
      <w:r w:rsidR="000858BE">
        <w:t xml:space="preserve"> </w:t>
      </w:r>
      <w:r w:rsidR="00FF6586">
        <w:t>This was raised as Action 35-01, but has not yet been resolved.</w:t>
      </w:r>
    </w:p>
    <w:p w14:paraId="2C1B8531" w14:textId="77777777" w:rsidR="003F525D" w:rsidRDefault="003F525D" w:rsidP="001F017D">
      <w:pPr>
        <w:pStyle w:val="Textbody"/>
        <w:ind w:left="0" w:right="0"/>
      </w:pPr>
    </w:p>
    <w:p w14:paraId="36D165DE" w14:textId="1A3F4EF3" w:rsidR="008E7370" w:rsidRDefault="00E27734" w:rsidP="00E319E4">
      <w:pPr>
        <w:pStyle w:val="Heading21"/>
        <w:ind w:left="0" w:firstLine="0"/>
      </w:pPr>
      <w:bookmarkStart w:id="6" w:name="Section35"/>
      <w:bookmarkEnd w:id="6"/>
      <w:r>
        <w:lastRenderedPageBreak/>
        <w:t>SC 24 Road Map</w:t>
      </w:r>
    </w:p>
    <w:p w14:paraId="462079F4" w14:textId="4C117609" w:rsidR="000858BE" w:rsidRDefault="000858BE" w:rsidP="0040216B">
      <w:pPr>
        <w:rPr>
          <w:iCs/>
        </w:rPr>
      </w:pPr>
      <w:r>
        <w:rPr>
          <w:iCs/>
        </w:rPr>
        <w:t xml:space="preserve">The proposal for a SC 24 Roadmap was first made at the 2018 meetings by Farid </w:t>
      </w:r>
      <w:proofErr w:type="spellStart"/>
      <w:r>
        <w:rPr>
          <w:iCs/>
        </w:rPr>
        <w:t>Mamaghani</w:t>
      </w:r>
      <w:proofErr w:type="spellEnd"/>
      <w:r>
        <w:rPr>
          <w:iCs/>
        </w:rPr>
        <w:t xml:space="preserve"> in response to concern that some of the standards currently being developed may not address the real needs of users. </w:t>
      </w:r>
      <w:r w:rsidR="00E442BA">
        <w:rPr>
          <w:iCs/>
        </w:rPr>
        <w:t>The i</w:t>
      </w:r>
      <w:r w:rsidR="00F456E8">
        <w:rPr>
          <w:iCs/>
        </w:rPr>
        <w:t>ntention of</w:t>
      </w:r>
      <w:r w:rsidR="00E442BA">
        <w:rPr>
          <w:iCs/>
        </w:rPr>
        <w:t xml:space="preserve"> a Roadmap is </w:t>
      </w:r>
      <w:r w:rsidR="00793E7C">
        <w:rPr>
          <w:iCs/>
        </w:rPr>
        <w:t xml:space="preserve">to </w:t>
      </w:r>
      <w:r w:rsidR="00CC1C18">
        <w:rPr>
          <w:iCs/>
        </w:rPr>
        <w:t>address</w:t>
      </w:r>
      <w:r w:rsidR="00793E7C">
        <w:rPr>
          <w:iCs/>
        </w:rPr>
        <w:t xml:space="preserve"> practical and non-academic problems</w:t>
      </w:r>
      <w:r w:rsidR="00CC1C18">
        <w:rPr>
          <w:iCs/>
        </w:rPr>
        <w:t>,</w:t>
      </w:r>
      <w:r w:rsidR="00793E7C">
        <w:rPr>
          <w:iCs/>
        </w:rPr>
        <w:t xml:space="preserve"> </w:t>
      </w:r>
      <w:r w:rsidR="00CC1C18">
        <w:rPr>
          <w:iCs/>
        </w:rPr>
        <w:t xml:space="preserve">focus </w:t>
      </w:r>
      <w:r w:rsidR="00793E7C">
        <w:rPr>
          <w:iCs/>
        </w:rPr>
        <w:t xml:space="preserve">the approach </w:t>
      </w:r>
      <w:r w:rsidR="00CC1C18">
        <w:rPr>
          <w:iCs/>
        </w:rPr>
        <w:t>on</w:t>
      </w:r>
      <w:r w:rsidR="00793E7C">
        <w:rPr>
          <w:iCs/>
        </w:rPr>
        <w:t xml:space="preserve"> the development of standards that </w:t>
      </w:r>
      <w:r w:rsidR="00CC1C18">
        <w:rPr>
          <w:iCs/>
        </w:rPr>
        <w:t>solve</w:t>
      </w:r>
      <w:r w:rsidR="00793E7C">
        <w:rPr>
          <w:iCs/>
        </w:rPr>
        <w:t xml:space="preserve"> those problems</w:t>
      </w:r>
      <w:r w:rsidR="00CC1C18">
        <w:rPr>
          <w:iCs/>
        </w:rPr>
        <w:t xml:space="preserve">, </w:t>
      </w:r>
      <w:r w:rsidR="00793E7C">
        <w:rPr>
          <w:iCs/>
        </w:rPr>
        <w:t>and</w:t>
      </w:r>
      <w:r w:rsidR="00E442BA">
        <w:rPr>
          <w:iCs/>
        </w:rPr>
        <w:t xml:space="preserve"> ask</w:t>
      </w:r>
      <w:r w:rsidR="005D2BB2">
        <w:rPr>
          <w:iCs/>
        </w:rPr>
        <w:t xml:space="preserve"> whether, in 10 year</w:t>
      </w:r>
      <w:r w:rsidR="00E442BA">
        <w:rPr>
          <w:iCs/>
        </w:rPr>
        <w:t>s’</w:t>
      </w:r>
      <w:r w:rsidR="005D2BB2">
        <w:rPr>
          <w:iCs/>
        </w:rPr>
        <w:t xml:space="preserve"> time, we will have any regrets over the direction</w:t>
      </w:r>
      <w:r w:rsidR="00E442BA">
        <w:rPr>
          <w:iCs/>
        </w:rPr>
        <w:t xml:space="preserve"> that had been taken</w:t>
      </w:r>
      <w:r w:rsidR="005D2BB2">
        <w:rPr>
          <w:iCs/>
        </w:rPr>
        <w:t>.</w:t>
      </w:r>
    </w:p>
    <w:p w14:paraId="32374983" w14:textId="0E0C03A7" w:rsidR="005D2BB2" w:rsidRDefault="005D2BB2" w:rsidP="0040216B">
      <w:pPr>
        <w:rPr>
          <w:iCs/>
        </w:rPr>
      </w:pPr>
    </w:p>
    <w:p w14:paraId="7DF4E811" w14:textId="5207B3F6" w:rsidR="005D2BB2" w:rsidRDefault="005D2BB2" w:rsidP="0040216B">
      <w:pPr>
        <w:rPr>
          <w:iCs/>
        </w:rPr>
      </w:pPr>
      <w:r>
        <w:rPr>
          <w:iCs/>
        </w:rPr>
        <w:t xml:space="preserve">The idea of producing an SC 24 Roadmap was supported by the chair, </w:t>
      </w:r>
      <w:proofErr w:type="spellStart"/>
      <w:r>
        <w:rPr>
          <w:iCs/>
        </w:rPr>
        <w:t>Myeong</w:t>
      </w:r>
      <w:proofErr w:type="spellEnd"/>
      <w:r>
        <w:rPr>
          <w:iCs/>
        </w:rPr>
        <w:t xml:space="preserve"> Won Lee</w:t>
      </w:r>
      <w:r w:rsidR="00E442BA">
        <w:rPr>
          <w:iCs/>
        </w:rPr>
        <w:t>. The</w:t>
      </w:r>
      <w:r w:rsidR="00F456E8">
        <w:rPr>
          <w:iCs/>
        </w:rPr>
        <w:t>re will be further discussions on a</w:t>
      </w:r>
      <w:r w:rsidR="00E442BA">
        <w:rPr>
          <w:iCs/>
        </w:rPr>
        <w:t xml:space="preserve"> </w:t>
      </w:r>
      <w:r w:rsidR="00F456E8">
        <w:rPr>
          <w:iCs/>
        </w:rPr>
        <w:t>Roadmap at a</w:t>
      </w:r>
      <w:r w:rsidR="00E442BA">
        <w:rPr>
          <w:iCs/>
        </w:rPr>
        <w:t>n SC 24 on-line meeting</w:t>
      </w:r>
      <w:r w:rsidR="00F456E8">
        <w:rPr>
          <w:iCs/>
        </w:rPr>
        <w:t>, to</w:t>
      </w:r>
      <w:r w:rsidR="00E442BA">
        <w:rPr>
          <w:iCs/>
        </w:rPr>
        <w:t xml:space="preserve"> be called after the </w:t>
      </w:r>
      <w:r w:rsidR="00F456E8">
        <w:rPr>
          <w:iCs/>
        </w:rPr>
        <w:t>Business Plan has been issued.</w:t>
      </w:r>
    </w:p>
    <w:p w14:paraId="5FE9849E" w14:textId="77777777" w:rsidR="008E7370" w:rsidRDefault="008E7370" w:rsidP="006D0D18">
      <w:pPr>
        <w:pStyle w:val="Textbody"/>
        <w:ind w:left="0" w:right="0"/>
      </w:pPr>
    </w:p>
    <w:p w14:paraId="1C917ACA" w14:textId="6A375C89" w:rsidR="00AE45E8" w:rsidRDefault="006D0D18" w:rsidP="00E319E4">
      <w:pPr>
        <w:pStyle w:val="Heading21"/>
        <w:ind w:left="0" w:firstLine="0"/>
      </w:pPr>
      <w:bookmarkStart w:id="7" w:name="Section310"/>
      <w:bookmarkEnd w:id="7"/>
      <w:r>
        <w:t xml:space="preserve">Current </w:t>
      </w:r>
      <w:r w:rsidR="009662AA">
        <w:t>Status of Action items</w:t>
      </w:r>
    </w:p>
    <w:p w14:paraId="1666991D" w14:textId="4469F735" w:rsidR="002F14EE" w:rsidRPr="002F14EE" w:rsidRDefault="002F14EE" w:rsidP="002F14EE">
      <w:pPr>
        <w:pStyle w:val="Textbody"/>
        <w:ind w:left="0" w:right="-8"/>
      </w:pPr>
      <w:r>
        <w:t>The status of those action Items still open at the end of the 35</w:t>
      </w:r>
      <w:r w:rsidRPr="002F14EE">
        <w:rPr>
          <w:vertAlign w:val="superscript"/>
        </w:rPr>
        <w:t>th</w:t>
      </w:r>
      <w:r>
        <w:t xml:space="preserve"> WG 8 plenary in Takamatsu is as follows:</w:t>
      </w:r>
    </w:p>
    <w:p w14:paraId="35F8B28E" w14:textId="1535CE1A" w:rsidR="007F0A86" w:rsidRPr="00723389" w:rsidRDefault="00AE45E8" w:rsidP="00723389">
      <w:pPr>
        <w:pStyle w:val="Heading31"/>
      </w:pPr>
      <w:r>
        <w:t>Action Items</w:t>
      </w:r>
      <w:r w:rsidR="002F14EE">
        <w:t xml:space="preserve"> still open at end of 35</w:t>
      </w:r>
      <w:r w:rsidR="002F14EE" w:rsidRPr="002F14EE">
        <w:rPr>
          <w:vertAlign w:val="superscript"/>
        </w:rPr>
        <w:t>th</w:t>
      </w:r>
      <w:r w:rsidR="002F14EE">
        <w:t xml:space="preserve"> WG 8 Plenary in 2019</w:t>
      </w:r>
    </w:p>
    <w:p w14:paraId="20E6CE33" w14:textId="77777777" w:rsidR="00FD4AAF" w:rsidRDefault="00A54A0A" w:rsidP="001F017D">
      <w:pPr>
        <w:pStyle w:val="Textbody"/>
        <w:ind w:left="0" w:right="0"/>
        <w:rPr>
          <w:b/>
        </w:rPr>
      </w:pPr>
      <w:r>
        <w:rPr>
          <w:b/>
        </w:rPr>
        <w:t>Action 33-01</w:t>
      </w:r>
    </w:p>
    <w:p w14:paraId="5181417C" w14:textId="77777777" w:rsidR="00991704" w:rsidRPr="00991704" w:rsidRDefault="00991704" w:rsidP="001F017D">
      <w:pPr>
        <w:pStyle w:val="Textbody"/>
        <w:ind w:left="0" w:right="0"/>
        <w:rPr>
          <w:szCs w:val="22"/>
          <w:u w:val="single"/>
        </w:rPr>
      </w:pPr>
      <w:r>
        <w:rPr>
          <w:szCs w:val="22"/>
          <w:u w:val="single"/>
        </w:rPr>
        <w:t>Requirement:</w:t>
      </w:r>
    </w:p>
    <w:p w14:paraId="66BA0C69" w14:textId="77777777" w:rsidR="00726CDD" w:rsidRDefault="00A54A0A" w:rsidP="001F017D">
      <w:pPr>
        <w:pStyle w:val="Textbody"/>
        <w:ind w:left="0" w:right="0"/>
        <w:rPr>
          <w:szCs w:val="22"/>
        </w:rPr>
      </w:pPr>
      <w:r>
        <w:rPr>
          <w:szCs w:val="22"/>
        </w:rPr>
        <w:t>Update the front page of the SC 24 Registry to enable additional classes to have links to their contents</w:t>
      </w:r>
      <w:r w:rsidR="00726CDD">
        <w:rPr>
          <w:szCs w:val="22"/>
        </w:rPr>
        <w:t>.</w:t>
      </w:r>
    </w:p>
    <w:p w14:paraId="0A7AF43C" w14:textId="77777777" w:rsidR="00991704" w:rsidRDefault="00991704" w:rsidP="001F017D">
      <w:pPr>
        <w:pStyle w:val="Textbody"/>
        <w:ind w:left="0" w:right="0"/>
        <w:rPr>
          <w:szCs w:val="22"/>
          <w:u w:val="single"/>
        </w:rPr>
      </w:pPr>
      <w:r>
        <w:rPr>
          <w:szCs w:val="22"/>
          <w:u w:val="single"/>
        </w:rPr>
        <w:t>Current Status:</w:t>
      </w:r>
    </w:p>
    <w:p w14:paraId="583F38EF" w14:textId="54EA159A" w:rsidR="00857F83" w:rsidRDefault="002D6872" w:rsidP="00886292">
      <w:pPr>
        <w:pStyle w:val="Textbody"/>
        <w:ind w:left="0" w:right="0"/>
      </w:pPr>
      <w:r>
        <w:t>T</w:t>
      </w:r>
      <w:r w:rsidR="00857F83">
        <w:t xml:space="preserve">o implement the change, access to the SC 24 Registry </w:t>
      </w:r>
      <w:r w:rsidR="00224566">
        <w:t xml:space="preserve">site content </w:t>
      </w:r>
      <w:r w:rsidR="00857F83">
        <w:t xml:space="preserve">is needed. As the SC 24 Committee Manager had </w:t>
      </w:r>
      <w:r>
        <w:t>such</w:t>
      </w:r>
      <w:r w:rsidR="00857F83">
        <w:t xml:space="preserve"> access rights on a previous occasion</w:t>
      </w:r>
      <w:r>
        <w:t>,</w:t>
      </w:r>
      <w:r w:rsidR="00857F83">
        <w:t xml:space="preserve"> Farid </w:t>
      </w:r>
      <w:proofErr w:type="spellStart"/>
      <w:r w:rsidR="00857F83">
        <w:t>Mamaghani</w:t>
      </w:r>
      <w:proofErr w:type="spellEnd"/>
      <w:r w:rsidR="00857F83">
        <w:t xml:space="preserve"> and Charles Whitlock will discuss </w:t>
      </w:r>
      <w:r>
        <w:t xml:space="preserve">to see </w:t>
      </w:r>
      <w:r w:rsidR="00857F83">
        <w:t>whether this is still the case.</w:t>
      </w:r>
    </w:p>
    <w:p w14:paraId="38480074" w14:textId="273931FB" w:rsidR="00886292" w:rsidRDefault="00A54A0A" w:rsidP="00886292">
      <w:pPr>
        <w:pStyle w:val="Textbody"/>
        <w:ind w:left="0" w:right="0"/>
        <w:rPr>
          <w:b/>
        </w:rPr>
      </w:pPr>
      <w:r w:rsidRPr="00726CDD">
        <w:rPr>
          <w:b/>
        </w:rPr>
        <w:t>Continuing</w:t>
      </w:r>
    </w:p>
    <w:p w14:paraId="497C0AF2" w14:textId="77777777" w:rsidR="00B71CB2" w:rsidRPr="00DC1222" w:rsidRDefault="00B71CB2" w:rsidP="001F017D">
      <w:pPr>
        <w:pStyle w:val="Textbody"/>
        <w:ind w:left="0" w:right="0"/>
        <w:rPr>
          <w:b/>
          <w:sz w:val="16"/>
          <w:szCs w:val="16"/>
        </w:rPr>
      </w:pPr>
    </w:p>
    <w:p w14:paraId="36BCBD35" w14:textId="77777777" w:rsidR="00B71CB2" w:rsidRDefault="00B71CB2" w:rsidP="001F017D">
      <w:pPr>
        <w:pStyle w:val="Textbody"/>
        <w:ind w:left="0" w:right="0"/>
        <w:rPr>
          <w:b/>
        </w:rPr>
      </w:pPr>
      <w:r>
        <w:rPr>
          <w:b/>
        </w:rPr>
        <w:t>Action 34-03</w:t>
      </w:r>
    </w:p>
    <w:p w14:paraId="01B36530" w14:textId="77777777" w:rsidR="00B71CB2" w:rsidRDefault="00B71CB2" w:rsidP="001F017D">
      <w:pPr>
        <w:pStyle w:val="Textbody"/>
        <w:ind w:left="0" w:right="0"/>
        <w:rPr>
          <w:u w:val="single"/>
        </w:rPr>
      </w:pPr>
      <w:r>
        <w:rPr>
          <w:u w:val="single"/>
        </w:rPr>
        <w:t>Requirement:</w:t>
      </w:r>
    </w:p>
    <w:p w14:paraId="5A3D8820" w14:textId="77777777" w:rsidR="00B71CB2" w:rsidRPr="004D7B95" w:rsidRDefault="00B71CB2" w:rsidP="00B71CB2">
      <w:pPr>
        <w:pStyle w:val="Textbody"/>
        <w:ind w:left="0"/>
      </w:pPr>
      <w:r>
        <w:t>Update the SC 24 Register to:</w:t>
      </w:r>
    </w:p>
    <w:p w14:paraId="059C1B7B" w14:textId="77777777" w:rsidR="00B71CB2" w:rsidRPr="004D7B95" w:rsidRDefault="00B71CB2" w:rsidP="004D139F">
      <w:pPr>
        <w:pStyle w:val="Textbody"/>
        <w:numPr>
          <w:ilvl w:val="0"/>
          <w:numId w:val="10"/>
        </w:numPr>
      </w:pPr>
      <w:r w:rsidRPr="004D7B95">
        <w:t>Add registered items for SEDRIS – Part 1</w:t>
      </w:r>
    </w:p>
    <w:p w14:paraId="50D6FEB8" w14:textId="77777777" w:rsidR="00B71CB2" w:rsidRPr="004D7B95" w:rsidRDefault="00B71CB2" w:rsidP="004D139F">
      <w:pPr>
        <w:pStyle w:val="Textbody"/>
        <w:numPr>
          <w:ilvl w:val="0"/>
          <w:numId w:val="10"/>
        </w:numPr>
      </w:pPr>
      <w:r w:rsidRPr="004D7B95">
        <w:t>Add registered items for SRM</w:t>
      </w:r>
    </w:p>
    <w:p w14:paraId="62F6CC28" w14:textId="77777777" w:rsidR="00B71CB2" w:rsidRDefault="00B71CB2" w:rsidP="004D139F">
      <w:pPr>
        <w:pStyle w:val="Textbody"/>
        <w:numPr>
          <w:ilvl w:val="0"/>
          <w:numId w:val="10"/>
        </w:numPr>
      </w:pPr>
      <w:r w:rsidRPr="004D7B95">
        <w:t>Update BIIF profiles, when requested</w:t>
      </w:r>
    </w:p>
    <w:p w14:paraId="31030947" w14:textId="77777777" w:rsidR="00B71CB2" w:rsidRDefault="00B71CB2" w:rsidP="004D139F">
      <w:pPr>
        <w:pStyle w:val="Textbody"/>
        <w:numPr>
          <w:ilvl w:val="0"/>
          <w:numId w:val="10"/>
        </w:numPr>
      </w:pPr>
      <w:r w:rsidRPr="004D7B95">
        <w:t>Add new BIIF profiles, when available</w:t>
      </w:r>
    </w:p>
    <w:p w14:paraId="5C87AE1A" w14:textId="77777777" w:rsidR="00B71CB2" w:rsidRDefault="00B71CB2" w:rsidP="00B71CB2">
      <w:pPr>
        <w:pStyle w:val="Textbody"/>
        <w:ind w:left="0"/>
        <w:rPr>
          <w:u w:val="single"/>
        </w:rPr>
      </w:pPr>
      <w:r>
        <w:rPr>
          <w:u w:val="single"/>
        </w:rPr>
        <w:t>Current Status:</w:t>
      </w:r>
    </w:p>
    <w:p w14:paraId="5C2EF5F5" w14:textId="579FDE04" w:rsidR="00B71CB2" w:rsidRDefault="001805DF" w:rsidP="00B224C4">
      <w:pPr>
        <w:pStyle w:val="Textbody"/>
        <w:ind w:left="0" w:right="0"/>
      </w:pPr>
      <w:r>
        <w:t xml:space="preserve">No comments </w:t>
      </w:r>
      <w:r w:rsidR="007D38C2">
        <w:t xml:space="preserve">were made </w:t>
      </w:r>
      <w:r>
        <w:t>for this action at the meeting. During a subsequent review wh</w:t>
      </w:r>
      <w:r w:rsidR="0097799C">
        <w:t>ile</w:t>
      </w:r>
      <w:r>
        <w:t xml:space="preserve"> these minutes were being written, </w:t>
      </w:r>
      <w:r w:rsidR="0097799C">
        <w:t>it</w:t>
      </w:r>
      <w:r>
        <w:t xml:space="preserve"> was questioned why two items relating to BIIF profiles had been included</w:t>
      </w:r>
      <w:r w:rsidR="00B33499">
        <w:t>.</w:t>
      </w:r>
    </w:p>
    <w:p w14:paraId="1074E70A" w14:textId="58AB5F87" w:rsidR="00B33499" w:rsidRDefault="00BB069F" w:rsidP="00B224C4">
      <w:pPr>
        <w:pStyle w:val="Textbody"/>
        <w:ind w:left="0" w:right="0"/>
      </w:pPr>
      <w:r>
        <w:t xml:space="preserve">The general problem relating to this action and </w:t>
      </w:r>
      <w:r w:rsidR="002A4C65">
        <w:t xml:space="preserve">Action </w:t>
      </w:r>
      <w:r>
        <w:t>33-01 were originally raised in 2016 as Action 31-01. In June 2017, the BIIF Profile section</w:t>
      </w:r>
      <w:r w:rsidR="004A2635">
        <w:t xml:space="preserve"> of the SC 24 Register</w:t>
      </w:r>
      <w:r>
        <w:t xml:space="preserve"> was updated to include the Open Skies Digital Data Exchange Format, as recorded in the </w:t>
      </w:r>
      <w:r w:rsidR="00B33499">
        <w:t xml:space="preserve">Action List </w:t>
      </w:r>
      <w:r w:rsidR="007D38C2">
        <w:t>for the</w:t>
      </w:r>
      <w:r w:rsidR="00B33499">
        <w:t xml:space="preserve"> </w:t>
      </w:r>
      <w:r>
        <w:t>2017 WG 8 Minutes (</w:t>
      </w:r>
      <w:r w:rsidRPr="00CF3D2C">
        <w:rPr>
          <w:b/>
          <w:bCs/>
        </w:rPr>
        <w:t>WG8 N</w:t>
      </w:r>
      <w:r w:rsidR="002A4C65" w:rsidRPr="00CF3D2C">
        <w:rPr>
          <w:b/>
          <w:bCs/>
        </w:rPr>
        <w:t>0619</w:t>
      </w:r>
      <w:r w:rsidR="002A4C65">
        <w:t>)</w:t>
      </w:r>
      <w:r w:rsidR="00B33499">
        <w:t>.</w:t>
      </w:r>
      <w:r w:rsidR="002A4C65">
        <w:t xml:space="preserve"> Action 31-01 was transferred to 33-01</w:t>
      </w:r>
      <w:r w:rsidR="00B33499">
        <w:t xml:space="preserve"> at th</w:t>
      </w:r>
      <w:r w:rsidR="007D38C2">
        <w:t>e same</w:t>
      </w:r>
      <w:r w:rsidR="00B33499">
        <w:t xml:space="preserve"> time</w:t>
      </w:r>
      <w:r w:rsidR="002A4C65">
        <w:t xml:space="preserve">. This action (34-01) was raised in 2018, when the requirements for BIIF profiles were erroneously included. </w:t>
      </w:r>
    </w:p>
    <w:p w14:paraId="6CB72DBA" w14:textId="4C085407" w:rsidR="00AE5968" w:rsidRDefault="00B33499" w:rsidP="00B224C4">
      <w:pPr>
        <w:pStyle w:val="Textbody"/>
        <w:ind w:left="0" w:right="0"/>
      </w:pPr>
      <w:r>
        <w:t xml:space="preserve">The two items referring to BIIF Profiles have been removed. Since the remining items for SEDRIS Part 1 and SRM are </w:t>
      </w:r>
      <w:r w:rsidR="007D38C2">
        <w:t>instances of Action 33-01, they were incorporated into that action</w:t>
      </w:r>
      <w:r w:rsidR="00660912">
        <w:t>. T</w:t>
      </w:r>
      <w:r w:rsidR="007D38C2">
        <w:t xml:space="preserve">his action </w:t>
      </w:r>
      <w:r w:rsidR="004A2635">
        <w:t>w</w:t>
      </w:r>
      <w:r w:rsidR="007D38C2">
        <w:t xml:space="preserve">as </w:t>
      </w:r>
      <w:r w:rsidR="00660912">
        <w:t xml:space="preserve">therefore </w:t>
      </w:r>
      <w:r w:rsidR="007D38C2">
        <w:t xml:space="preserve">closed. </w:t>
      </w:r>
    </w:p>
    <w:p w14:paraId="109EA208" w14:textId="171ADA9A" w:rsidR="000664BE" w:rsidRPr="00B71CB2" w:rsidRDefault="00B71CB2" w:rsidP="00B71CB2">
      <w:pPr>
        <w:pStyle w:val="Textbody"/>
        <w:ind w:left="0"/>
        <w:rPr>
          <w:b/>
        </w:rPr>
      </w:pPr>
      <w:r>
        <w:rPr>
          <w:b/>
        </w:rPr>
        <w:t>C</w:t>
      </w:r>
      <w:r w:rsidR="007D38C2">
        <w:rPr>
          <w:b/>
        </w:rPr>
        <w:t>losed</w:t>
      </w:r>
    </w:p>
    <w:p w14:paraId="280819D4" w14:textId="380CAB3A" w:rsidR="00857F83" w:rsidRDefault="00857F83" w:rsidP="00857F83">
      <w:pPr>
        <w:pStyle w:val="Textbody"/>
        <w:ind w:left="0"/>
      </w:pPr>
    </w:p>
    <w:p w14:paraId="5911AE8E" w14:textId="77777777" w:rsidR="00364658" w:rsidRDefault="00364658" w:rsidP="00857F83">
      <w:pPr>
        <w:pStyle w:val="Textbody"/>
        <w:ind w:left="0"/>
      </w:pPr>
    </w:p>
    <w:p w14:paraId="59D39F66" w14:textId="77777777" w:rsidR="00857F83" w:rsidRPr="00B71CB2" w:rsidRDefault="00857F83" w:rsidP="00857F83">
      <w:pPr>
        <w:pStyle w:val="Textbody"/>
        <w:ind w:left="0"/>
        <w:rPr>
          <w:b/>
        </w:rPr>
      </w:pPr>
      <w:r w:rsidRPr="00B71CB2">
        <w:rPr>
          <w:b/>
        </w:rPr>
        <w:t>Action 35-01</w:t>
      </w:r>
    </w:p>
    <w:p w14:paraId="2696ED8A" w14:textId="77777777" w:rsidR="00857F83" w:rsidRPr="00991704" w:rsidRDefault="00857F83" w:rsidP="00857F83">
      <w:pPr>
        <w:pStyle w:val="Textbody"/>
        <w:ind w:left="0" w:right="0"/>
        <w:rPr>
          <w:szCs w:val="22"/>
          <w:u w:val="single"/>
        </w:rPr>
      </w:pPr>
      <w:r>
        <w:rPr>
          <w:szCs w:val="22"/>
          <w:u w:val="single"/>
        </w:rPr>
        <w:t>Requirement:</w:t>
      </w:r>
    </w:p>
    <w:p w14:paraId="072386AD" w14:textId="77777777" w:rsidR="00857F83" w:rsidRPr="0032595C" w:rsidRDefault="00857F83" w:rsidP="00857F83">
      <w:pPr>
        <w:pStyle w:val="Textbody"/>
        <w:ind w:left="0" w:right="0"/>
        <w:rPr>
          <w:szCs w:val="22"/>
        </w:rPr>
      </w:pPr>
      <w:r>
        <w:t>Complete the updates to the EDCS Registry, such that the download function for contents of the Registry may be re-enabled</w:t>
      </w:r>
      <w:r w:rsidRPr="0032595C">
        <w:t>.</w:t>
      </w:r>
      <w:r w:rsidRPr="0032595C">
        <w:rPr>
          <w:szCs w:val="22"/>
        </w:rPr>
        <w:t xml:space="preserve"> </w:t>
      </w:r>
    </w:p>
    <w:p w14:paraId="78F24F85" w14:textId="77777777" w:rsidR="00857F83" w:rsidRDefault="00857F83" w:rsidP="00857F83">
      <w:pPr>
        <w:pStyle w:val="Textbody"/>
        <w:ind w:left="0" w:right="0"/>
        <w:rPr>
          <w:szCs w:val="22"/>
          <w:u w:val="single"/>
        </w:rPr>
      </w:pPr>
      <w:r>
        <w:rPr>
          <w:szCs w:val="22"/>
          <w:u w:val="single"/>
        </w:rPr>
        <w:t>Current Status:</w:t>
      </w:r>
    </w:p>
    <w:p w14:paraId="02E195C2" w14:textId="7C37CCC7" w:rsidR="00857F83" w:rsidRDefault="00224566" w:rsidP="00857F83">
      <w:pPr>
        <w:pStyle w:val="Textbody"/>
        <w:ind w:left="0" w:right="0"/>
      </w:pPr>
      <w:r>
        <w:t xml:space="preserve">The completion of this task is partial and will require </w:t>
      </w:r>
      <w:r w:rsidR="003172FE">
        <w:t xml:space="preserve">additional </w:t>
      </w:r>
      <w:r>
        <w:t>software changes to the EDCS database</w:t>
      </w:r>
      <w:r w:rsidR="003172FE">
        <w:t xml:space="preserve"> processing</w:t>
      </w:r>
      <w:r>
        <w:t>, for which there is limited expert time</w:t>
      </w:r>
      <w:r w:rsidR="00B224C4">
        <w:t>.</w:t>
      </w:r>
      <w:r>
        <w:t xml:space="preserve"> </w:t>
      </w:r>
      <w:r w:rsidR="00857F83">
        <w:t xml:space="preserve">Higher priority tasks </w:t>
      </w:r>
      <w:r>
        <w:t xml:space="preserve">may </w:t>
      </w:r>
      <w:r w:rsidR="00857F83">
        <w:t xml:space="preserve">mean that this task </w:t>
      </w:r>
      <w:r>
        <w:t xml:space="preserve">would </w:t>
      </w:r>
      <w:r w:rsidR="00857F83">
        <w:t>have to be delayed.</w:t>
      </w:r>
    </w:p>
    <w:p w14:paraId="61DB019C" w14:textId="29D99C15" w:rsidR="00B224C4" w:rsidRDefault="00B224C4" w:rsidP="00857F83">
      <w:pPr>
        <w:pStyle w:val="Textbody"/>
        <w:ind w:left="0" w:right="0"/>
      </w:pPr>
      <w:r w:rsidRPr="00726CDD">
        <w:rPr>
          <w:b/>
        </w:rPr>
        <w:t>Continuing</w:t>
      </w:r>
    </w:p>
    <w:p w14:paraId="233AF172" w14:textId="77777777" w:rsidR="00857F83" w:rsidRDefault="00857F83" w:rsidP="00857F83">
      <w:pPr>
        <w:pStyle w:val="Textbody"/>
        <w:ind w:left="0" w:right="0"/>
      </w:pPr>
    </w:p>
    <w:p w14:paraId="274D5E36" w14:textId="77777777" w:rsidR="00857F83" w:rsidRDefault="00857F83" w:rsidP="00857F83">
      <w:pPr>
        <w:pStyle w:val="Textbody"/>
        <w:ind w:left="0" w:right="0"/>
        <w:rPr>
          <w:b/>
        </w:rPr>
      </w:pPr>
      <w:r>
        <w:rPr>
          <w:b/>
        </w:rPr>
        <w:t>Action 35-02</w:t>
      </w:r>
    </w:p>
    <w:p w14:paraId="5E240625" w14:textId="77777777" w:rsidR="00857F83" w:rsidRPr="00991704" w:rsidRDefault="00857F83" w:rsidP="00857F83">
      <w:pPr>
        <w:pStyle w:val="Textbody"/>
        <w:ind w:left="0" w:right="0"/>
        <w:rPr>
          <w:szCs w:val="22"/>
          <w:u w:val="single"/>
        </w:rPr>
      </w:pPr>
      <w:r>
        <w:rPr>
          <w:szCs w:val="22"/>
          <w:u w:val="single"/>
        </w:rPr>
        <w:t>Requirement:</w:t>
      </w:r>
    </w:p>
    <w:p w14:paraId="270CB30D" w14:textId="2674741A" w:rsidR="00857F83" w:rsidRPr="00B71CB2" w:rsidRDefault="00857F83" w:rsidP="00857F83">
      <w:pPr>
        <w:pStyle w:val="Textbody"/>
        <w:ind w:left="0" w:right="0"/>
        <w:rPr>
          <w:szCs w:val="22"/>
        </w:rPr>
      </w:pPr>
      <w:r>
        <w:t>Send a comparison of</w:t>
      </w:r>
      <w:r w:rsidRPr="00B71CB2">
        <w:t xml:space="preserve"> the </w:t>
      </w:r>
      <w:r>
        <w:t>relative attributes of WG 8 and the AG for Systems Integration Visualization</w:t>
      </w:r>
      <w:r w:rsidR="00D159AC">
        <w:t xml:space="preserve"> (SIV)</w:t>
      </w:r>
      <w:r w:rsidRPr="00B71CB2">
        <w:t xml:space="preserve"> to the meeting attendees</w:t>
      </w:r>
      <w:r>
        <w:t>, in order to promote discussion on the options for AG SIV becoming a Working Group.</w:t>
      </w:r>
      <w:r w:rsidRPr="00B71CB2">
        <w:rPr>
          <w:szCs w:val="22"/>
        </w:rPr>
        <w:t xml:space="preserve"> </w:t>
      </w:r>
    </w:p>
    <w:p w14:paraId="2D3DCBFF" w14:textId="77777777" w:rsidR="00857F83" w:rsidRDefault="00857F83" w:rsidP="00857F83">
      <w:pPr>
        <w:pStyle w:val="Textbody"/>
        <w:ind w:left="0" w:right="0"/>
        <w:rPr>
          <w:szCs w:val="22"/>
          <w:u w:val="single"/>
        </w:rPr>
      </w:pPr>
      <w:r>
        <w:rPr>
          <w:szCs w:val="22"/>
          <w:u w:val="single"/>
        </w:rPr>
        <w:t>Current Status:</w:t>
      </w:r>
    </w:p>
    <w:p w14:paraId="002FB117" w14:textId="77777777" w:rsidR="00D159AC" w:rsidRDefault="00D159AC" w:rsidP="00857F83">
      <w:pPr>
        <w:pStyle w:val="Textbody"/>
        <w:ind w:left="0" w:right="0"/>
      </w:pPr>
      <w:r>
        <w:t>A comparison of the relative attributes of WG 8 and SIV was sent by email on 18 Feb 2020</w:t>
      </w:r>
      <w:r w:rsidR="00857F83">
        <w:t>.</w:t>
      </w:r>
      <w:r>
        <w:t xml:space="preserve"> The replies from the SC 24 Chair and the SIV Study Group were that SIV could fit into any of the SC 24 Working Groups, in which case it was better for it to become a new WG. The proposal was therefore rejected.</w:t>
      </w:r>
    </w:p>
    <w:p w14:paraId="10304D09" w14:textId="40C6CC40" w:rsidR="00857F83" w:rsidRDefault="00D159AC" w:rsidP="001F017D">
      <w:pPr>
        <w:pStyle w:val="Textbody"/>
        <w:ind w:left="0" w:right="0"/>
      </w:pPr>
      <w:r>
        <w:rPr>
          <w:b/>
          <w:bCs/>
        </w:rPr>
        <w:t>Closed 2020-03-15</w:t>
      </w:r>
      <w:r>
        <w:t xml:space="preserve"> </w:t>
      </w:r>
    </w:p>
    <w:p w14:paraId="25968AB1" w14:textId="77777777" w:rsidR="00814E1F" w:rsidRPr="00723389" w:rsidRDefault="00814E1F" w:rsidP="001F017D">
      <w:pPr>
        <w:pStyle w:val="Textbody"/>
        <w:ind w:left="0" w:right="0"/>
      </w:pPr>
    </w:p>
    <w:p w14:paraId="0792DFDB" w14:textId="59C157A7" w:rsidR="00B71CB2" w:rsidRDefault="00AE45E8" w:rsidP="007B2508">
      <w:pPr>
        <w:pStyle w:val="Heading31"/>
      </w:pPr>
      <w:r>
        <w:t>Action Items raised during this Meeting</w:t>
      </w:r>
    </w:p>
    <w:p w14:paraId="694C84A5" w14:textId="4C7FB5A6" w:rsidR="0091418E" w:rsidRDefault="0013692C" w:rsidP="0091418E">
      <w:pPr>
        <w:pStyle w:val="Textbody"/>
        <w:ind w:left="0"/>
      </w:pPr>
      <w:r w:rsidRPr="0013692C">
        <w:t>N</w:t>
      </w:r>
      <w:r w:rsidR="0091418E" w:rsidRPr="0013692C">
        <w:t xml:space="preserve">o new actions </w:t>
      </w:r>
      <w:r w:rsidRPr="0013692C">
        <w:t>were raised</w:t>
      </w:r>
      <w:r w:rsidR="0091418E" w:rsidRPr="0013692C">
        <w:t xml:space="preserve"> at the meeting</w:t>
      </w:r>
      <w:r w:rsidR="0091418E">
        <w:t>.</w:t>
      </w:r>
    </w:p>
    <w:p w14:paraId="5A686E54" w14:textId="735D823A" w:rsidR="005F4474" w:rsidRDefault="005F4474" w:rsidP="0091418E">
      <w:pPr>
        <w:pStyle w:val="Textbody"/>
        <w:ind w:left="0"/>
      </w:pPr>
    </w:p>
    <w:p w14:paraId="6559D29F" w14:textId="7E01180A" w:rsidR="005F4474" w:rsidRPr="0091418E" w:rsidRDefault="005F4474" w:rsidP="0091418E">
      <w:pPr>
        <w:pStyle w:val="Textbody"/>
        <w:ind w:left="0"/>
      </w:pPr>
      <w:r>
        <w:t xml:space="preserve">The updated 2020 Action List is shown in </w:t>
      </w:r>
      <w:hyperlink w:anchor="AppendixG" w:history="1">
        <w:r w:rsidRPr="005F4474">
          <w:rPr>
            <w:rStyle w:val="Hyperlink"/>
          </w:rPr>
          <w:t>Appendix F</w:t>
        </w:r>
      </w:hyperlink>
    </w:p>
    <w:p w14:paraId="7ECD8462" w14:textId="77777777" w:rsidR="009847FC" w:rsidRDefault="009847FC" w:rsidP="001F017D">
      <w:pPr>
        <w:pStyle w:val="Textbody"/>
        <w:ind w:left="0" w:right="0"/>
        <w:rPr>
          <w:b/>
        </w:rPr>
      </w:pPr>
    </w:p>
    <w:p w14:paraId="2FA0D364" w14:textId="77777777" w:rsidR="008E7370" w:rsidRPr="009662AA" w:rsidRDefault="008E7370" w:rsidP="00723389">
      <w:pPr>
        <w:pStyle w:val="Heading21"/>
        <w:ind w:left="426"/>
      </w:pPr>
      <w:r>
        <w:t xml:space="preserve">Review of the </w:t>
      </w:r>
      <w:r w:rsidR="000C53A6">
        <w:t xml:space="preserve">planned </w:t>
      </w:r>
      <w:r>
        <w:t xml:space="preserve">WG 8 Work </w:t>
      </w:r>
      <w:proofErr w:type="spellStart"/>
      <w:r>
        <w:t>Programme</w:t>
      </w:r>
      <w:proofErr w:type="spellEnd"/>
    </w:p>
    <w:p w14:paraId="1F9CBEDD" w14:textId="3C0E3933" w:rsidR="00A27976" w:rsidRDefault="00E46850" w:rsidP="008955E9">
      <w:pPr>
        <w:pStyle w:val="Textbody"/>
        <w:ind w:left="0" w:right="0"/>
      </w:pPr>
      <w:r>
        <w:t xml:space="preserve">The NWIP for </w:t>
      </w:r>
      <w:r w:rsidR="000B60BE">
        <w:t>18041-5</w:t>
      </w:r>
      <w:r>
        <w:t xml:space="preserve"> EDCS LB to C++ was approved in January 2020</w:t>
      </w:r>
      <w:r w:rsidR="000B60BE">
        <w:t>, but was not registered until the first meeting on 30 June 2020</w:t>
      </w:r>
      <w:r>
        <w:t xml:space="preserve">. </w:t>
      </w:r>
    </w:p>
    <w:p w14:paraId="08B526B5" w14:textId="32EACDE0" w:rsidR="000B60BE" w:rsidRDefault="000B60BE" w:rsidP="008955E9">
      <w:pPr>
        <w:pStyle w:val="Textbody"/>
        <w:ind w:left="0" w:right="0"/>
      </w:pPr>
      <w:r>
        <w:t>NWIPs for 18042-5 SRM LB to C++ and 18024-5 SEDRIS LB to C++ are currently in preparation.</w:t>
      </w:r>
    </w:p>
    <w:p w14:paraId="5B52D763" w14:textId="5422FCC1" w:rsidR="008E7370" w:rsidRDefault="00E46850" w:rsidP="008955E9">
      <w:pPr>
        <w:pStyle w:val="Textbody"/>
        <w:ind w:left="0" w:right="0"/>
      </w:pPr>
      <w:r>
        <w:t>The updated work schedule is shown</w:t>
      </w:r>
      <w:r w:rsidR="006C5F2E">
        <w:t xml:space="preserve"> in </w:t>
      </w:r>
      <w:hyperlink w:anchor="AppendixE" w:history="1">
        <w:r w:rsidR="003172FE">
          <w:rPr>
            <w:rStyle w:val="Hyperlink"/>
          </w:rPr>
          <w:t>Appendix E</w:t>
        </w:r>
      </w:hyperlink>
      <w:r w:rsidR="00A618B3">
        <w:t xml:space="preserve"> and</w:t>
      </w:r>
      <w:r>
        <w:t xml:space="preserve"> includes</w:t>
      </w:r>
      <w:r w:rsidR="00515454">
        <w:t xml:space="preserve"> </w:t>
      </w:r>
      <w:r w:rsidR="00C772C4">
        <w:t>anticipated</w:t>
      </w:r>
      <w:r w:rsidR="00515454">
        <w:t xml:space="preserve"> future work </w:t>
      </w:r>
      <w:proofErr w:type="spellStart"/>
      <w:r w:rsidR="00515454">
        <w:t>programmes</w:t>
      </w:r>
      <w:proofErr w:type="spellEnd"/>
      <w:r w:rsidR="00515454">
        <w:t>.</w:t>
      </w:r>
    </w:p>
    <w:p w14:paraId="141DC629" w14:textId="77777777" w:rsidR="008E7370" w:rsidRDefault="008E7370" w:rsidP="001F017D">
      <w:pPr>
        <w:pStyle w:val="Textbody"/>
        <w:ind w:right="0"/>
      </w:pPr>
    </w:p>
    <w:p w14:paraId="6495E9D9" w14:textId="39424D4E" w:rsidR="008934AB" w:rsidRPr="008934AB" w:rsidRDefault="008E7370" w:rsidP="008934AB">
      <w:pPr>
        <w:pStyle w:val="Heading21"/>
        <w:ind w:left="432"/>
      </w:pPr>
      <w:r>
        <w:t>Draft WG 8 Recommendations to be forwarded to</w:t>
      </w:r>
      <w:r w:rsidR="006D0D18">
        <w:t xml:space="preserve"> the WG 8 </w:t>
      </w:r>
      <w:r w:rsidR="003172FE">
        <w:t>P</w:t>
      </w:r>
      <w:r w:rsidR="006D0D18">
        <w:t>lenary</w:t>
      </w:r>
    </w:p>
    <w:p w14:paraId="0481B50E" w14:textId="5EBD1928" w:rsidR="000B5EE3" w:rsidRDefault="000B5EE3" w:rsidP="009F45B2">
      <w:pPr>
        <w:pStyle w:val="Textbody"/>
        <w:ind w:left="0" w:right="0"/>
      </w:pPr>
      <w:r>
        <w:t xml:space="preserve">It was agreed that the Recommendations </w:t>
      </w:r>
      <w:r w:rsidR="009F45B2">
        <w:t xml:space="preserve">to SC 24 </w:t>
      </w:r>
      <w:r>
        <w:t>should include the following:</w:t>
      </w:r>
    </w:p>
    <w:p w14:paraId="7F0B99FF" w14:textId="77777777" w:rsidR="000B5EE3" w:rsidRDefault="00A618B3" w:rsidP="004D139F">
      <w:pPr>
        <w:pStyle w:val="Textbody"/>
        <w:numPr>
          <w:ilvl w:val="0"/>
          <w:numId w:val="9"/>
        </w:numPr>
        <w:ind w:right="0" w:hanging="220"/>
      </w:pPr>
      <w:r>
        <w:t>The need for ISO to publish the</w:t>
      </w:r>
      <w:r w:rsidR="009B2B72">
        <w:t xml:space="preserve"> </w:t>
      </w:r>
      <w:r w:rsidR="001D5C55" w:rsidRPr="001D5C55">
        <w:rPr>
          <w:u w:val="single"/>
        </w:rPr>
        <w:t>correct</w:t>
      </w:r>
      <w:r w:rsidR="009B2B72">
        <w:t xml:space="preserve"> version of EDCS LB to C (18041-4) Ed 3</w:t>
      </w:r>
    </w:p>
    <w:p w14:paraId="7B1FC983" w14:textId="5EF3FB85" w:rsidR="009B2B72" w:rsidRDefault="009B2B72" w:rsidP="004D139F">
      <w:pPr>
        <w:pStyle w:val="Textbody"/>
        <w:numPr>
          <w:ilvl w:val="0"/>
          <w:numId w:val="9"/>
        </w:numPr>
        <w:ind w:right="0" w:hanging="220"/>
      </w:pPr>
      <w:r>
        <w:t xml:space="preserve">Make EDCS LB to C (18041-4) Ed 3 a </w:t>
      </w:r>
      <w:r w:rsidR="006C7669">
        <w:t>publicly</w:t>
      </w:r>
      <w:r>
        <w:t xml:space="preserve"> available standard</w:t>
      </w:r>
    </w:p>
    <w:p w14:paraId="51050517" w14:textId="4FECED47" w:rsidR="006C7669" w:rsidRDefault="006C7669" w:rsidP="004D139F">
      <w:pPr>
        <w:pStyle w:val="Textbody"/>
        <w:numPr>
          <w:ilvl w:val="0"/>
          <w:numId w:val="9"/>
        </w:numPr>
        <w:ind w:right="0" w:hanging="220"/>
      </w:pPr>
      <w:r>
        <w:t>To support the progression of work for 18041-5 to CD</w:t>
      </w:r>
    </w:p>
    <w:p w14:paraId="6A43F766" w14:textId="74733EFF" w:rsidR="006C7669" w:rsidRDefault="006C7669" w:rsidP="006C7669">
      <w:pPr>
        <w:pStyle w:val="Textbody"/>
        <w:numPr>
          <w:ilvl w:val="0"/>
          <w:numId w:val="9"/>
        </w:numPr>
        <w:ind w:right="0" w:hanging="220"/>
      </w:pPr>
      <w:r>
        <w:lastRenderedPageBreak/>
        <w:t>To support New work Items for 18042-5 and 18024-5</w:t>
      </w:r>
    </w:p>
    <w:p w14:paraId="08760875" w14:textId="3E60A61D" w:rsidR="006C7669" w:rsidRDefault="006C7669" w:rsidP="006C7669">
      <w:pPr>
        <w:pStyle w:val="Textbody"/>
        <w:numPr>
          <w:ilvl w:val="0"/>
          <w:numId w:val="9"/>
        </w:numPr>
        <w:ind w:right="0" w:hanging="220"/>
      </w:pPr>
      <w:r>
        <w:t>To support a New Work Item for 18026 (SRM) Edition 3</w:t>
      </w:r>
    </w:p>
    <w:p w14:paraId="76103A78" w14:textId="6C8ADD5A" w:rsidR="008934AB" w:rsidRDefault="006C7669" w:rsidP="008934AB">
      <w:pPr>
        <w:pStyle w:val="Textbody"/>
        <w:numPr>
          <w:ilvl w:val="0"/>
          <w:numId w:val="9"/>
        </w:numPr>
        <w:ind w:right="0" w:hanging="220"/>
      </w:pPr>
      <w:r>
        <w:t>To support the development of an XML encoding for SEDRIS transmittals</w:t>
      </w:r>
    </w:p>
    <w:p w14:paraId="15F8518E" w14:textId="1CB7609E" w:rsidR="008934AB" w:rsidRDefault="008934AB" w:rsidP="009239A8">
      <w:pPr>
        <w:pStyle w:val="Textbody"/>
        <w:ind w:left="0" w:right="0"/>
      </w:pPr>
      <w:r>
        <w:t xml:space="preserve">The final wording of the Recommendations was completed </w:t>
      </w:r>
      <w:r w:rsidR="003172FE">
        <w:t xml:space="preserve">during </w:t>
      </w:r>
      <w:r>
        <w:t>the WG 8 Plenary.</w:t>
      </w:r>
    </w:p>
    <w:p w14:paraId="05A191A6" w14:textId="177B0E91" w:rsidR="008934AB" w:rsidRDefault="008934AB" w:rsidP="009239A8">
      <w:pPr>
        <w:pStyle w:val="Textbody"/>
        <w:ind w:left="0" w:right="0"/>
      </w:pPr>
    </w:p>
    <w:p w14:paraId="5A6A1743" w14:textId="05515B45" w:rsidR="008934AB" w:rsidRDefault="008934AB" w:rsidP="008934AB">
      <w:pPr>
        <w:pStyle w:val="Heading21"/>
        <w:ind w:left="426"/>
      </w:pPr>
      <w:r w:rsidRPr="008934AB">
        <w:t>Any Other Business</w:t>
      </w:r>
    </w:p>
    <w:p w14:paraId="0E2D55C6" w14:textId="7AD0E5E9" w:rsidR="0013692C" w:rsidRDefault="008934AB" w:rsidP="008934AB">
      <w:pPr>
        <w:pStyle w:val="ListParagraph"/>
        <w:numPr>
          <w:ilvl w:val="0"/>
          <w:numId w:val="19"/>
        </w:numPr>
      </w:pPr>
      <w:r>
        <w:t xml:space="preserve">Louis </w:t>
      </w:r>
      <w:proofErr w:type="spellStart"/>
      <w:r>
        <w:t>Hembree</w:t>
      </w:r>
      <w:proofErr w:type="spellEnd"/>
      <w:r w:rsidR="0013692C">
        <w:t xml:space="preserve"> pointed out</w:t>
      </w:r>
      <w:r>
        <w:t xml:space="preserve"> that the definition of Mass in the EDCS needs to be updated</w:t>
      </w:r>
      <w:r w:rsidR="0013692C">
        <w:t xml:space="preserve"> to align with the recently revised International definition.</w:t>
      </w:r>
      <w:r w:rsidR="009847FC">
        <w:t xml:space="preserve"> It was agreed that further action would be taken off-line</w:t>
      </w:r>
    </w:p>
    <w:p w14:paraId="42875AD8" w14:textId="6514C5BD" w:rsidR="008934AB" w:rsidRPr="008934AB" w:rsidRDefault="0013692C" w:rsidP="008934AB">
      <w:pPr>
        <w:pStyle w:val="ListParagraph"/>
        <w:numPr>
          <w:ilvl w:val="0"/>
          <w:numId w:val="19"/>
        </w:numPr>
      </w:pPr>
      <w:r>
        <w:t xml:space="preserve">Farid </w:t>
      </w:r>
      <w:proofErr w:type="spellStart"/>
      <w:r>
        <w:t>Mamaghani</w:t>
      </w:r>
      <w:proofErr w:type="spellEnd"/>
      <w:r>
        <w:t xml:space="preserve"> reported that </w:t>
      </w:r>
      <w:r w:rsidR="003172FE">
        <w:t xml:space="preserve">he </w:t>
      </w:r>
      <w:r w:rsidR="00E855A4">
        <w:t>recently</w:t>
      </w:r>
      <w:r w:rsidR="003172FE">
        <w:t xml:space="preserve"> learned the sad news that </w:t>
      </w:r>
      <w:r>
        <w:t>Kevin Trott</w:t>
      </w:r>
      <w:r w:rsidR="003172FE">
        <w:t>’s wife</w:t>
      </w:r>
      <w:r>
        <w:t xml:space="preserve"> had passed away 2 weeks ago. The meeting </w:t>
      </w:r>
      <w:r w:rsidR="00E855A4">
        <w:t xml:space="preserve">attendees </w:t>
      </w:r>
      <w:r>
        <w:t>expressed their condolences for Kevin</w:t>
      </w:r>
      <w:r w:rsidR="00E855A4">
        <w:t xml:space="preserve">, who is a </w:t>
      </w:r>
      <w:r w:rsidR="005F4474">
        <w:t>long-time</w:t>
      </w:r>
      <w:r w:rsidR="00E855A4">
        <w:t xml:space="preserve"> member of SC 24 and a co-editor of the SRM standard</w:t>
      </w:r>
      <w:r>
        <w:t>.</w:t>
      </w:r>
      <w:r w:rsidR="008934AB">
        <w:t xml:space="preserve"> </w:t>
      </w:r>
    </w:p>
    <w:p w14:paraId="66EA8DE4" w14:textId="1FD1865D" w:rsidR="008934AB" w:rsidRDefault="008934AB" w:rsidP="008934AB">
      <w:pPr>
        <w:pStyle w:val="Textbody"/>
        <w:ind w:left="0" w:right="0"/>
      </w:pPr>
    </w:p>
    <w:p w14:paraId="66FED635" w14:textId="6B71C924" w:rsidR="00723389" w:rsidRDefault="00037774" w:rsidP="009239A8">
      <w:pPr>
        <w:pStyle w:val="Textbody"/>
        <w:ind w:left="0" w:right="0"/>
      </w:pPr>
      <w:r>
        <w:t xml:space="preserve">The WG 8 Working </w:t>
      </w:r>
      <w:r w:rsidR="009B2B72">
        <w:t xml:space="preserve">Session concluded at </w:t>
      </w:r>
      <w:r w:rsidR="0013692C">
        <w:t>approximately 23:00 UTC</w:t>
      </w:r>
      <w:r w:rsidR="000B5EE3">
        <w:t>.</w:t>
      </w:r>
      <w:r>
        <w:t xml:space="preserve"> </w:t>
      </w:r>
    </w:p>
    <w:p w14:paraId="073E51DC" w14:textId="77777777" w:rsidR="005F4474" w:rsidRDefault="005F4474" w:rsidP="009239A8">
      <w:pPr>
        <w:pStyle w:val="Textbody"/>
        <w:ind w:left="0" w:right="0"/>
      </w:pPr>
    </w:p>
    <w:p w14:paraId="1C0A6342" w14:textId="403E21C1" w:rsidR="00970D60" w:rsidRPr="004102AD" w:rsidRDefault="00344D60" w:rsidP="0013692C">
      <w:pPr>
        <w:pStyle w:val="Textbody"/>
        <w:ind w:left="0" w:right="0"/>
        <w:jc w:val="left"/>
      </w:pPr>
      <w:hyperlink w:anchor="Top" w:history="1">
        <w:r w:rsidR="006E0731" w:rsidRPr="00967560">
          <w:rPr>
            <w:rStyle w:val="Hyperlink"/>
          </w:rPr>
          <w:t xml:space="preserve">Back to </w:t>
        </w:r>
        <w:r w:rsidR="00967560" w:rsidRPr="00967560">
          <w:rPr>
            <w:rStyle w:val="Hyperlink"/>
          </w:rPr>
          <w:t>Top</w:t>
        </w:r>
      </w:hyperlink>
      <w:r w:rsidR="004102AD">
        <w:br w:type="page"/>
      </w:r>
    </w:p>
    <w:p w14:paraId="558E9439" w14:textId="2079165C" w:rsidR="00C304A5" w:rsidRPr="00B97598" w:rsidRDefault="00C304A5" w:rsidP="00191685">
      <w:pPr>
        <w:pStyle w:val="Heading11"/>
      </w:pPr>
      <w:r>
        <w:lastRenderedPageBreak/>
        <w:t xml:space="preserve"> </w:t>
      </w:r>
      <w:bookmarkStart w:id="8" w:name="WG8Plenary"/>
      <w:bookmarkEnd w:id="8"/>
      <w:r w:rsidR="002B5110">
        <w:t>36</w:t>
      </w:r>
      <w:r w:rsidR="002B5110" w:rsidRPr="002B5110">
        <w:rPr>
          <w:vertAlign w:val="superscript"/>
        </w:rPr>
        <w:t>th</w:t>
      </w:r>
      <w:r w:rsidR="002B5110">
        <w:t xml:space="preserve"> </w:t>
      </w:r>
      <w:r>
        <w:t>WG 8 Plenary</w:t>
      </w:r>
    </w:p>
    <w:p w14:paraId="5507089A" w14:textId="77777777" w:rsidR="0018687E" w:rsidRDefault="0018687E" w:rsidP="00D25C9D">
      <w:pPr>
        <w:pStyle w:val="BodyText"/>
        <w:ind w:left="360"/>
        <w:jc w:val="left"/>
        <w:rPr>
          <w:rFonts w:ascii="Tahoma" w:hAnsi="Tahoma"/>
          <w:sz w:val="22"/>
          <w:szCs w:val="22"/>
        </w:rPr>
      </w:pPr>
    </w:p>
    <w:p w14:paraId="7CFDE3F0" w14:textId="77777777" w:rsidR="002B5110" w:rsidRDefault="002B5110" w:rsidP="002B5110">
      <w:pPr>
        <w:pStyle w:val="BodyText"/>
        <w:ind w:left="0" w:right="0"/>
        <w:jc w:val="left"/>
        <w:rPr>
          <w:rFonts w:ascii="Tahoma" w:hAnsi="Tahoma" w:cs="Tahoma"/>
          <w:b/>
          <w:sz w:val="22"/>
          <w:szCs w:val="22"/>
        </w:rPr>
      </w:pPr>
      <w:r w:rsidRPr="00887823">
        <w:rPr>
          <w:rFonts w:ascii="Tahoma" w:hAnsi="Tahoma" w:cs="Tahoma"/>
          <w:b/>
          <w:bCs/>
          <w:sz w:val="22"/>
          <w:szCs w:val="22"/>
        </w:rPr>
        <w:t>21:00 UTC</w:t>
      </w:r>
      <w:r>
        <w:rPr>
          <w:rFonts w:ascii="Tahoma" w:hAnsi="Tahoma" w:cs="Tahoma"/>
          <w:b/>
          <w:bCs/>
          <w:sz w:val="22"/>
          <w:szCs w:val="22"/>
        </w:rPr>
        <w:t>,</w:t>
      </w:r>
      <w:r w:rsidRPr="00887823">
        <w:rPr>
          <w:rFonts w:ascii="Tahoma" w:hAnsi="Tahoma" w:cs="Tahoma"/>
          <w:b/>
          <w:bCs/>
          <w:sz w:val="22"/>
          <w:szCs w:val="22"/>
        </w:rPr>
        <w:t xml:space="preserve"> </w:t>
      </w:r>
      <w:r w:rsidRPr="00887823">
        <w:rPr>
          <w:rFonts w:ascii="Tahoma" w:hAnsi="Tahoma"/>
          <w:b/>
          <w:sz w:val="22"/>
          <w:szCs w:val="22"/>
        </w:rPr>
        <w:t xml:space="preserve">Monday </w:t>
      </w:r>
      <w:r>
        <w:rPr>
          <w:rFonts w:ascii="Tahoma" w:hAnsi="Tahoma"/>
          <w:b/>
          <w:sz w:val="22"/>
          <w:szCs w:val="22"/>
        </w:rPr>
        <w:t>10th</w:t>
      </w:r>
      <w:r w:rsidRPr="00887823">
        <w:rPr>
          <w:rFonts w:ascii="Tahoma" w:hAnsi="Tahoma"/>
          <w:b/>
          <w:sz w:val="22"/>
          <w:szCs w:val="22"/>
        </w:rPr>
        <w:t xml:space="preserve"> August 2020</w:t>
      </w:r>
      <w:r w:rsidRPr="00887823">
        <w:rPr>
          <w:rFonts w:ascii="Tahoma" w:hAnsi="Tahoma" w:cs="Tahoma"/>
          <w:b/>
          <w:sz w:val="22"/>
          <w:szCs w:val="22"/>
        </w:rPr>
        <w:t xml:space="preserve"> </w:t>
      </w:r>
    </w:p>
    <w:p w14:paraId="7741BFE9" w14:textId="331E6998" w:rsidR="00D25C9D" w:rsidRPr="002B5110" w:rsidRDefault="002B5110" w:rsidP="002B5110">
      <w:pPr>
        <w:pStyle w:val="BodyText"/>
        <w:ind w:left="0" w:right="0"/>
        <w:jc w:val="left"/>
        <w:rPr>
          <w:rFonts w:ascii="Tahoma" w:hAnsi="Tahoma"/>
          <w:b/>
          <w:sz w:val="22"/>
          <w:szCs w:val="22"/>
        </w:rPr>
      </w:pPr>
      <w:r>
        <w:rPr>
          <w:rFonts w:ascii="Tahoma" w:hAnsi="Tahoma" w:cs="Tahoma"/>
          <w:bCs/>
          <w:sz w:val="22"/>
          <w:szCs w:val="22"/>
        </w:rPr>
        <w:t>Corresponding to:</w:t>
      </w:r>
      <w:r>
        <w:rPr>
          <w:rFonts w:ascii="Tahoma" w:hAnsi="Tahoma"/>
          <w:b/>
          <w:sz w:val="22"/>
          <w:szCs w:val="22"/>
        </w:rPr>
        <w:t xml:space="preserve"> </w:t>
      </w:r>
    </w:p>
    <w:p w14:paraId="38C2860C" w14:textId="77777777" w:rsidR="002B5110" w:rsidRDefault="002B5110" w:rsidP="002B5110">
      <w:pPr>
        <w:pStyle w:val="BodyText"/>
        <w:ind w:left="1080" w:right="0"/>
        <w:jc w:val="left"/>
        <w:rPr>
          <w:rFonts w:ascii="Tahoma" w:hAnsi="Tahoma"/>
          <w:sz w:val="22"/>
          <w:szCs w:val="22"/>
        </w:rPr>
      </w:pPr>
      <w:r>
        <w:rPr>
          <w:rFonts w:ascii="Tahoma" w:hAnsi="Tahoma"/>
          <w:sz w:val="22"/>
          <w:szCs w:val="22"/>
        </w:rPr>
        <w:t>07:00 – 09:00 Tuesday 11 August:  Australia (East Coast)</w:t>
      </w:r>
    </w:p>
    <w:p w14:paraId="199D4B5C" w14:textId="77777777" w:rsidR="002B5110" w:rsidRDefault="002B5110" w:rsidP="002B5110">
      <w:pPr>
        <w:pStyle w:val="BodyText"/>
        <w:ind w:left="1080" w:right="0"/>
        <w:jc w:val="left"/>
        <w:rPr>
          <w:rFonts w:ascii="Tahoma" w:hAnsi="Tahoma"/>
          <w:sz w:val="22"/>
          <w:szCs w:val="22"/>
        </w:rPr>
      </w:pPr>
      <w:r>
        <w:rPr>
          <w:rFonts w:ascii="Tahoma" w:hAnsi="Tahoma"/>
          <w:sz w:val="22"/>
          <w:szCs w:val="22"/>
        </w:rPr>
        <w:t>06:00 – 08:00 Tuesday 11 August:  Japan</w:t>
      </w:r>
    </w:p>
    <w:p w14:paraId="4260C976" w14:textId="77777777" w:rsidR="002B5110" w:rsidRDefault="002B5110" w:rsidP="002B5110">
      <w:pPr>
        <w:pStyle w:val="BodyText"/>
        <w:ind w:left="1080" w:right="0"/>
        <w:jc w:val="left"/>
        <w:rPr>
          <w:rFonts w:ascii="Tahoma" w:hAnsi="Tahoma"/>
          <w:sz w:val="22"/>
          <w:szCs w:val="22"/>
        </w:rPr>
      </w:pPr>
      <w:r>
        <w:rPr>
          <w:rFonts w:ascii="Tahoma" w:hAnsi="Tahoma"/>
          <w:sz w:val="22"/>
          <w:szCs w:val="22"/>
        </w:rPr>
        <w:t>06:00 – 08:00 Tuesday 11 August:  Korea</w:t>
      </w:r>
    </w:p>
    <w:p w14:paraId="161D80D2" w14:textId="77777777" w:rsidR="002B5110" w:rsidRDefault="002B5110" w:rsidP="002B5110">
      <w:pPr>
        <w:pStyle w:val="BodyText"/>
        <w:ind w:left="1080" w:right="0"/>
        <w:jc w:val="left"/>
        <w:rPr>
          <w:rFonts w:ascii="Tahoma" w:hAnsi="Tahoma"/>
          <w:sz w:val="22"/>
          <w:szCs w:val="22"/>
        </w:rPr>
      </w:pPr>
      <w:r>
        <w:rPr>
          <w:rFonts w:ascii="Tahoma" w:hAnsi="Tahoma"/>
          <w:sz w:val="22"/>
          <w:szCs w:val="22"/>
        </w:rPr>
        <w:t>05:00 – 07:00 Tuesday 11 August:  Beijing (China Standard Time)</w:t>
      </w:r>
    </w:p>
    <w:p w14:paraId="04E3C0AC" w14:textId="77777777" w:rsidR="002B5110" w:rsidRDefault="002B5110" w:rsidP="002B5110">
      <w:pPr>
        <w:pStyle w:val="BodyText"/>
        <w:ind w:left="1080" w:right="0"/>
        <w:jc w:val="left"/>
        <w:rPr>
          <w:rFonts w:ascii="Tahoma" w:hAnsi="Tahoma"/>
          <w:sz w:val="22"/>
          <w:szCs w:val="22"/>
        </w:rPr>
      </w:pPr>
      <w:r>
        <w:rPr>
          <w:rFonts w:ascii="Tahoma" w:hAnsi="Tahoma"/>
          <w:sz w:val="22"/>
          <w:szCs w:val="22"/>
        </w:rPr>
        <w:t>23:00 – 01:00 Monday/Tuesday 10/11 August: France</w:t>
      </w:r>
    </w:p>
    <w:p w14:paraId="30634BCB" w14:textId="1BFB8743" w:rsidR="002B5110" w:rsidRDefault="002B5110" w:rsidP="002B5110">
      <w:pPr>
        <w:pStyle w:val="BodyText"/>
        <w:ind w:left="1080" w:right="0"/>
        <w:jc w:val="left"/>
        <w:rPr>
          <w:rFonts w:ascii="Tahoma" w:hAnsi="Tahoma"/>
          <w:sz w:val="22"/>
          <w:szCs w:val="22"/>
        </w:rPr>
      </w:pPr>
      <w:r>
        <w:rPr>
          <w:rFonts w:ascii="Tahoma" w:hAnsi="Tahoma"/>
          <w:sz w:val="22"/>
          <w:szCs w:val="22"/>
        </w:rPr>
        <w:t xml:space="preserve">22:00 – </w:t>
      </w:r>
      <w:r w:rsidR="00E855A4">
        <w:rPr>
          <w:rFonts w:ascii="Tahoma" w:hAnsi="Tahoma"/>
          <w:sz w:val="22"/>
          <w:szCs w:val="22"/>
        </w:rPr>
        <w:t>24:00</w:t>
      </w:r>
      <w:r>
        <w:rPr>
          <w:rFonts w:ascii="Tahoma" w:hAnsi="Tahoma"/>
          <w:sz w:val="22"/>
          <w:szCs w:val="22"/>
        </w:rPr>
        <w:t xml:space="preserve"> Monday 10 August: </w:t>
      </w:r>
      <w:r w:rsidRPr="00C12B0E">
        <w:rPr>
          <w:rFonts w:ascii="Tahoma" w:hAnsi="Tahoma"/>
          <w:sz w:val="22"/>
          <w:szCs w:val="22"/>
        </w:rPr>
        <w:t xml:space="preserve"> UK</w:t>
      </w:r>
    </w:p>
    <w:p w14:paraId="6C5F8542" w14:textId="77777777" w:rsidR="002B5110" w:rsidRPr="00C12B0E" w:rsidRDefault="002B5110" w:rsidP="002B5110">
      <w:pPr>
        <w:pStyle w:val="BodyText"/>
        <w:ind w:left="1080" w:right="0"/>
        <w:jc w:val="left"/>
        <w:rPr>
          <w:rFonts w:ascii="Tahoma" w:hAnsi="Tahoma"/>
          <w:sz w:val="22"/>
          <w:szCs w:val="22"/>
        </w:rPr>
      </w:pPr>
      <w:r>
        <w:rPr>
          <w:rFonts w:ascii="Tahoma" w:hAnsi="Tahoma"/>
          <w:sz w:val="22"/>
          <w:szCs w:val="22"/>
        </w:rPr>
        <w:t>17:00 – 19:00 Monday 10 August:  USA (East Coast)</w:t>
      </w:r>
    </w:p>
    <w:p w14:paraId="27881F00" w14:textId="77777777" w:rsidR="002B5110" w:rsidRPr="00441D7E" w:rsidRDefault="002B5110" w:rsidP="002B5110">
      <w:pPr>
        <w:pStyle w:val="BodyText"/>
        <w:ind w:left="1080" w:right="0"/>
        <w:jc w:val="left"/>
        <w:rPr>
          <w:rFonts w:ascii="Tahoma" w:hAnsi="Tahoma" w:cs="Tahoma"/>
          <w:b/>
          <w:sz w:val="16"/>
          <w:szCs w:val="22"/>
        </w:rPr>
      </w:pPr>
      <w:r>
        <w:rPr>
          <w:rFonts w:ascii="Tahoma" w:hAnsi="Tahoma"/>
          <w:sz w:val="22"/>
          <w:szCs w:val="22"/>
        </w:rPr>
        <w:t>14:00 – 16:</w:t>
      </w:r>
      <w:r w:rsidRPr="00C12B0E">
        <w:rPr>
          <w:rFonts w:ascii="Tahoma" w:hAnsi="Tahoma"/>
          <w:sz w:val="22"/>
          <w:szCs w:val="22"/>
        </w:rPr>
        <w:t xml:space="preserve">00 </w:t>
      </w:r>
      <w:r>
        <w:rPr>
          <w:rFonts w:ascii="Tahoma" w:hAnsi="Tahoma"/>
          <w:sz w:val="22"/>
          <w:szCs w:val="22"/>
        </w:rPr>
        <w:t xml:space="preserve">Monday 10 August:  </w:t>
      </w:r>
      <w:r w:rsidRPr="00C12B0E">
        <w:rPr>
          <w:rFonts w:ascii="Tahoma" w:hAnsi="Tahoma"/>
          <w:sz w:val="22"/>
          <w:szCs w:val="22"/>
        </w:rPr>
        <w:t>USA (Pacific)</w:t>
      </w:r>
    </w:p>
    <w:p w14:paraId="59A212D2" w14:textId="77777777" w:rsidR="00D25C9D" w:rsidRDefault="00D25C9D" w:rsidP="00191685">
      <w:pPr>
        <w:rPr>
          <w:b/>
          <w:sz w:val="24"/>
        </w:rPr>
      </w:pPr>
    </w:p>
    <w:p w14:paraId="39B8D875" w14:textId="77777777" w:rsidR="00512623" w:rsidRPr="00CD4174" w:rsidRDefault="00512623" w:rsidP="00191685">
      <w:pPr>
        <w:rPr>
          <w:b/>
          <w:sz w:val="24"/>
        </w:rPr>
      </w:pPr>
      <w:r>
        <w:rPr>
          <w:b/>
          <w:sz w:val="24"/>
        </w:rPr>
        <w:t>Chair: Jack Cogman</w:t>
      </w:r>
    </w:p>
    <w:p w14:paraId="0354D600" w14:textId="77777777" w:rsidR="00784B94" w:rsidRDefault="00784B94" w:rsidP="00191685">
      <w:r>
        <w:tab/>
      </w:r>
      <w:r>
        <w:tab/>
      </w:r>
      <w:r>
        <w:tab/>
      </w:r>
    </w:p>
    <w:p w14:paraId="68A27B24" w14:textId="5FCEDD43" w:rsidR="00D25C9D" w:rsidRDefault="00FB48EC" w:rsidP="00D25C9D">
      <w:r>
        <w:t>The attendees at the meeting are</w:t>
      </w:r>
      <w:r w:rsidR="00AA6202">
        <w:t xml:space="preserve"> shown</w:t>
      </w:r>
      <w:r w:rsidR="00FE48AF" w:rsidRPr="00FE48AF">
        <w:t xml:space="preserve"> in </w:t>
      </w:r>
      <w:hyperlink w:anchor="AppendixD" w:history="1">
        <w:r w:rsidR="00E855A4">
          <w:rPr>
            <w:rStyle w:val="Hyperlink"/>
          </w:rPr>
          <w:t>Appendix D</w:t>
        </w:r>
      </w:hyperlink>
      <w:r w:rsidR="001F1EE0">
        <w:t>.</w:t>
      </w:r>
      <w:r w:rsidR="00D25C9D">
        <w:t xml:space="preserve"> This included</w:t>
      </w:r>
      <w:r w:rsidR="00E45E8B">
        <w:t xml:space="preserve"> participants </w:t>
      </w:r>
      <w:r w:rsidR="00D25C9D">
        <w:t>that participated remotely via web conferencing.</w:t>
      </w:r>
    </w:p>
    <w:p w14:paraId="3C5AF650" w14:textId="77777777" w:rsidR="00FE48AF" w:rsidRDefault="00FE48AF" w:rsidP="00D25C9D"/>
    <w:p w14:paraId="08A82A91" w14:textId="1CDB49B3" w:rsidR="007C6012" w:rsidRDefault="00FE48AF" w:rsidP="00D25C9D">
      <w:pPr>
        <w:pStyle w:val="Textbody"/>
        <w:ind w:left="0" w:right="0"/>
      </w:pPr>
      <w:r>
        <w:t xml:space="preserve">The WG 8 Plenary Agenda is given in </w:t>
      </w:r>
      <w:hyperlink w:anchor="AppendixB" w:history="1">
        <w:r w:rsidR="00E855A4">
          <w:rPr>
            <w:rStyle w:val="Hyperlink"/>
          </w:rPr>
          <w:t>Appendix B</w:t>
        </w:r>
      </w:hyperlink>
      <w:r w:rsidR="00E855A4">
        <w:rPr>
          <w:rStyle w:val="Hyperlink"/>
        </w:rPr>
        <w:t>.</w:t>
      </w:r>
    </w:p>
    <w:p w14:paraId="3675A570" w14:textId="77777777" w:rsidR="00D25C9D" w:rsidRDefault="00D25C9D" w:rsidP="00191685">
      <w:pPr>
        <w:pStyle w:val="Textbody"/>
        <w:ind w:left="0" w:right="0"/>
      </w:pPr>
    </w:p>
    <w:p w14:paraId="5A588C55" w14:textId="77777777" w:rsidR="00C304A5" w:rsidRDefault="00C304A5" w:rsidP="00E319E4">
      <w:pPr>
        <w:pStyle w:val="Heading21"/>
        <w:ind w:left="0" w:firstLine="0"/>
      </w:pPr>
      <w:r>
        <w:t>Welcome</w:t>
      </w:r>
    </w:p>
    <w:p w14:paraId="120C8022" w14:textId="1B80E60A" w:rsidR="00C304A5" w:rsidRDefault="00C304A5" w:rsidP="00126753">
      <w:pPr>
        <w:pStyle w:val="Textbody"/>
        <w:ind w:left="0" w:right="0"/>
      </w:pPr>
      <w:r>
        <w:t>The Convenor, Jack Cogman, we</w:t>
      </w:r>
      <w:r w:rsidR="006356BD">
        <w:t xml:space="preserve">lcomed </w:t>
      </w:r>
      <w:r w:rsidR="00E855A4">
        <w:t xml:space="preserve">attendees </w:t>
      </w:r>
      <w:r w:rsidR="006356BD">
        <w:t>to the meeting.</w:t>
      </w:r>
    </w:p>
    <w:p w14:paraId="049C575F" w14:textId="77777777" w:rsidR="00C304A5" w:rsidRDefault="00C304A5" w:rsidP="00191685">
      <w:pPr>
        <w:pStyle w:val="Textbody"/>
        <w:ind w:right="0"/>
      </w:pPr>
    </w:p>
    <w:p w14:paraId="7CD081C5" w14:textId="77777777" w:rsidR="00C304A5" w:rsidRDefault="00C304A5" w:rsidP="00E319E4">
      <w:pPr>
        <w:pStyle w:val="Heading21"/>
        <w:ind w:left="0" w:firstLine="0"/>
      </w:pPr>
      <w:r>
        <w:t>Roll Call and Introductions</w:t>
      </w:r>
    </w:p>
    <w:p w14:paraId="660F4D7D" w14:textId="77777777" w:rsidR="00C304A5" w:rsidRDefault="006D4A14" w:rsidP="00126753">
      <w:pPr>
        <w:pStyle w:val="Textbody"/>
        <w:ind w:left="0" w:right="0"/>
      </w:pPr>
      <w:r>
        <w:t xml:space="preserve">Each person attending the meeting introduced </w:t>
      </w:r>
      <w:r w:rsidR="00FB7FFB">
        <w:t>herself/himself</w:t>
      </w:r>
      <w:r w:rsidR="00C304A5">
        <w:t>.</w:t>
      </w:r>
    </w:p>
    <w:p w14:paraId="741C960A" w14:textId="77777777" w:rsidR="00C304A5" w:rsidRDefault="00C304A5" w:rsidP="00191685">
      <w:pPr>
        <w:pStyle w:val="Textbody"/>
        <w:ind w:right="0"/>
      </w:pPr>
    </w:p>
    <w:p w14:paraId="07B4F17A" w14:textId="5564F6B5" w:rsidR="00C304A5" w:rsidRDefault="00126753" w:rsidP="00E319E4">
      <w:pPr>
        <w:pStyle w:val="Heading21"/>
        <w:ind w:left="0" w:firstLine="0"/>
      </w:pPr>
      <w:r>
        <w:t>Minutes of the 3</w:t>
      </w:r>
      <w:r w:rsidR="002B5110">
        <w:t>5</w:t>
      </w:r>
      <w:r w:rsidRPr="00126753">
        <w:rPr>
          <w:vertAlign w:val="superscript"/>
        </w:rPr>
        <w:t>th</w:t>
      </w:r>
      <w:r w:rsidR="004B52F8">
        <w:t xml:space="preserve"> </w:t>
      </w:r>
      <w:r w:rsidR="00FB7FFB">
        <w:t xml:space="preserve">WG 8 plenary </w:t>
      </w:r>
      <w:r w:rsidR="00C304A5">
        <w:t xml:space="preserve">meeting held in </w:t>
      </w:r>
      <w:r>
        <w:t>T</w:t>
      </w:r>
      <w:r w:rsidR="002B5110">
        <w:t>akamatsu, Japan</w:t>
      </w:r>
    </w:p>
    <w:p w14:paraId="43A081E7" w14:textId="77777777" w:rsidR="00C304A5" w:rsidRDefault="008737CA" w:rsidP="00126753">
      <w:pPr>
        <w:pStyle w:val="Textbody"/>
        <w:ind w:left="0" w:right="0"/>
      </w:pPr>
      <w:r>
        <w:t xml:space="preserve">There were no comments, so the minutes </w:t>
      </w:r>
      <w:r w:rsidR="00E3263D">
        <w:t xml:space="preserve">of the last Plenary meeting </w:t>
      </w:r>
      <w:r>
        <w:t xml:space="preserve">were </w:t>
      </w:r>
      <w:r w:rsidR="00E3263D">
        <w:t>approved</w:t>
      </w:r>
      <w:r>
        <w:t>.</w:t>
      </w:r>
    </w:p>
    <w:p w14:paraId="7FA457AD" w14:textId="77777777" w:rsidR="00C304A5" w:rsidRDefault="00C304A5" w:rsidP="00191685">
      <w:pPr>
        <w:pStyle w:val="Textbody"/>
        <w:ind w:right="0"/>
      </w:pPr>
    </w:p>
    <w:p w14:paraId="5EC4831A" w14:textId="77777777" w:rsidR="004926BE" w:rsidRDefault="00C304A5" w:rsidP="00E319E4">
      <w:pPr>
        <w:pStyle w:val="Heading21"/>
        <w:ind w:left="0" w:firstLine="0"/>
      </w:pPr>
      <w:r>
        <w:t xml:space="preserve"> Convenor’s Report</w:t>
      </w:r>
    </w:p>
    <w:p w14:paraId="65C9B396" w14:textId="62CE815B" w:rsidR="0040216B" w:rsidRPr="0040216B" w:rsidRDefault="004926BE" w:rsidP="0040216B">
      <w:pPr>
        <w:rPr>
          <w:u w:val="single"/>
          <w:lang w:val="en-GB"/>
        </w:rPr>
      </w:pPr>
      <w:r>
        <w:t xml:space="preserve">Jack Cogman gave a </w:t>
      </w:r>
      <w:r w:rsidR="008F23B5">
        <w:t>brief summary of</w:t>
      </w:r>
      <w:r>
        <w:t xml:space="preserve"> the Convenor’s Report document, which is </w:t>
      </w:r>
      <w:r w:rsidR="00BE3AA5">
        <w:t>given in</w:t>
      </w:r>
      <w:r>
        <w:t xml:space="preserve"> </w:t>
      </w:r>
      <w:r w:rsidR="004B054D">
        <w:t xml:space="preserve">document </w:t>
      </w:r>
      <w:r w:rsidR="002758D9">
        <w:rPr>
          <w:b/>
        </w:rPr>
        <w:t>WG8 N06</w:t>
      </w:r>
      <w:r w:rsidR="002B5110">
        <w:rPr>
          <w:b/>
        </w:rPr>
        <w:t>4</w:t>
      </w:r>
      <w:r w:rsidR="00126753">
        <w:rPr>
          <w:b/>
        </w:rPr>
        <w:t>9</w:t>
      </w:r>
      <w:r w:rsidR="0040216B" w:rsidRPr="0040216B">
        <w:rPr>
          <w:rStyle w:val="Hyperlink"/>
          <w:rFonts w:ascii="Arial" w:hAnsi="Arial" w:cs="Arial"/>
          <w:szCs w:val="26"/>
          <w:lang w:val="en-GB"/>
        </w:rPr>
        <w:t>.</w:t>
      </w:r>
      <w:r w:rsidR="004B054D">
        <w:rPr>
          <w:rStyle w:val="Hyperlink"/>
          <w:rFonts w:ascii="Arial" w:hAnsi="Arial" w:cs="Arial"/>
          <w:szCs w:val="26"/>
          <w:lang w:val="en-GB"/>
        </w:rPr>
        <w:t xml:space="preserve"> </w:t>
      </w:r>
      <w:r w:rsidR="004B054D">
        <w:rPr>
          <w:rStyle w:val="Hyperlink"/>
          <w:rFonts w:ascii="Arial" w:hAnsi="Arial" w:cs="Arial"/>
          <w:color w:val="000000" w:themeColor="text1"/>
          <w:szCs w:val="26"/>
          <w:u w:val="none"/>
          <w:lang w:val="en-GB"/>
        </w:rPr>
        <w:t xml:space="preserve">To access this document, go to </w:t>
      </w:r>
      <w:hyperlink w:anchor="References" w:history="1">
        <w:r w:rsidR="004B054D" w:rsidRPr="0098752D">
          <w:rPr>
            <w:rStyle w:val="Hyperlink"/>
            <w:rFonts w:ascii="Arial" w:hAnsi="Arial" w:cs="Arial"/>
            <w:szCs w:val="26"/>
            <w:lang w:val="en-GB"/>
          </w:rPr>
          <w:t>References</w:t>
        </w:r>
      </w:hyperlink>
      <w:r w:rsidR="004B054D">
        <w:rPr>
          <w:rStyle w:val="Hyperlink"/>
          <w:rFonts w:ascii="Arial" w:hAnsi="Arial" w:cs="Arial"/>
          <w:color w:val="000000" w:themeColor="text1"/>
          <w:szCs w:val="26"/>
          <w:u w:val="none"/>
          <w:lang w:val="en-GB"/>
        </w:rPr>
        <w:t>.</w:t>
      </w:r>
    </w:p>
    <w:p w14:paraId="2B238B2B" w14:textId="77777777" w:rsidR="004926BE" w:rsidRDefault="004926BE" w:rsidP="00126753"/>
    <w:p w14:paraId="0D9EC85E" w14:textId="61900CF6" w:rsidR="00126753" w:rsidRDefault="00126753" w:rsidP="00191685">
      <w:pPr>
        <w:pStyle w:val="Textbody"/>
        <w:ind w:left="0" w:right="0"/>
      </w:pPr>
      <w:r>
        <w:t xml:space="preserve">As stated at the end of the Convenor’s Report, Jack Cogman announced that he intends to stand down as Convenor. A replacement Convenor therefore needs to be found. </w:t>
      </w:r>
    </w:p>
    <w:p w14:paraId="6E4E2A6E" w14:textId="3B05D929" w:rsidR="00D80EA8" w:rsidRDefault="00D80EA8" w:rsidP="00191685">
      <w:pPr>
        <w:pStyle w:val="Textbody"/>
        <w:ind w:left="0" w:right="0"/>
      </w:pPr>
      <w:r>
        <w:t xml:space="preserve">Rob Cox has </w:t>
      </w:r>
      <w:r w:rsidR="00E855A4">
        <w:t xml:space="preserve">indicated </w:t>
      </w:r>
      <w:r>
        <w:t xml:space="preserve">that he could possibly be available in 2 </w:t>
      </w:r>
      <w:r w:rsidR="003639DA">
        <w:t>years’ time</w:t>
      </w:r>
      <w:r>
        <w:t>.</w:t>
      </w:r>
    </w:p>
    <w:p w14:paraId="4DAEA6B0" w14:textId="14DA9590" w:rsidR="00D80EA8" w:rsidRDefault="00D80EA8" w:rsidP="00191685">
      <w:pPr>
        <w:pStyle w:val="Textbody"/>
        <w:ind w:left="0" w:right="0"/>
      </w:pPr>
      <w:r>
        <w:t xml:space="preserve">Farid </w:t>
      </w:r>
      <w:proofErr w:type="spellStart"/>
      <w:r>
        <w:t>Mamaghani</w:t>
      </w:r>
      <w:proofErr w:type="spellEnd"/>
      <w:r>
        <w:t xml:space="preserve"> </w:t>
      </w:r>
      <w:r w:rsidR="000D5ADF">
        <w:t xml:space="preserve">has </w:t>
      </w:r>
      <w:r w:rsidR="00E855A4">
        <w:t xml:space="preserve">indicated </w:t>
      </w:r>
      <w:r w:rsidR="000D5ADF">
        <w:t xml:space="preserve">it would be difficult </w:t>
      </w:r>
      <w:r w:rsidR="00606B13">
        <w:t>for him without travel</w:t>
      </w:r>
      <w:r w:rsidR="000D5ADF">
        <w:t xml:space="preserve"> funding. He </w:t>
      </w:r>
      <w:r w:rsidR="00606B13">
        <w:t>would</w:t>
      </w:r>
      <w:r w:rsidR="000D5ADF">
        <w:t>, however, consider taking on the role on a temporary basis.</w:t>
      </w:r>
    </w:p>
    <w:p w14:paraId="72ADF3FD" w14:textId="2C46BFCC" w:rsidR="00FA686C" w:rsidRPr="00FA686C" w:rsidRDefault="00FA686C" w:rsidP="00191685">
      <w:pPr>
        <w:pStyle w:val="Textbody"/>
        <w:ind w:left="0" w:right="0"/>
      </w:pPr>
      <w:r>
        <w:rPr>
          <w:b/>
          <w:bCs/>
        </w:rPr>
        <w:t>Recommend to SC 24</w:t>
      </w:r>
      <w:r>
        <w:t xml:space="preserve"> the appointment of Farid </w:t>
      </w:r>
      <w:proofErr w:type="spellStart"/>
      <w:r>
        <w:t>Mamaghani</w:t>
      </w:r>
      <w:proofErr w:type="spellEnd"/>
      <w:r>
        <w:t xml:space="preserve"> as Acting Convenor of SC 24/WG 8.</w:t>
      </w:r>
    </w:p>
    <w:p w14:paraId="4B2AE69D" w14:textId="77777777" w:rsidR="00FA686C" w:rsidRDefault="00FA686C" w:rsidP="00191685">
      <w:pPr>
        <w:pStyle w:val="Textbody"/>
        <w:ind w:left="0" w:right="0"/>
      </w:pPr>
    </w:p>
    <w:p w14:paraId="1F79662A" w14:textId="77777777" w:rsidR="00C304A5" w:rsidRDefault="00126753" w:rsidP="00191685">
      <w:pPr>
        <w:pStyle w:val="Textbody"/>
        <w:ind w:left="0" w:right="0"/>
      </w:pPr>
      <w:r>
        <w:t xml:space="preserve"> </w:t>
      </w:r>
    </w:p>
    <w:p w14:paraId="0F510C96" w14:textId="4363B493" w:rsidR="00B46016" w:rsidRDefault="00B46016" w:rsidP="00E319E4">
      <w:pPr>
        <w:pStyle w:val="Heading21"/>
        <w:ind w:left="0" w:firstLine="0"/>
      </w:pPr>
      <w:r>
        <w:lastRenderedPageBreak/>
        <w:t xml:space="preserve">  Summary of key topics from the </w:t>
      </w:r>
      <w:r w:rsidR="00A373F0">
        <w:t xml:space="preserve">WG 8 </w:t>
      </w:r>
      <w:r>
        <w:t>Working Session</w:t>
      </w:r>
    </w:p>
    <w:p w14:paraId="60F4FC38" w14:textId="68CAE0F1" w:rsidR="008676D2" w:rsidRPr="008676D2" w:rsidRDefault="008676D2" w:rsidP="008676D2">
      <w:pPr>
        <w:pStyle w:val="Textbody"/>
        <w:ind w:left="0"/>
      </w:pPr>
      <w:r>
        <w:t>A summary was given of the following topics discussed during the Working Session on 3 August:</w:t>
      </w:r>
    </w:p>
    <w:p w14:paraId="335C9A3A" w14:textId="49BB83F3" w:rsidR="001B576C" w:rsidRDefault="00F356E3" w:rsidP="008676D2">
      <w:pPr>
        <w:pStyle w:val="Heading31"/>
        <w:numPr>
          <w:ilvl w:val="0"/>
          <w:numId w:val="20"/>
        </w:numPr>
      </w:pPr>
      <w:r>
        <w:t>Status of Current Projects</w:t>
      </w:r>
      <w:r w:rsidR="001A1C17">
        <w:t xml:space="preserve"> </w:t>
      </w:r>
      <w:r w:rsidR="008676D2">
        <w:rPr>
          <w:b w:val="0"/>
          <w:bCs w:val="0"/>
        </w:rPr>
        <w:t>(See 2.3)</w:t>
      </w:r>
    </w:p>
    <w:p w14:paraId="687FE770" w14:textId="1D5F768F" w:rsidR="00FE1623" w:rsidRDefault="00F356E3" w:rsidP="008676D2">
      <w:pPr>
        <w:pStyle w:val="Heading31"/>
        <w:numPr>
          <w:ilvl w:val="0"/>
          <w:numId w:val="20"/>
        </w:numPr>
      </w:pPr>
      <w:r>
        <w:t>XML-based Format for SEDRIS</w:t>
      </w:r>
      <w:r w:rsidR="008676D2">
        <w:t xml:space="preserve"> </w:t>
      </w:r>
      <w:r w:rsidR="008676D2" w:rsidRPr="008676D2">
        <w:rPr>
          <w:b w:val="0"/>
          <w:bCs w:val="0"/>
        </w:rPr>
        <w:t>(See 2.4 and</w:t>
      </w:r>
      <w:r w:rsidR="008676D2">
        <w:t xml:space="preserve"> </w:t>
      </w:r>
      <w:r w:rsidR="006465E7" w:rsidRPr="006465E7">
        <w:rPr>
          <w:b w:val="0"/>
          <w:bCs w:val="0"/>
        </w:rPr>
        <w:t>WG8</w:t>
      </w:r>
      <w:r w:rsidR="006465E7">
        <w:rPr>
          <w:b w:val="0"/>
          <w:bCs w:val="0"/>
        </w:rPr>
        <w:t>_</w:t>
      </w:r>
      <w:r w:rsidR="006465E7" w:rsidRPr="006465E7">
        <w:rPr>
          <w:b w:val="0"/>
          <w:bCs w:val="0"/>
        </w:rPr>
        <w:t>0652</w:t>
      </w:r>
      <w:r w:rsidR="006465E7">
        <w:t xml:space="preserve">) </w:t>
      </w:r>
    </w:p>
    <w:p w14:paraId="7254160D" w14:textId="3E65A3F4" w:rsidR="00771086" w:rsidRDefault="00771086" w:rsidP="00771086">
      <w:pPr>
        <w:pStyle w:val="Textbody"/>
        <w:ind w:left="1134" w:right="-8"/>
      </w:pPr>
      <w:r>
        <w:t xml:space="preserve">Farid </w:t>
      </w:r>
      <w:proofErr w:type="spellStart"/>
      <w:r>
        <w:t>Mamaghani</w:t>
      </w:r>
      <w:proofErr w:type="spellEnd"/>
      <w:r>
        <w:t xml:space="preserve"> commented that the SEDRIS Model Viewer is only intended to be used with 3D models. To view </w:t>
      </w:r>
      <w:r w:rsidR="00606B13">
        <w:t xml:space="preserve">full terrain database transmittals encoded in </w:t>
      </w:r>
      <w:r>
        <w:t>XML,</w:t>
      </w:r>
      <w:r w:rsidR="00606B13">
        <w:t xml:space="preserve"> </w:t>
      </w:r>
      <w:r>
        <w:t xml:space="preserve">a </w:t>
      </w:r>
      <w:r w:rsidR="00606B13">
        <w:t xml:space="preserve">different visualization </w:t>
      </w:r>
      <w:r>
        <w:t>tool</w:t>
      </w:r>
      <w:r w:rsidR="00606B13">
        <w:t xml:space="preserve"> should be used in testing</w:t>
      </w:r>
      <w:r>
        <w:t>.</w:t>
      </w:r>
    </w:p>
    <w:p w14:paraId="603A7B8F" w14:textId="65D21628" w:rsidR="00771086" w:rsidRPr="00771086" w:rsidRDefault="00771086" w:rsidP="00771086">
      <w:pPr>
        <w:pStyle w:val="Textbody"/>
        <w:ind w:left="1134" w:right="-8"/>
      </w:pPr>
      <w:r>
        <w:t xml:space="preserve">Don </w:t>
      </w:r>
      <w:proofErr w:type="spellStart"/>
      <w:r>
        <w:t>Brutzman</w:t>
      </w:r>
      <w:proofErr w:type="spellEnd"/>
      <w:r>
        <w:t xml:space="preserve"> commented that the value of XML is its interoperability and that it is worth continuing with this work.</w:t>
      </w:r>
    </w:p>
    <w:p w14:paraId="53C63E56" w14:textId="4B9681A1" w:rsidR="000A53DA" w:rsidRPr="008676D2" w:rsidRDefault="005C0EE1" w:rsidP="008676D2">
      <w:pPr>
        <w:pStyle w:val="Heading31"/>
        <w:numPr>
          <w:ilvl w:val="0"/>
          <w:numId w:val="20"/>
        </w:numPr>
      </w:pPr>
      <w:r>
        <w:t>RIEDP</w:t>
      </w:r>
      <w:r w:rsidR="001A1C17">
        <w:t xml:space="preserve"> </w:t>
      </w:r>
      <w:r w:rsidR="00F356E3">
        <w:t>Project Update</w:t>
      </w:r>
      <w:r w:rsidR="008676D2">
        <w:t xml:space="preserve"> </w:t>
      </w:r>
      <w:r w:rsidR="003B0164" w:rsidRPr="003B0164">
        <w:rPr>
          <w:b w:val="0"/>
          <w:bCs w:val="0"/>
        </w:rPr>
        <w:t>(</w:t>
      </w:r>
      <w:r w:rsidR="008676D2">
        <w:rPr>
          <w:b w:val="0"/>
          <w:bCs w:val="0"/>
        </w:rPr>
        <w:t xml:space="preserve">See 2.5 and </w:t>
      </w:r>
      <w:r w:rsidR="003B0164" w:rsidRPr="003B0164">
        <w:rPr>
          <w:b w:val="0"/>
          <w:bCs w:val="0"/>
        </w:rPr>
        <w:t>WG8_0653)</w:t>
      </w:r>
      <w:r w:rsidR="003B0164">
        <w:t xml:space="preserve"> </w:t>
      </w:r>
    </w:p>
    <w:p w14:paraId="7752561C" w14:textId="739E9E43" w:rsidR="00B85340" w:rsidRDefault="00F356E3" w:rsidP="008676D2">
      <w:pPr>
        <w:pStyle w:val="Heading31"/>
        <w:numPr>
          <w:ilvl w:val="0"/>
          <w:numId w:val="20"/>
        </w:numPr>
      </w:pPr>
      <w:r>
        <w:t xml:space="preserve">SISO Environmental Data </w:t>
      </w:r>
      <w:r w:rsidR="00E476B6">
        <w:t>R</w:t>
      </w:r>
      <w:r>
        <w:t>epresentation Standards (</w:t>
      </w:r>
      <w:r w:rsidR="00E476B6">
        <w:t>EDRS)</w:t>
      </w:r>
      <w:r w:rsidR="001A1C17">
        <w:t xml:space="preserve"> </w:t>
      </w:r>
      <w:r w:rsidR="00620D1C">
        <w:rPr>
          <w:b w:val="0"/>
        </w:rPr>
        <w:t>(</w:t>
      </w:r>
      <w:r w:rsidR="008676D2">
        <w:rPr>
          <w:b w:val="0"/>
        </w:rPr>
        <w:t>See 2.6</w:t>
      </w:r>
      <w:r w:rsidR="001A1C17">
        <w:rPr>
          <w:b w:val="0"/>
        </w:rPr>
        <w:t>)</w:t>
      </w:r>
    </w:p>
    <w:p w14:paraId="1C303592" w14:textId="47A8E5CE" w:rsidR="00DE5569" w:rsidRDefault="008676D2" w:rsidP="008676D2">
      <w:pPr>
        <w:pStyle w:val="Heading31"/>
        <w:numPr>
          <w:ilvl w:val="0"/>
          <w:numId w:val="20"/>
        </w:numPr>
        <w:rPr>
          <w:b w:val="0"/>
        </w:rPr>
      </w:pPr>
      <w:r>
        <w:t xml:space="preserve">Future </w:t>
      </w:r>
      <w:r w:rsidR="00CA6D4B">
        <w:t>Plans for Spatial Referencing</w:t>
      </w:r>
      <w:r>
        <w:t xml:space="preserve"> Standard</w:t>
      </w:r>
      <w:r w:rsidR="00B92080">
        <w:t xml:space="preserve"> </w:t>
      </w:r>
      <w:r w:rsidR="00B92080">
        <w:rPr>
          <w:b w:val="0"/>
        </w:rPr>
        <w:t>(</w:t>
      </w:r>
      <w:r>
        <w:rPr>
          <w:b w:val="0"/>
        </w:rPr>
        <w:t>See 2.7</w:t>
      </w:r>
      <w:r w:rsidR="00B92080">
        <w:rPr>
          <w:b w:val="0"/>
        </w:rPr>
        <w:t>)</w:t>
      </w:r>
    </w:p>
    <w:p w14:paraId="6E2608F2" w14:textId="70433473" w:rsidR="003C1010" w:rsidRPr="00975D9F" w:rsidRDefault="00771086" w:rsidP="00BF73C2">
      <w:pPr>
        <w:pStyle w:val="Textbody"/>
        <w:ind w:left="1134" w:right="-8"/>
      </w:pPr>
      <w:r w:rsidRPr="00771086">
        <w:rPr>
          <w:rFonts w:cs="Cambria"/>
          <w:szCs w:val="24"/>
        </w:rPr>
        <w:t>Craig Rollins</w:t>
      </w:r>
      <w:r>
        <w:rPr>
          <w:rFonts w:cs="Cambria"/>
          <w:szCs w:val="24"/>
        </w:rPr>
        <w:t xml:space="preserve"> commented that this is currently being </w:t>
      </w:r>
      <w:r w:rsidR="00606B13">
        <w:rPr>
          <w:rFonts w:cs="Cambria"/>
          <w:szCs w:val="24"/>
        </w:rPr>
        <w:t xml:space="preserve">discussed </w:t>
      </w:r>
      <w:r>
        <w:rPr>
          <w:rFonts w:cs="Cambria"/>
          <w:szCs w:val="24"/>
        </w:rPr>
        <w:t>in the US NGA</w:t>
      </w:r>
      <w:r w:rsidR="003639DA">
        <w:rPr>
          <w:rFonts w:cs="Cambria"/>
          <w:szCs w:val="24"/>
        </w:rPr>
        <w:t xml:space="preserve"> and i</w:t>
      </w:r>
      <w:r>
        <w:rPr>
          <w:rFonts w:cs="Cambria"/>
          <w:szCs w:val="24"/>
        </w:rPr>
        <w:t>t would be beneficial to involve someone who has links with OGC.</w:t>
      </w:r>
    </w:p>
    <w:p w14:paraId="44321244" w14:textId="77777777" w:rsidR="008F23B5" w:rsidRPr="00B85340" w:rsidRDefault="008F23B5" w:rsidP="00B85340">
      <w:pPr>
        <w:pStyle w:val="Textbody"/>
        <w:ind w:left="0"/>
      </w:pPr>
    </w:p>
    <w:p w14:paraId="4FF39956" w14:textId="77777777" w:rsidR="00C304A5" w:rsidRDefault="00C304A5" w:rsidP="00E319E4">
      <w:pPr>
        <w:pStyle w:val="Heading21"/>
        <w:ind w:left="0" w:firstLine="0"/>
      </w:pPr>
      <w:r>
        <w:t xml:space="preserve"> National Body Reports</w:t>
      </w:r>
    </w:p>
    <w:p w14:paraId="4F4E61E4" w14:textId="346EB48C" w:rsidR="00C304A5" w:rsidRDefault="00C304A5" w:rsidP="00D6431C">
      <w:pPr>
        <w:pStyle w:val="Textbody"/>
        <w:ind w:left="0" w:right="0"/>
      </w:pPr>
      <w:r w:rsidRPr="00D15932">
        <w:t>National body</w:t>
      </w:r>
      <w:r>
        <w:t xml:space="preserve"> reports have been issued as the following documents:</w:t>
      </w:r>
    </w:p>
    <w:p w14:paraId="0D0E4604" w14:textId="09309D31" w:rsidR="00C304A5" w:rsidRPr="00123497" w:rsidRDefault="00A7664D" w:rsidP="00D6431C">
      <w:pPr>
        <w:pStyle w:val="Textbody"/>
        <w:ind w:left="0" w:right="0"/>
        <w:rPr>
          <w:lang w:val="pt-BR"/>
        </w:rPr>
      </w:pPr>
      <w:r w:rsidRPr="004B054D">
        <w:rPr>
          <w:b/>
          <w:bCs/>
          <w:lang w:val="pt-BR"/>
        </w:rPr>
        <w:t xml:space="preserve">SC24 </w:t>
      </w:r>
      <w:r w:rsidR="00F66F42" w:rsidRPr="004B054D">
        <w:rPr>
          <w:b/>
          <w:bCs/>
          <w:lang w:val="pt-BR"/>
        </w:rPr>
        <w:t>N4</w:t>
      </w:r>
      <w:r w:rsidRPr="004B054D">
        <w:rPr>
          <w:b/>
          <w:bCs/>
          <w:lang w:val="pt-BR"/>
        </w:rPr>
        <w:t>359</w:t>
      </w:r>
      <w:r w:rsidR="00C304A5" w:rsidRPr="00123497">
        <w:rPr>
          <w:lang w:val="pt-BR"/>
        </w:rPr>
        <w:t xml:space="preserve"> – Australia</w:t>
      </w:r>
    </w:p>
    <w:p w14:paraId="6E0A58CB" w14:textId="0F0E60CD" w:rsidR="00C304A5" w:rsidRPr="00123497" w:rsidRDefault="00A7664D" w:rsidP="00D6431C">
      <w:pPr>
        <w:pStyle w:val="Textbody"/>
        <w:ind w:left="0" w:right="0"/>
        <w:rPr>
          <w:lang w:val="pt-BR"/>
        </w:rPr>
      </w:pPr>
      <w:r w:rsidRPr="004B054D">
        <w:rPr>
          <w:b/>
          <w:bCs/>
          <w:lang w:val="pt-BR"/>
        </w:rPr>
        <w:t xml:space="preserve">SC24 </w:t>
      </w:r>
      <w:r w:rsidR="00F66F42" w:rsidRPr="004B054D">
        <w:rPr>
          <w:b/>
          <w:bCs/>
          <w:lang w:val="pt-BR"/>
        </w:rPr>
        <w:t>N4</w:t>
      </w:r>
      <w:r w:rsidRPr="004B054D">
        <w:rPr>
          <w:b/>
          <w:bCs/>
          <w:lang w:val="pt-BR"/>
        </w:rPr>
        <w:t>410</w:t>
      </w:r>
      <w:r w:rsidR="00C304A5" w:rsidRPr="00123497">
        <w:rPr>
          <w:lang w:val="pt-BR"/>
        </w:rPr>
        <w:t xml:space="preserve"> – </w:t>
      </w:r>
      <w:r w:rsidR="00726D78" w:rsidRPr="00123497">
        <w:rPr>
          <w:lang w:val="pt-BR"/>
        </w:rPr>
        <w:t>Japan</w:t>
      </w:r>
    </w:p>
    <w:p w14:paraId="1DFD47C7" w14:textId="263172B8" w:rsidR="001635A4" w:rsidRPr="00123497" w:rsidRDefault="00A7664D" w:rsidP="00D6431C">
      <w:pPr>
        <w:pStyle w:val="Textbody"/>
        <w:ind w:left="0" w:right="0"/>
        <w:rPr>
          <w:lang w:val="pt-BR"/>
        </w:rPr>
      </w:pPr>
      <w:r w:rsidRPr="004B054D">
        <w:rPr>
          <w:b/>
          <w:bCs/>
          <w:lang w:val="pt-BR"/>
        </w:rPr>
        <w:t xml:space="preserve">SC24 </w:t>
      </w:r>
      <w:r w:rsidR="00F66F42" w:rsidRPr="004B054D">
        <w:rPr>
          <w:b/>
          <w:bCs/>
          <w:lang w:val="pt-BR"/>
        </w:rPr>
        <w:t>N4</w:t>
      </w:r>
      <w:r w:rsidRPr="004B054D">
        <w:rPr>
          <w:b/>
          <w:bCs/>
          <w:lang w:val="pt-BR"/>
        </w:rPr>
        <w:t>382</w:t>
      </w:r>
      <w:r w:rsidR="00C304A5" w:rsidRPr="00123497">
        <w:rPr>
          <w:lang w:val="pt-BR"/>
        </w:rPr>
        <w:t xml:space="preserve"> – Korea</w:t>
      </w:r>
    </w:p>
    <w:p w14:paraId="18B763A7" w14:textId="622416D0" w:rsidR="001635A4" w:rsidRPr="00123497" w:rsidRDefault="00A7664D" w:rsidP="00D6431C">
      <w:pPr>
        <w:pStyle w:val="Textbody"/>
        <w:ind w:left="0" w:right="0"/>
        <w:rPr>
          <w:lang w:val="pt-BR"/>
        </w:rPr>
      </w:pPr>
      <w:r w:rsidRPr="004B054D">
        <w:rPr>
          <w:b/>
          <w:bCs/>
          <w:lang w:val="pt-BR"/>
        </w:rPr>
        <w:t xml:space="preserve">SC24 </w:t>
      </w:r>
      <w:r w:rsidR="00F66F42" w:rsidRPr="004B054D">
        <w:rPr>
          <w:b/>
          <w:bCs/>
          <w:lang w:val="pt-BR"/>
        </w:rPr>
        <w:t>N4</w:t>
      </w:r>
      <w:r w:rsidRPr="004B054D">
        <w:rPr>
          <w:b/>
          <w:bCs/>
          <w:lang w:val="pt-BR"/>
        </w:rPr>
        <w:t>370</w:t>
      </w:r>
      <w:r w:rsidR="001635A4" w:rsidRPr="00123497">
        <w:rPr>
          <w:lang w:val="pt-BR"/>
        </w:rPr>
        <w:t xml:space="preserve"> – UK</w:t>
      </w:r>
    </w:p>
    <w:p w14:paraId="4E76C6A6" w14:textId="7791CEA2" w:rsidR="001635A4" w:rsidRPr="00A7664D" w:rsidRDefault="00A7664D" w:rsidP="00D6431C">
      <w:pPr>
        <w:pStyle w:val="Textbody"/>
        <w:ind w:left="0" w:right="0"/>
        <w:rPr>
          <w:lang w:val="en-GB"/>
        </w:rPr>
      </w:pPr>
      <w:r w:rsidRPr="004B054D">
        <w:rPr>
          <w:b/>
          <w:bCs/>
          <w:lang w:val="en-GB"/>
        </w:rPr>
        <w:t xml:space="preserve">SC24 </w:t>
      </w:r>
      <w:r w:rsidR="00F66F42" w:rsidRPr="004B054D">
        <w:rPr>
          <w:b/>
          <w:bCs/>
          <w:lang w:val="en-GB"/>
        </w:rPr>
        <w:t>N4</w:t>
      </w:r>
      <w:r w:rsidRPr="004B054D">
        <w:rPr>
          <w:b/>
          <w:bCs/>
          <w:lang w:val="en-GB"/>
        </w:rPr>
        <w:t>358</w:t>
      </w:r>
      <w:r w:rsidR="001635A4" w:rsidRPr="00A7664D">
        <w:rPr>
          <w:lang w:val="en-GB"/>
        </w:rPr>
        <w:t xml:space="preserve"> – USA</w:t>
      </w:r>
    </w:p>
    <w:p w14:paraId="3DAFA4FF" w14:textId="3973A9CF" w:rsidR="000C7BE0" w:rsidRDefault="00EC3FCA" w:rsidP="00D6431C">
      <w:pPr>
        <w:pStyle w:val="Textbody"/>
        <w:ind w:left="0" w:right="0"/>
      </w:pPr>
      <w:r>
        <w:rPr>
          <w:lang w:val="en-GB"/>
        </w:rPr>
        <w:t>F</w:t>
      </w:r>
      <w:r>
        <w:t xml:space="preserve">or access to these documents, go </w:t>
      </w:r>
      <w:r w:rsidR="00A7664D">
        <w:t xml:space="preserve">to </w:t>
      </w:r>
      <w:hyperlink w:anchor="References" w:history="1">
        <w:r w:rsidR="00A7664D" w:rsidRPr="00A7664D">
          <w:rPr>
            <w:rStyle w:val="Hyperlink"/>
          </w:rPr>
          <w:t>References</w:t>
        </w:r>
      </w:hyperlink>
      <w:r w:rsidR="00A7664D">
        <w:t xml:space="preserve"> </w:t>
      </w:r>
    </w:p>
    <w:p w14:paraId="1659AA8C" w14:textId="77777777" w:rsidR="00C304A5" w:rsidRDefault="00C304A5" w:rsidP="00191685">
      <w:pPr>
        <w:pStyle w:val="Textbody"/>
        <w:ind w:right="0"/>
      </w:pPr>
    </w:p>
    <w:p w14:paraId="0DF243CF" w14:textId="6DB4EB3B" w:rsidR="00C304A5" w:rsidRDefault="00C304A5" w:rsidP="003248F6">
      <w:pPr>
        <w:pStyle w:val="Heading21"/>
        <w:ind w:left="0" w:firstLine="0"/>
      </w:pPr>
      <w:r>
        <w:t>Liaison Reports</w:t>
      </w:r>
    </w:p>
    <w:p w14:paraId="45D4D130" w14:textId="77777777" w:rsidR="000C7BE0" w:rsidRDefault="000C7BE0" w:rsidP="00191685">
      <w:pPr>
        <w:pStyle w:val="Heading31"/>
      </w:pPr>
      <w:r>
        <w:t>SEDRIS</w:t>
      </w:r>
    </w:p>
    <w:p w14:paraId="0E5F6563" w14:textId="00F2281B" w:rsidR="00F914A3" w:rsidRDefault="00607F9A" w:rsidP="00F914A3">
      <w:pPr>
        <w:pStyle w:val="Textbody"/>
        <w:ind w:left="0" w:right="0"/>
      </w:pPr>
      <w:r>
        <w:t xml:space="preserve">The SEDRIS Organization </w:t>
      </w:r>
      <w:r w:rsidR="003639DA">
        <w:t>Liaison Report (</w:t>
      </w:r>
      <w:r w:rsidR="003639DA" w:rsidRPr="003639DA">
        <w:rPr>
          <w:b/>
          <w:bCs/>
        </w:rPr>
        <w:t xml:space="preserve">WG8 </w:t>
      </w:r>
      <w:r w:rsidR="00F15B05">
        <w:rPr>
          <w:b/>
          <w:bCs/>
        </w:rPr>
        <w:t>N</w:t>
      </w:r>
      <w:r w:rsidR="003639DA" w:rsidRPr="003639DA">
        <w:rPr>
          <w:b/>
          <w:bCs/>
        </w:rPr>
        <w:t>0651</w:t>
      </w:r>
      <w:r w:rsidR="00606B13">
        <w:rPr>
          <w:b/>
          <w:bCs/>
        </w:rPr>
        <w:t xml:space="preserve"> and</w:t>
      </w:r>
      <w:r w:rsidR="003639DA" w:rsidRPr="003639DA">
        <w:rPr>
          <w:b/>
          <w:bCs/>
        </w:rPr>
        <w:t xml:space="preserve"> SC24 </w:t>
      </w:r>
      <w:r w:rsidR="00F15B05">
        <w:rPr>
          <w:b/>
          <w:bCs/>
        </w:rPr>
        <w:t>N</w:t>
      </w:r>
      <w:r w:rsidR="003639DA" w:rsidRPr="003639DA">
        <w:rPr>
          <w:b/>
          <w:bCs/>
        </w:rPr>
        <w:t>4411</w:t>
      </w:r>
      <w:r w:rsidR="003639DA">
        <w:t xml:space="preserve">) </w:t>
      </w:r>
      <w:r w:rsidR="00F914A3">
        <w:t>describes activit</w:t>
      </w:r>
      <w:r w:rsidR="00F15B05">
        <w:t>i</w:t>
      </w:r>
      <w:r w:rsidR="00F914A3">
        <w:t>es</w:t>
      </w:r>
      <w:r>
        <w:t xml:space="preserve"> over the last 12 months</w:t>
      </w:r>
      <w:r w:rsidR="00F914A3">
        <w:t>. The SEDRIS Organization is a major contributor to the work of WG 8, but also contributes to the work of:</w:t>
      </w:r>
    </w:p>
    <w:p w14:paraId="3D63D012" w14:textId="64F94782" w:rsidR="00F914A3" w:rsidRDefault="00F914A3" w:rsidP="004D139F">
      <w:pPr>
        <w:pStyle w:val="Textbody"/>
        <w:numPr>
          <w:ilvl w:val="0"/>
          <w:numId w:val="14"/>
        </w:numPr>
        <w:ind w:left="993" w:right="0"/>
      </w:pPr>
      <w:r>
        <w:t xml:space="preserve">WG 9 on </w:t>
      </w:r>
      <w:r w:rsidR="00B01A82">
        <w:t>M</w:t>
      </w:r>
      <w:r>
        <w:t>ixed and Augmented Reality (MAR) documents and standards</w:t>
      </w:r>
      <w:r w:rsidR="00B01A82">
        <w:t xml:space="preserve">. The need to clearly identify and </w:t>
      </w:r>
      <w:r w:rsidR="00CF5BC3">
        <w:t>provide focus</w:t>
      </w:r>
      <w:r w:rsidR="00B01A82">
        <w:t xml:space="preserve"> for the problems being solved has been emphasized.</w:t>
      </w:r>
    </w:p>
    <w:p w14:paraId="4D2A04AC" w14:textId="48972D70" w:rsidR="00607F9A" w:rsidRDefault="00F914A3" w:rsidP="004D139F">
      <w:pPr>
        <w:pStyle w:val="Textbody"/>
        <w:numPr>
          <w:ilvl w:val="0"/>
          <w:numId w:val="14"/>
        </w:numPr>
        <w:ind w:left="993" w:right="0"/>
      </w:pPr>
      <w:r>
        <w:t>AG on Systems Integration Visualization (SIV), now WG 10.</w:t>
      </w:r>
      <w:r w:rsidR="007E723A">
        <w:t xml:space="preserve"> </w:t>
      </w:r>
      <w:r>
        <w:t>Particularly supports the importance of this work.</w:t>
      </w:r>
    </w:p>
    <w:p w14:paraId="6002082F" w14:textId="6ED6F584" w:rsidR="00570077" w:rsidRDefault="00B01A82" w:rsidP="004D139F">
      <w:pPr>
        <w:pStyle w:val="Textbody"/>
        <w:numPr>
          <w:ilvl w:val="0"/>
          <w:numId w:val="14"/>
        </w:numPr>
        <w:ind w:left="993" w:right="0"/>
      </w:pPr>
      <w:r>
        <w:t>SC 24 initiatives and activities, including scope statements of Working Groups and the planning of the 2020 SC 24 meetings.</w:t>
      </w:r>
    </w:p>
    <w:p w14:paraId="4900DAC6" w14:textId="6D195036" w:rsidR="00570077" w:rsidRDefault="00B01A82" w:rsidP="004D139F">
      <w:pPr>
        <w:pStyle w:val="Textbody"/>
        <w:numPr>
          <w:ilvl w:val="0"/>
          <w:numId w:val="14"/>
        </w:numPr>
        <w:ind w:left="993" w:right="0"/>
      </w:pPr>
      <w:r>
        <w:t>SISO</w:t>
      </w:r>
      <w:r w:rsidR="00570077">
        <w:t xml:space="preserve"> RIEDP</w:t>
      </w:r>
      <w:r w:rsidR="00537ED7">
        <w:t xml:space="preserve"> Guideline and Standard</w:t>
      </w:r>
      <w:r>
        <w:t>.</w:t>
      </w:r>
    </w:p>
    <w:p w14:paraId="40D5C6C1" w14:textId="35291021" w:rsidR="007E723A" w:rsidRDefault="00570077" w:rsidP="004D139F">
      <w:pPr>
        <w:pStyle w:val="Textbody"/>
        <w:numPr>
          <w:ilvl w:val="0"/>
          <w:numId w:val="14"/>
        </w:numPr>
        <w:ind w:left="993" w:right="0"/>
      </w:pPr>
      <w:r>
        <w:t>SISO EDRS (Environmental Data Representation Standards) Product Support Group</w:t>
      </w:r>
    </w:p>
    <w:p w14:paraId="3445F7F4" w14:textId="50A3A1C6" w:rsidR="005F243D" w:rsidRDefault="00B01A82" w:rsidP="005F243D">
      <w:pPr>
        <w:pStyle w:val="Textbody"/>
        <w:numPr>
          <w:ilvl w:val="0"/>
          <w:numId w:val="14"/>
        </w:numPr>
        <w:ind w:left="993" w:right="0"/>
      </w:pPr>
      <w:r>
        <w:t>Close cooperation with the US National Geospatial-Intelligence Agency (NGA)</w:t>
      </w:r>
    </w:p>
    <w:p w14:paraId="30821AF9" w14:textId="77777777" w:rsidR="005F243D" w:rsidRDefault="005F243D" w:rsidP="002D50CF">
      <w:pPr>
        <w:pStyle w:val="Textbody"/>
        <w:ind w:left="993" w:right="0"/>
      </w:pPr>
    </w:p>
    <w:p w14:paraId="015AF618" w14:textId="3D5E3BC1" w:rsidR="00EC3FCA" w:rsidRDefault="00F15B05" w:rsidP="00EC3FCA">
      <w:pPr>
        <w:pStyle w:val="Textbody"/>
        <w:ind w:left="0" w:right="0"/>
      </w:pPr>
      <w:r>
        <w:rPr>
          <w:lang w:val="en-GB"/>
        </w:rPr>
        <w:t>To</w:t>
      </w:r>
      <w:r w:rsidR="00EC3FCA">
        <w:t xml:space="preserve"> access the </w:t>
      </w:r>
      <w:r w:rsidR="00814E1F">
        <w:t xml:space="preserve">above </w:t>
      </w:r>
      <w:r w:rsidR="00EC3FCA">
        <w:t xml:space="preserve">document, go to </w:t>
      </w:r>
      <w:hyperlink w:anchor="References" w:history="1">
        <w:r w:rsidR="00EC3FCA" w:rsidRPr="00A7664D">
          <w:rPr>
            <w:rStyle w:val="Hyperlink"/>
          </w:rPr>
          <w:t>References</w:t>
        </w:r>
      </w:hyperlink>
      <w:r w:rsidR="00EC3FCA">
        <w:t xml:space="preserve"> </w:t>
      </w:r>
    </w:p>
    <w:p w14:paraId="4B1348A2" w14:textId="77777777" w:rsidR="005F243D" w:rsidRDefault="005F243D" w:rsidP="005F243D">
      <w:pPr>
        <w:pStyle w:val="Textbody"/>
        <w:ind w:left="0" w:right="0"/>
      </w:pPr>
    </w:p>
    <w:p w14:paraId="52F607AC" w14:textId="77777777" w:rsidR="00CA3FD0" w:rsidRDefault="00E851CF" w:rsidP="00191685">
      <w:pPr>
        <w:pStyle w:val="Heading31"/>
      </w:pPr>
      <w:r>
        <w:t>SISO</w:t>
      </w:r>
    </w:p>
    <w:p w14:paraId="4E9216E2" w14:textId="441F3EB8" w:rsidR="003C2A70" w:rsidRPr="00607CBB" w:rsidRDefault="003C2A70" w:rsidP="00A80553">
      <w:pPr>
        <w:pStyle w:val="Textbody"/>
        <w:ind w:left="0" w:right="0"/>
      </w:pPr>
      <w:r>
        <w:t xml:space="preserve">There was no </w:t>
      </w:r>
      <w:r w:rsidR="00537ED7">
        <w:t xml:space="preserve">liaison </w:t>
      </w:r>
      <w:r>
        <w:t>report from SISO, the Simulation Interoperability Standards Organization.</w:t>
      </w:r>
    </w:p>
    <w:p w14:paraId="5584C6F3" w14:textId="77777777" w:rsidR="00E851CF" w:rsidRPr="00E851CF" w:rsidRDefault="00C304A5" w:rsidP="00191685">
      <w:pPr>
        <w:pStyle w:val="Heading31"/>
      </w:pPr>
      <w:r>
        <w:t>Other</w:t>
      </w:r>
    </w:p>
    <w:p w14:paraId="61D132DD" w14:textId="77777777" w:rsidR="0092753B" w:rsidRDefault="002A35C5" w:rsidP="00A80553">
      <w:pPr>
        <w:pStyle w:val="Textbody"/>
        <w:ind w:left="0" w:right="0"/>
      </w:pPr>
      <w:r>
        <w:t>There were no other Liaison Reports</w:t>
      </w:r>
      <w:r w:rsidR="00D1323E">
        <w:t>.</w:t>
      </w:r>
    </w:p>
    <w:p w14:paraId="061FC838" w14:textId="77777777" w:rsidR="00C304A5" w:rsidRDefault="00C304A5" w:rsidP="00191685">
      <w:pPr>
        <w:pStyle w:val="Textbody"/>
        <w:ind w:left="0" w:right="0"/>
      </w:pPr>
    </w:p>
    <w:p w14:paraId="0C50B4E2" w14:textId="77777777" w:rsidR="0090017B" w:rsidRDefault="00C304A5" w:rsidP="00E319E4">
      <w:pPr>
        <w:pStyle w:val="Heading21"/>
        <w:ind w:left="0" w:firstLine="0"/>
      </w:pPr>
      <w:r>
        <w:t>Editors Reports</w:t>
      </w:r>
    </w:p>
    <w:p w14:paraId="0F37FFD9" w14:textId="6335A864" w:rsidR="004429FC" w:rsidRDefault="00133FC1" w:rsidP="00A80553">
      <w:pPr>
        <w:pStyle w:val="Textbody"/>
        <w:ind w:left="0" w:right="0"/>
      </w:pPr>
      <w:r>
        <w:t>T</w:t>
      </w:r>
      <w:r w:rsidR="00297058">
        <w:t>he cur</w:t>
      </w:r>
      <w:r w:rsidR="00543AB2">
        <w:t xml:space="preserve">rent active </w:t>
      </w:r>
      <w:proofErr w:type="spellStart"/>
      <w:r w:rsidR="00543AB2">
        <w:t>programme</w:t>
      </w:r>
      <w:proofErr w:type="spellEnd"/>
      <w:r w:rsidR="00D53E0A">
        <w:t xml:space="preserve"> 18041-5 has only just started,</w:t>
      </w:r>
      <w:r w:rsidR="004429FC">
        <w:t xml:space="preserve"> hence there w</w:t>
      </w:r>
      <w:r w:rsidR="00D53E0A">
        <w:t>as</w:t>
      </w:r>
      <w:r w:rsidR="004429FC">
        <w:t xml:space="preserve"> no Editor’s Report</w:t>
      </w:r>
      <w:r w:rsidR="000C275C">
        <w:t>.</w:t>
      </w:r>
    </w:p>
    <w:p w14:paraId="725ECEB8" w14:textId="77777777" w:rsidR="00C304A5" w:rsidRDefault="00C304A5" w:rsidP="00191685">
      <w:pPr>
        <w:pStyle w:val="Textbody"/>
        <w:ind w:left="0" w:right="0"/>
      </w:pPr>
    </w:p>
    <w:p w14:paraId="3A2D4D19" w14:textId="77777777" w:rsidR="00C304A5" w:rsidRDefault="00C304A5" w:rsidP="00E319E4">
      <w:pPr>
        <w:pStyle w:val="Heading21"/>
        <w:ind w:left="0" w:firstLine="0"/>
      </w:pPr>
      <w:r>
        <w:t>Report from the Registry Rapporteurs</w:t>
      </w:r>
    </w:p>
    <w:p w14:paraId="76F3936B" w14:textId="77777777" w:rsidR="00BF4D69" w:rsidRDefault="00635D4C" w:rsidP="00191685">
      <w:pPr>
        <w:pStyle w:val="Heading31"/>
      </w:pPr>
      <w:r>
        <w:t>SC 24 Register</w:t>
      </w:r>
      <w:r w:rsidR="00BF4D69">
        <w:t xml:space="preserve"> – General</w:t>
      </w:r>
    </w:p>
    <w:p w14:paraId="796B59D1" w14:textId="77777777" w:rsidR="00635D4C" w:rsidRDefault="0084615B" w:rsidP="00A80553">
      <w:pPr>
        <w:pStyle w:val="Textbody"/>
        <w:ind w:left="0" w:right="0"/>
      </w:pPr>
      <w:r>
        <w:t xml:space="preserve">The </w:t>
      </w:r>
      <w:r w:rsidR="00CC5941">
        <w:t xml:space="preserve">entry point for the </w:t>
      </w:r>
      <w:r>
        <w:t>registries for SEDRIS part 1 and SRM are currently</w:t>
      </w:r>
      <w:r w:rsidR="00133FC1">
        <w:t xml:space="preserve"> not linked to their corresponding register sites</w:t>
      </w:r>
      <w:r w:rsidR="00CC5941">
        <w:t xml:space="preserve"> from the main SC 24 Registry site</w:t>
      </w:r>
      <w:r>
        <w:t>. This was raised as Action 34-03 at the 2018 Plenary in Toulouse, but has not progressed</w:t>
      </w:r>
      <w:r w:rsidR="00635D4C">
        <w:t>.</w:t>
      </w:r>
    </w:p>
    <w:p w14:paraId="2661A123" w14:textId="77777777" w:rsidR="00C304A5" w:rsidRDefault="00C304A5" w:rsidP="00191685">
      <w:pPr>
        <w:pStyle w:val="Heading31"/>
      </w:pPr>
      <w:r>
        <w:t>EDCS Registry</w:t>
      </w:r>
    </w:p>
    <w:p w14:paraId="0A6F7916" w14:textId="0FA9CD39" w:rsidR="0084615B" w:rsidRDefault="00D53E0A" w:rsidP="00A80553">
      <w:pPr>
        <w:pStyle w:val="Textbody"/>
        <w:ind w:left="0" w:right="0"/>
      </w:pPr>
      <w:r>
        <w:t xml:space="preserve">The </w:t>
      </w:r>
      <w:r w:rsidR="000D7D20">
        <w:t xml:space="preserve">EDCS </w:t>
      </w:r>
      <w:r>
        <w:t xml:space="preserve">Registry </w:t>
      </w:r>
      <w:r w:rsidR="000D7D20">
        <w:t xml:space="preserve">has about 300 </w:t>
      </w:r>
      <w:r>
        <w:t xml:space="preserve">new </w:t>
      </w:r>
      <w:r w:rsidR="000D7D20">
        <w:t>items to addr</w:t>
      </w:r>
      <w:r w:rsidR="000B7BE5">
        <w:t xml:space="preserve">ess. </w:t>
      </w:r>
      <w:r w:rsidR="00F95D95">
        <w:t>As these were</w:t>
      </w:r>
      <w:r w:rsidR="00F6723D">
        <w:t xml:space="preserve"> could not be resolved during the publishing of Edition 2 of the EDCS standard</w:t>
      </w:r>
      <w:r w:rsidR="00A373F0">
        <w:t>,</w:t>
      </w:r>
      <w:r w:rsidR="00F6723D">
        <w:t xml:space="preserve"> </w:t>
      </w:r>
      <w:r>
        <w:t>a decision needs to be made</w:t>
      </w:r>
      <w:r w:rsidR="00005934">
        <w:t xml:space="preserve"> to </w:t>
      </w:r>
      <w:r w:rsidR="008F50D0">
        <w:t xml:space="preserve">either </w:t>
      </w:r>
      <w:r w:rsidR="00005934">
        <w:t>eliminate the items</w:t>
      </w:r>
      <w:r w:rsidR="008F50D0">
        <w:t xml:space="preserve"> or resolve</w:t>
      </w:r>
      <w:r w:rsidR="000D7D20">
        <w:t xml:space="preserve"> </w:t>
      </w:r>
      <w:r>
        <w:t xml:space="preserve">them </w:t>
      </w:r>
      <w:r w:rsidR="000D7D20">
        <w:t>with the submitters</w:t>
      </w:r>
      <w:r>
        <w:t>,</w:t>
      </w:r>
      <w:r w:rsidR="000D7D20">
        <w:t xml:space="preserve"> </w:t>
      </w:r>
      <w:r w:rsidR="008F50D0">
        <w:t>based on Edition 2 of the EDCS standard</w:t>
      </w:r>
      <w:r w:rsidR="000D7D20">
        <w:t xml:space="preserve">. </w:t>
      </w:r>
    </w:p>
    <w:p w14:paraId="7184EB66" w14:textId="203C365C" w:rsidR="00F113EB" w:rsidRDefault="0084615B" w:rsidP="00A80553">
      <w:pPr>
        <w:pStyle w:val="Textbody"/>
        <w:ind w:left="0" w:right="0"/>
      </w:pPr>
      <w:r>
        <w:t xml:space="preserve">A problem </w:t>
      </w:r>
      <w:r w:rsidR="00CC5941">
        <w:t xml:space="preserve">with </w:t>
      </w:r>
      <w:r w:rsidR="00A27976">
        <w:t xml:space="preserve">the content </w:t>
      </w:r>
      <w:r w:rsidR="00CC5941">
        <w:t xml:space="preserve">Download capability of </w:t>
      </w:r>
      <w:r>
        <w:t xml:space="preserve">the EDCS Registry </w:t>
      </w:r>
      <w:r w:rsidR="00A27976">
        <w:t xml:space="preserve">as Access or Excel files </w:t>
      </w:r>
      <w:r>
        <w:t xml:space="preserve">has </w:t>
      </w:r>
      <w:r w:rsidR="00D53E0A">
        <w:t>not yet been resolved.</w:t>
      </w:r>
      <w:r w:rsidR="000D7D20">
        <w:t xml:space="preserve"> </w:t>
      </w:r>
      <w:r w:rsidR="00F113EB">
        <w:t xml:space="preserve"> </w:t>
      </w:r>
    </w:p>
    <w:p w14:paraId="40FE3460" w14:textId="1F64F4F9" w:rsidR="002D50CF" w:rsidRDefault="002D50CF" w:rsidP="00A80553">
      <w:pPr>
        <w:pStyle w:val="Textbody"/>
        <w:ind w:left="0" w:right="0"/>
      </w:pPr>
      <w:r>
        <w:t xml:space="preserve">Louis </w:t>
      </w:r>
      <w:proofErr w:type="spellStart"/>
      <w:r>
        <w:t>Hembree</w:t>
      </w:r>
      <w:proofErr w:type="spellEnd"/>
      <w:r>
        <w:t xml:space="preserve"> has noted that there have been changes to the use of some units for physical measures and that the registry needs to be reviewed to ensure consistency.</w:t>
      </w:r>
    </w:p>
    <w:p w14:paraId="1347A0EB" w14:textId="77777777" w:rsidR="00C304A5" w:rsidRDefault="00C304A5" w:rsidP="00191685">
      <w:pPr>
        <w:pStyle w:val="Heading31"/>
      </w:pPr>
      <w:r>
        <w:t>SRM Registry</w:t>
      </w:r>
    </w:p>
    <w:p w14:paraId="3DF50A66" w14:textId="77777777" w:rsidR="00C304A5" w:rsidRDefault="00C304A5" w:rsidP="00A80553">
      <w:pPr>
        <w:pStyle w:val="Textbody"/>
        <w:ind w:left="0" w:right="0"/>
      </w:pPr>
      <w:r>
        <w:t>No items have been submitted to date.</w:t>
      </w:r>
    </w:p>
    <w:p w14:paraId="7C9CB947" w14:textId="77777777" w:rsidR="00C304A5" w:rsidRDefault="00C304A5" w:rsidP="00191685">
      <w:pPr>
        <w:pStyle w:val="Heading31"/>
      </w:pPr>
      <w:r>
        <w:t>SEDRIS</w:t>
      </w:r>
      <w:r w:rsidR="00404184">
        <w:t xml:space="preserve"> DRM</w:t>
      </w:r>
      <w:r>
        <w:t xml:space="preserve"> Registry</w:t>
      </w:r>
    </w:p>
    <w:p w14:paraId="237CCAE9" w14:textId="77777777" w:rsidR="00C304A5" w:rsidRDefault="00C304A5" w:rsidP="00A80553">
      <w:pPr>
        <w:pStyle w:val="Textbody"/>
        <w:ind w:left="0" w:right="0"/>
      </w:pPr>
      <w:r>
        <w:t>No items have been submitted to date.</w:t>
      </w:r>
    </w:p>
    <w:p w14:paraId="058118B3" w14:textId="77777777" w:rsidR="00C304A5" w:rsidRDefault="00C304A5" w:rsidP="00191685">
      <w:pPr>
        <w:pStyle w:val="Textbody"/>
        <w:ind w:right="0"/>
      </w:pPr>
    </w:p>
    <w:p w14:paraId="449D4C84" w14:textId="77777777" w:rsidR="00C304A5" w:rsidRDefault="00C304A5" w:rsidP="00E319E4">
      <w:pPr>
        <w:pStyle w:val="Heading21"/>
        <w:ind w:left="0" w:firstLine="0"/>
      </w:pPr>
      <w:r>
        <w:t>Appointment of Registry Rapporteurs</w:t>
      </w:r>
    </w:p>
    <w:p w14:paraId="618D3459" w14:textId="77777777" w:rsidR="00C304A5" w:rsidRDefault="00274536" w:rsidP="00A80553">
      <w:pPr>
        <w:pStyle w:val="Textbody"/>
        <w:ind w:left="0" w:right="0"/>
      </w:pPr>
      <w:r>
        <w:t>The</w:t>
      </w:r>
      <w:r w:rsidR="00C304A5">
        <w:t xml:space="preserve"> existing Registry Rapporteurs</w:t>
      </w:r>
      <w:r w:rsidR="00005934">
        <w:t xml:space="preserve"> </w:t>
      </w:r>
      <w:r w:rsidR="00C304A5">
        <w:t>were re-appointed, with no objections, as shown below:</w:t>
      </w:r>
    </w:p>
    <w:p w14:paraId="011E36B8" w14:textId="77777777" w:rsidR="00C304A5" w:rsidRDefault="00C304A5" w:rsidP="00A80553">
      <w:pPr>
        <w:pStyle w:val="Textbody"/>
        <w:ind w:left="0" w:right="0"/>
      </w:pPr>
      <w:r>
        <w:t xml:space="preserve">EDCS:  Farid </w:t>
      </w:r>
      <w:proofErr w:type="spellStart"/>
      <w:r>
        <w:t>Mamaghani</w:t>
      </w:r>
      <w:proofErr w:type="spellEnd"/>
    </w:p>
    <w:p w14:paraId="7F25D209" w14:textId="77777777" w:rsidR="00365E27" w:rsidRDefault="00C304A5" w:rsidP="00A80553">
      <w:pPr>
        <w:pStyle w:val="Textbody"/>
        <w:ind w:left="0" w:right="0"/>
      </w:pPr>
      <w:r>
        <w:t>SRM:    Paul Berner</w:t>
      </w:r>
    </w:p>
    <w:p w14:paraId="68F78F04" w14:textId="77777777" w:rsidR="00FB6C30" w:rsidRDefault="00FB6C30" w:rsidP="00A80553">
      <w:pPr>
        <w:pStyle w:val="Textbody"/>
        <w:ind w:left="0" w:right="0"/>
      </w:pPr>
      <w:r>
        <w:t>DRM:</w:t>
      </w:r>
      <w:r w:rsidR="00274536">
        <w:t xml:space="preserve">   </w:t>
      </w:r>
      <w:r w:rsidR="00EB30F7">
        <w:t xml:space="preserve">Farid </w:t>
      </w:r>
      <w:proofErr w:type="spellStart"/>
      <w:r w:rsidR="00EB30F7">
        <w:t>Mamaghani</w:t>
      </w:r>
      <w:proofErr w:type="spellEnd"/>
    </w:p>
    <w:p w14:paraId="7C367978" w14:textId="77777777" w:rsidR="00C304A5" w:rsidRPr="00C9349C" w:rsidRDefault="00C304A5" w:rsidP="00191685">
      <w:pPr>
        <w:pStyle w:val="Textbody"/>
        <w:ind w:right="0"/>
        <w:rPr>
          <w:sz w:val="16"/>
        </w:rPr>
      </w:pPr>
    </w:p>
    <w:p w14:paraId="602F9AAA" w14:textId="5FF33CFE" w:rsidR="00093070" w:rsidRDefault="00C304A5" w:rsidP="00F15A74">
      <w:pPr>
        <w:pStyle w:val="Heading21"/>
        <w:ind w:left="0" w:firstLine="0"/>
      </w:pPr>
      <w:r>
        <w:t xml:space="preserve">WG 8 Content of </w:t>
      </w:r>
      <w:r w:rsidR="002978FB">
        <w:t xml:space="preserve">the SC 24 Business Report </w:t>
      </w:r>
      <w:r w:rsidR="00C67679">
        <w:t xml:space="preserve">for </w:t>
      </w:r>
      <w:r w:rsidR="00E45E8B">
        <w:t>20</w:t>
      </w:r>
      <w:r w:rsidR="00093070">
        <w:t>20</w:t>
      </w:r>
      <w:r>
        <w:t>-</w:t>
      </w:r>
      <w:r w:rsidR="00FB6C30" w:rsidRPr="00D15932">
        <w:t>20</w:t>
      </w:r>
      <w:r w:rsidR="00093070">
        <w:t>21</w:t>
      </w:r>
    </w:p>
    <w:p w14:paraId="634EC6B6" w14:textId="1177CBFF" w:rsidR="00466E58" w:rsidRDefault="00093070" w:rsidP="00F15A74">
      <w:pPr>
        <w:pStyle w:val="Textbody"/>
        <w:ind w:left="0" w:right="0"/>
      </w:pPr>
      <w:r>
        <w:t xml:space="preserve">The 2020-21 Business Plan needs to be submitted to JTC 1 by 7 September 2020 and is being coordinated by the SC 24 Chair, </w:t>
      </w:r>
      <w:proofErr w:type="spellStart"/>
      <w:r>
        <w:t>Myeong</w:t>
      </w:r>
      <w:proofErr w:type="spellEnd"/>
      <w:r>
        <w:t xml:space="preserve"> Won Lee.</w:t>
      </w:r>
    </w:p>
    <w:p w14:paraId="71E781BB" w14:textId="77777777" w:rsidR="0038135B" w:rsidRPr="0038135B" w:rsidRDefault="00093070" w:rsidP="0038135B">
      <w:pPr>
        <w:tabs>
          <w:tab w:val="clear" w:pos="720"/>
        </w:tabs>
        <w:suppressAutoHyphens w:val="0"/>
        <w:autoSpaceDE w:val="0"/>
        <w:autoSpaceDN w:val="0"/>
        <w:adjustRightInd w:val="0"/>
        <w:rPr>
          <w:rFonts w:cs="Tahoma"/>
          <w:color w:val="141414"/>
          <w:szCs w:val="22"/>
          <w:lang w:val="en-GB"/>
        </w:rPr>
      </w:pPr>
      <w:r>
        <w:t xml:space="preserve">The WG 8 content is being prepared by Jack Cogman and will record the progress on current and proposed projects and will state the WG 8 strategy of </w:t>
      </w:r>
      <w:r w:rsidR="0038135B">
        <w:t xml:space="preserve">supporting the use of WG 8 standards </w:t>
      </w:r>
      <w:r w:rsidR="0038135B" w:rsidRPr="0038135B">
        <w:rPr>
          <w:rFonts w:cs="Tahoma"/>
          <w:color w:val="141414"/>
          <w:szCs w:val="22"/>
          <w:lang w:val="en-GB"/>
        </w:rPr>
        <w:t>that</w:t>
      </w:r>
    </w:p>
    <w:p w14:paraId="3BD9A272" w14:textId="64319A40" w:rsidR="00093070" w:rsidRPr="0038135B" w:rsidRDefault="0038135B" w:rsidP="0038135B">
      <w:pPr>
        <w:pStyle w:val="Textbody"/>
        <w:ind w:left="0" w:right="0"/>
        <w:rPr>
          <w:rFonts w:cs="Tahoma"/>
          <w:szCs w:val="22"/>
        </w:rPr>
      </w:pPr>
      <w:r w:rsidRPr="0038135B">
        <w:rPr>
          <w:rFonts w:cs="Tahoma"/>
          <w:color w:val="141414"/>
          <w:szCs w:val="22"/>
          <w:lang w:val="en-GB"/>
        </w:rPr>
        <w:t>make use of data representing the environment in which the application is operating</w:t>
      </w:r>
      <w:r>
        <w:rPr>
          <w:rFonts w:cs="Tahoma"/>
          <w:color w:val="141414"/>
          <w:szCs w:val="22"/>
          <w:lang w:val="en-GB"/>
        </w:rPr>
        <w:t>.</w:t>
      </w:r>
    </w:p>
    <w:p w14:paraId="607EAFF5" w14:textId="77777777" w:rsidR="00093070" w:rsidRDefault="00093070" w:rsidP="00F15A74">
      <w:pPr>
        <w:pStyle w:val="Textbody"/>
        <w:ind w:left="0" w:right="0"/>
      </w:pPr>
    </w:p>
    <w:p w14:paraId="602A312C" w14:textId="77777777" w:rsidR="00090075" w:rsidRDefault="00090075" w:rsidP="00191685">
      <w:pPr>
        <w:pStyle w:val="Textbody"/>
        <w:ind w:right="0"/>
      </w:pPr>
    </w:p>
    <w:p w14:paraId="4DAD44E4" w14:textId="77777777" w:rsidR="00DD0F08" w:rsidRDefault="00090075" w:rsidP="00E319E4">
      <w:pPr>
        <w:pStyle w:val="Heading21"/>
        <w:ind w:left="0" w:firstLine="0"/>
      </w:pPr>
      <w:r>
        <w:lastRenderedPageBreak/>
        <w:t>Work Schedule</w:t>
      </w:r>
    </w:p>
    <w:p w14:paraId="0B38CBDA" w14:textId="6409F6E2" w:rsidR="00515454" w:rsidRDefault="00515454" w:rsidP="00F15A74">
      <w:pPr>
        <w:pStyle w:val="Textbody"/>
        <w:ind w:left="0" w:right="0"/>
      </w:pPr>
      <w:r>
        <w:t>T</w:t>
      </w:r>
      <w:r w:rsidR="0066768E">
        <w:t>he</w:t>
      </w:r>
      <w:r w:rsidR="002852BD">
        <w:t xml:space="preserve"> EDCS language binding to C++</w:t>
      </w:r>
      <w:r w:rsidR="00E162E6">
        <w:t>, together with the planned SRM and SEDRIS language bindings to C++,</w:t>
      </w:r>
      <w:r w:rsidR="002852BD">
        <w:t xml:space="preserve"> have been added to the Work Schedule</w:t>
      </w:r>
      <w:r>
        <w:t xml:space="preserve">. The table in </w:t>
      </w:r>
      <w:hyperlink w:anchor="AppendixF" w:history="1">
        <w:r w:rsidR="00F15B05" w:rsidRPr="00F15B05">
          <w:rPr>
            <w:rStyle w:val="Hyperlink"/>
          </w:rPr>
          <w:t>Appendix E</w:t>
        </w:r>
      </w:hyperlink>
      <w:r w:rsidR="00F15B05">
        <w:t xml:space="preserve"> </w:t>
      </w:r>
      <w:r w:rsidR="002852BD">
        <w:t>shows the status of</w:t>
      </w:r>
      <w:r>
        <w:t xml:space="preserve"> WG 8 standards</w:t>
      </w:r>
      <w:r w:rsidR="006228FF">
        <w:t xml:space="preserve"> that have changed since 2014</w:t>
      </w:r>
      <w:r>
        <w:t xml:space="preserve">, </w:t>
      </w:r>
      <w:r w:rsidR="006228FF">
        <w:t>plus</w:t>
      </w:r>
      <w:r>
        <w:t xml:space="preserve"> </w:t>
      </w:r>
      <w:r w:rsidR="00DC7EF5">
        <w:t>anticipated</w:t>
      </w:r>
      <w:r>
        <w:t xml:space="preserve"> future work.</w:t>
      </w:r>
    </w:p>
    <w:p w14:paraId="1CF128B0" w14:textId="77777777" w:rsidR="00C304A5" w:rsidRPr="00DD0F08" w:rsidRDefault="00DD0F08" w:rsidP="00191685">
      <w:pPr>
        <w:pStyle w:val="Textbody"/>
        <w:ind w:right="0"/>
      </w:pPr>
      <w:r>
        <w:t xml:space="preserve"> </w:t>
      </w:r>
    </w:p>
    <w:p w14:paraId="6AB2AE25" w14:textId="77777777" w:rsidR="00C304A5" w:rsidRDefault="00C304A5" w:rsidP="00E319E4">
      <w:pPr>
        <w:pStyle w:val="Heading21"/>
        <w:ind w:left="0" w:firstLine="0"/>
      </w:pPr>
      <w:r>
        <w:t>Recommendations to SC 24</w:t>
      </w:r>
    </w:p>
    <w:p w14:paraId="63CFA2D9" w14:textId="58787453" w:rsidR="00087AB3" w:rsidRDefault="00EC425D" w:rsidP="00361DEB">
      <w:pPr>
        <w:pStyle w:val="Textbody"/>
        <w:ind w:left="0" w:right="0"/>
      </w:pPr>
      <w:r>
        <w:t>T</w:t>
      </w:r>
      <w:r w:rsidR="009B1112">
        <w:t>he new or modified</w:t>
      </w:r>
      <w:r>
        <w:t xml:space="preserve"> </w:t>
      </w:r>
      <w:r w:rsidR="009B1112">
        <w:t>recommendations for 2020 were those raised at</w:t>
      </w:r>
      <w:r>
        <w:t xml:space="preserve"> the </w:t>
      </w:r>
      <w:r w:rsidR="003D17B5">
        <w:t>Working Session</w:t>
      </w:r>
      <w:r w:rsidR="00A57EFA">
        <w:t>, as</w:t>
      </w:r>
      <w:r w:rsidR="00197E00">
        <w:t xml:space="preserve"> summarized in 2.12,</w:t>
      </w:r>
      <w:r w:rsidR="00543C2A">
        <w:t xml:space="preserve"> </w:t>
      </w:r>
      <w:r w:rsidR="00A57EFA">
        <w:t>plus</w:t>
      </w:r>
      <w:r w:rsidR="00197E00">
        <w:t xml:space="preserve"> the following</w:t>
      </w:r>
      <w:r w:rsidR="00FA686C">
        <w:t xml:space="preserve"> recommendation</w:t>
      </w:r>
      <w:r w:rsidR="00A57EFA">
        <w:t>s</w:t>
      </w:r>
      <w:r w:rsidR="00197E00">
        <w:t xml:space="preserve"> raised</w:t>
      </w:r>
      <w:r w:rsidR="003D17B5">
        <w:t xml:space="preserve"> </w:t>
      </w:r>
      <w:r w:rsidR="00CF7A33">
        <w:t xml:space="preserve">at </w:t>
      </w:r>
      <w:r w:rsidR="003D17B5">
        <w:t>this meeting</w:t>
      </w:r>
      <w:r w:rsidR="00FA686C">
        <w:t>.</w:t>
      </w:r>
    </w:p>
    <w:p w14:paraId="6940CF9E" w14:textId="132E3251" w:rsidR="00312D4E" w:rsidRDefault="00FA686C" w:rsidP="004D139F">
      <w:pPr>
        <w:pStyle w:val="Textbody"/>
        <w:numPr>
          <w:ilvl w:val="0"/>
          <w:numId w:val="8"/>
        </w:numPr>
        <w:ind w:left="709" w:right="0"/>
      </w:pPr>
      <w:r>
        <w:t>T</w:t>
      </w:r>
      <w:r w:rsidR="00A57EFA">
        <w:t>o</w:t>
      </w:r>
      <w:r>
        <w:t xml:space="preserve"> appoint Farid </w:t>
      </w:r>
      <w:proofErr w:type="spellStart"/>
      <w:r>
        <w:t>Mamaghani</w:t>
      </w:r>
      <w:proofErr w:type="spellEnd"/>
      <w:r>
        <w:t xml:space="preserve"> as Acting Convenor of SC 24/WG 8</w:t>
      </w:r>
    </w:p>
    <w:p w14:paraId="2FA73DC4" w14:textId="758E793A" w:rsidR="00543C2A" w:rsidRDefault="00A57EFA" w:rsidP="004D139F">
      <w:pPr>
        <w:pStyle w:val="Textbody"/>
        <w:numPr>
          <w:ilvl w:val="0"/>
          <w:numId w:val="8"/>
        </w:numPr>
        <w:ind w:left="709" w:right="0"/>
      </w:pPr>
      <w:r>
        <w:t xml:space="preserve">To amend </w:t>
      </w:r>
      <w:r w:rsidR="00236521">
        <w:t>the s</w:t>
      </w:r>
      <w:r>
        <w:t>ection</w:t>
      </w:r>
      <w:r w:rsidR="006228FF">
        <w:t xml:space="preserve"> </w:t>
      </w:r>
      <w:r w:rsidR="00236521">
        <w:t xml:space="preserve">in the </w:t>
      </w:r>
      <w:r w:rsidR="006228FF">
        <w:t>Recommendations</w:t>
      </w:r>
      <w:r w:rsidR="00236521">
        <w:t xml:space="preserve"> on “Support for New WG 8 Work”</w:t>
      </w:r>
      <w:r w:rsidR="00312D4E">
        <w:t xml:space="preserve"> </w:t>
      </w:r>
      <w:r>
        <w:t xml:space="preserve">by adding </w:t>
      </w:r>
      <w:r w:rsidR="00312D4E">
        <w:t>the point of contact and the sponsoring authority for each</w:t>
      </w:r>
      <w:r w:rsidR="00655C5D">
        <w:t xml:space="preserve"> </w:t>
      </w:r>
      <w:r>
        <w:t>item</w:t>
      </w:r>
    </w:p>
    <w:p w14:paraId="7F486489" w14:textId="7B41E97E" w:rsidR="00655C5D" w:rsidRDefault="00A57EFA" w:rsidP="004D139F">
      <w:pPr>
        <w:pStyle w:val="Textbody"/>
        <w:numPr>
          <w:ilvl w:val="0"/>
          <w:numId w:val="8"/>
        </w:numPr>
        <w:ind w:left="709" w:right="0"/>
      </w:pPr>
      <w:r>
        <w:t>To r</w:t>
      </w:r>
      <w:r w:rsidR="00655C5D">
        <w:t>emove the recommendation to evaluate the scope and work of WG 8 and AG SIV</w:t>
      </w:r>
    </w:p>
    <w:p w14:paraId="67F63AB8" w14:textId="7D88AFED" w:rsidR="009644F1" w:rsidRDefault="00A57EFA" w:rsidP="004D139F">
      <w:pPr>
        <w:pStyle w:val="Textbody"/>
        <w:numPr>
          <w:ilvl w:val="0"/>
          <w:numId w:val="8"/>
        </w:numPr>
        <w:ind w:left="709" w:right="0"/>
      </w:pPr>
      <w:r>
        <w:t xml:space="preserve">To </w:t>
      </w:r>
      <w:r w:rsidR="009644F1">
        <w:t xml:space="preserve">add </w:t>
      </w:r>
      <w:r>
        <w:t>‘</w:t>
      </w:r>
      <w:r w:rsidR="009644F1" w:rsidRPr="009644F1">
        <w:rPr>
          <w:b/>
          <w:bCs/>
        </w:rPr>
        <w:t>Lee</w:t>
      </w:r>
      <w:r w:rsidR="009644F1">
        <w:t xml:space="preserve"> and </w:t>
      </w:r>
      <w:proofErr w:type="spellStart"/>
      <w:r w:rsidR="009644F1">
        <w:t>Puk</w:t>
      </w:r>
      <w:proofErr w:type="spellEnd"/>
      <w:r w:rsidR="009644F1">
        <w:t xml:space="preserve"> for 18041-5</w:t>
      </w:r>
      <w:r>
        <w:t>’ to the Appointment of Editors</w:t>
      </w:r>
    </w:p>
    <w:p w14:paraId="64125B8B" w14:textId="45DECFCE" w:rsidR="001A3589" w:rsidRPr="009B1112" w:rsidRDefault="009B1112" w:rsidP="00FA686C">
      <w:r>
        <w:t>These recommendations were incorporated into the 2019 Recommendations to produce the</w:t>
      </w:r>
      <w:r w:rsidR="002E6AB7" w:rsidRPr="001B3B2B">
        <w:t xml:space="preserve"> </w:t>
      </w:r>
      <w:r w:rsidR="00173434">
        <w:t>20</w:t>
      </w:r>
      <w:r w:rsidR="00FA686C">
        <w:t>20</w:t>
      </w:r>
      <w:r w:rsidR="00C304A5" w:rsidRPr="001B3B2B">
        <w:t xml:space="preserve"> Recommendations to SC 24</w:t>
      </w:r>
      <w:r w:rsidR="00B44ABE">
        <w:t>, as</w:t>
      </w:r>
      <w:r>
        <w:t xml:space="preserve"> </w:t>
      </w:r>
      <w:r w:rsidR="00B44ABE">
        <w:t>given by</w:t>
      </w:r>
      <w:r w:rsidR="00C304A5" w:rsidRPr="001B3B2B">
        <w:t xml:space="preserve"> </w:t>
      </w:r>
      <w:r w:rsidR="0001205A">
        <w:rPr>
          <w:b/>
        </w:rPr>
        <w:t xml:space="preserve">Document </w:t>
      </w:r>
      <w:r w:rsidR="00FA686C">
        <w:rPr>
          <w:b/>
        </w:rPr>
        <w:t>WG8 0654</w:t>
      </w:r>
      <w:r w:rsidR="00B44ABE">
        <w:rPr>
          <w:bCs/>
        </w:rPr>
        <w:t>. This document</w:t>
      </w:r>
      <w:r w:rsidR="00FA686C">
        <w:rPr>
          <w:bCs/>
        </w:rPr>
        <w:t xml:space="preserve"> may be accessed via the links given in </w:t>
      </w:r>
      <w:hyperlink w:anchor="References" w:history="1">
        <w:r w:rsidR="00FA686C" w:rsidRPr="00FA686C">
          <w:rPr>
            <w:rStyle w:val="Hyperlink"/>
            <w:rFonts w:cs="Cambria"/>
            <w:bCs/>
          </w:rPr>
          <w:t>References</w:t>
        </w:r>
      </w:hyperlink>
      <w:r w:rsidR="001A3589">
        <w:t>.</w:t>
      </w:r>
      <w:r w:rsidR="00C304A5" w:rsidRPr="001A3589">
        <w:t xml:space="preserve"> </w:t>
      </w:r>
    </w:p>
    <w:p w14:paraId="2F4ED64A" w14:textId="77777777" w:rsidR="00C304A5" w:rsidRPr="001A3589" w:rsidRDefault="00C304A5" w:rsidP="00191685">
      <w:pPr>
        <w:pStyle w:val="Textbody"/>
        <w:ind w:left="0" w:right="0"/>
      </w:pPr>
    </w:p>
    <w:p w14:paraId="7E7F92D8" w14:textId="77777777" w:rsidR="00C304A5" w:rsidRDefault="00C304A5" w:rsidP="00E319E4">
      <w:pPr>
        <w:pStyle w:val="Heading21"/>
        <w:ind w:left="0" w:firstLine="0"/>
      </w:pPr>
      <w:r>
        <w:t>Action Items</w:t>
      </w:r>
    </w:p>
    <w:p w14:paraId="7F3170FC" w14:textId="77777777" w:rsidR="004E19F1" w:rsidRDefault="004E19F1" w:rsidP="00191685">
      <w:pPr>
        <w:pStyle w:val="Heading31"/>
      </w:pPr>
      <w:r>
        <w:t>Existing Open Items</w:t>
      </w:r>
    </w:p>
    <w:p w14:paraId="26C871F4" w14:textId="76223A8C" w:rsidR="008E642F" w:rsidRDefault="00CA7E8E" w:rsidP="00886292">
      <w:pPr>
        <w:pStyle w:val="Textbody"/>
        <w:ind w:left="0" w:right="0"/>
      </w:pPr>
      <w:r>
        <w:t xml:space="preserve">The status of </w:t>
      </w:r>
      <w:r w:rsidR="00AE45E8">
        <w:t xml:space="preserve">the existing Action </w:t>
      </w:r>
      <w:r w:rsidR="00EC72BA">
        <w:t>I</w:t>
      </w:r>
      <w:r w:rsidR="00AE45E8">
        <w:t xml:space="preserve">tems </w:t>
      </w:r>
      <w:r>
        <w:t>w</w:t>
      </w:r>
      <w:r w:rsidR="00CA1B69">
        <w:t>as updated</w:t>
      </w:r>
      <w:r>
        <w:t xml:space="preserve"> in </w:t>
      </w:r>
      <w:r w:rsidR="009D53C0">
        <w:t xml:space="preserve">Section 2.10 of </w:t>
      </w:r>
      <w:r>
        <w:t>the Working Session</w:t>
      </w:r>
      <w:r w:rsidR="009D53C0">
        <w:t>,</w:t>
      </w:r>
      <w:r w:rsidR="00EC72BA">
        <w:t xml:space="preserve"> as follows:</w:t>
      </w:r>
    </w:p>
    <w:p w14:paraId="72C86199" w14:textId="77777777" w:rsidR="00EC72BA" w:rsidRDefault="00EC72BA" w:rsidP="00886292">
      <w:pPr>
        <w:pStyle w:val="Textbody"/>
        <w:ind w:left="0" w:right="0"/>
      </w:pPr>
      <w:r>
        <w:t xml:space="preserve">31-02: Closed </w:t>
      </w:r>
    </w:p>
    <w:p w14:paraId="0C55211F" w14:textId="77777777" w:rsidR="00EC72BA" w:rsidRDefault="00EC72BA" w:rsidP="00886292">
      <w:pPr>
        <w:pStyle w:val="Textbody"/>
        <w:ind w:left="0" w:right="0"/>
      </w:pPr>
      <w:r>
        <w:t xml:space="preserve">31-03: Closed </w:t>
      </w:r>
    </w:p>
    <w:p w14:paraId="38E46386" w14:textId="77777777" w:rsidR="00886292" w:rsidRDefault="00EC72BA" w:rsidP="00886292">
      <w:pPr>
        <w:pStyle w:val="Textbody"/>
        <w:ind w:left="0" w:right="0"/>
      </w:pPr>
      <w:r>
        <w:t>33-01: Continuing</w:t>
      </w:r>
    </w:p>
    <w:p w14:paraId="2CCAED8A" w14:textId="77777777" w:rsidR="00C476B0" w:rsidRDefault="00886292" w:rsidP="00886292">
      <w:pPr>
        <w:pStyle w:val="Textbody"/>
        <w:ind w:left="0" w:right="0"/>
      </w:pPr>
      <w:r>
        <w:t>33-02: Closed</w:t>
      </w:r>
    </w:p>
    <w:p w14:paraId="00078328" w14:textId="77777777" w:rsidR="00EC72BA" w:rsidRDefault="00C476B0" w:rsidP="00886292">
      <w:pPr>
        <w:pStyle w:val="Textbody"/>
        <w:ind w:left="0" w:right="0"/>
      </w:pPr>
      <w:r>
        <w:t>34-01: Closed</w:t>
      </w:r>
      <w:r w:rsidR="00EC72BA">
        <w:t xml:space="preserve"> </w:t>
      </w:r>
    </w:p>
    <w:p w14:paraId="3B3F359A" w14:textId="77777777" w:rsidR="00EC72BA" w:rsidRDefault="00EC72BA" w:rsidP="00886292">
      <w:pPr>
        <w:pStyle w:val="Textbody"/>
        <w:ind w:left="0" w:right="0"/>
      </w:pPr>
      <w:r>
        <w:t xml:space="preserve">34-02: Closed </w:t>
      </w:r>
    </w:p>
    <w:p w14:paraId="032CF59E" w14:textId="2E5D23A4" w:rsidR="00A21EBA" w:rsidRDefault="00EC72BA" w:rsidP="00A21EBA">
      <w:pPr>
        <w:pStyle w:val="Textbody"/>
        <w:ind w:left="0" w:right="0"/>
      </w:pPr>
      <w:r>
        <w:t>34-03: C</w:t>
      </w:r>
      <w:r w:rsidR="004F161C">
        <w:t>losed</w:t>
      </w:r>
    </w:p>
    <w:p w14:paraId="295D810F" w14:textId="6A1EF946" w:rsidR="00A21EBA" w:rsidRDefault="00A21EBA" w:rsidP="00A21EBA">
      <w:pPr>
        <w:pStyle w:val="Textbody"/>
        <w:ind w:left="0" w:right="0"/>
      </w:pPr>
      <w:r>
        <w:t>35-01: Continuing</w:t>
      </w:r>
    </w:p>
    <w:p w14:paraId="04AC4567" w14:textId="0FD6F74B" w:rsidR="00DA0B9E" w:rsidRDefault="004F161C" w:rsidP="009D53C0">
      <w:pPr>
        <w:pStyle w:val="Textbody"/>
        <w:ind w:left="0" w:right="0"/>
      </w:pPr>
      <w:r>
        <w:t>35-02: Closed</w:t>
      </w:r>
    </w:p>
    <w:p w14:paraId="2945E64F" w14:textId="77777777" w:rsidR="005F4474" w:rsidRDefault="005F4474" w:rsidP="009D53C0">
      <w:pPr>
        <w:pStyle w:val="Textbody"/>
        <w:ind w:left="0" w:right="0"/>
      </w:pPr>
    </w:p>
    <w:p w14:paraId="5FEF3C96" w14:textId="77777777" w:rsidR="00DA0B9E" w:rsidRDefault="00DA0B9E" w:rsidP="00191685">
      <w:pPr>
        <w:pStyle w:val="Heading31"/>
      </w:pPr>
      <w:r>
        <w:t>New Items</w:t>
      </w:r>
    </w:p>
    <w:p w14:paraId="2821E5EE" w14:textId="1AE26A64" w:rsidR="00812C3C" w:rsidRDefault="009D53C0" w:rsidP="00812C3C">
      <w:pPr>
        <w:pStyle w:val="Textbody"/>
        <w:ind w:left="0" w:right="0"/>
      </w:pPr>
      <w:r>
        <w:t>No new action items were raised at either the Working Session or Plenary meetings.</w:t>
      </w:r>
    </w:p>
    <w:p w14:paraId="2C45BEB2" w14:textId="77777777" w:rsidR="0000798F" w:rsidRDefault="0000798F" w:rsidP="00886292">
      <w:pPr>
        <w:pStyle w:val="Textbody"/>
        <w:ind w:left="0" w:right="0"/>
      </w:pPr>
    </w:p>
    <w:p w14:paraId="377EB1EE" w14:textId="4DF43298" w:rsidR="00E74515" w:rsidRDefault="00C304A5" w:rsidP="00886292">
      <w:pPr>
        <w:pStyle w:val="Textbody"/>
        <w:ind w:left="0" w:right="0"/>
        <w:rPr>
          <w:rStyle w:val="Hyperlink"/>
        </w:rPr>
      </w:pPr>
      <w:r>
        <w:t xml:space="preserve">The updated action list is shown in </w:t>
      </w:r>
      <w:hyperlink w:anchor="AppendixG" w:history="1">
        <w:r w:rsidR="00D62C68" w:rsidRPr="00631AFA">
          <w:rPr>
            <w:rStyle w:val="Hyperlink"/>
          </w:rPr>
          <w:t xml:space="preserve">Appendix </w:t>
        </w:r>
        <w:r w:rsidR="00631AFA" w:rsidRPr="00631AFA">
          <w:rPr>
            <w:rStyle w:val="Hyperlink"/>
          </w:rPr>
          <w:t>F</w:t>
        </w:r>
      </w:hyperlink>
    </w:p>
    <w:p w14:paraId="3C1A28C6" w14:textId="77777777" w:rsidR="009D53C0" w:rsidRPr="00C9349C" w:rsidRDefault="009D53C0" w:rsidP="00886292">
      <w:pPr>
        <w:pStyle w:val="Textbody"/>
        <w:ind w:left="0" w:right="0"/>
        <w:rPr>
          <w:sz w:val="16"/>
        </w:rPr>
      </w:pPr>
    </w:p>
    <w:p w14:paraId="127CC278" w14:textId="77777777" w:rsidR="00C304A5" w:rsidRDefault="00090075" w:rsidP="00E319E4">
      <w:pPr>
        <w:pStyle w:val="Heading21"/>
        <w:ind w:left="0" w:firstLine="0"/>
      </w:pPr>
      <w:r>
        <w:t>Adjourn</w:t>
      </w:r>
    </w:p>
    <w:p w14:paraId="573D2240" w14:textId="1AD458A5" w:rsidR="004C2984" w:rsidRDefault="00C304A5" w:rsidP="005A65B6">
      <w:pPr>
        <w:pStyle w:val="Heading31"/>
        <w:numPr>
          <w:ilvl w:val="0"/>
          <w:numId w:val="0"/>
        </w:numPr>
        <w:ind w:left="1224"/>
      </w:pPr>
      <w:r w:rsidRPr="00D41C53">
        <w:t xml:space="preserve">The Plenary meeting closed at </w:t>
      </w:r>
      <w:r w:rsidR="00DA5199">
        <w:t>23</w:t>
      </w:r>
      <w:r w:rsidR="00006840">
        <w:t>:</w:t>
      </w:r>
      <w:r w:rsidR="00DA0B9E">
        <w:t xml:space="preserve">00 </w:t>
      </w:r>
      <w:r w:rsidR="00DA5199">
        <w:t>UTC</w:t>
      </w:r>
      <w:r w:rsidRPr="00D15932">
        <w:t>.</w:t>
      </w:r>
      <w:r w:rsidRPr="00D41C53">
        <w:t xml:space="preserve"> </w:t>
      </w:r>
      <w:bookmarkStart w:id="9" w:name="_Appendix_A"/>
      <w:bookmarkEnd w:id="9"/>
    </w:p>
    <w:p w14:paraId="5F57D4FA" w14:textId="77777777" w:rsidR="005534DD" w:rsidRPr="00CF7A33" w:rsidRDefault="005534DD" w:rsidP="00191685">
      <w:pPr>
        <w:pStyle w:val="Textbody"/>
        <w:ind w:right="0"/>
        <w:rPr>
          <w:rFonts w:cs="Cambria"/>
          <w:szCs w:val="24"/>
        </w:rPr>
      </w:pPr>
    </w:p>
    <w:p w14:paraId="74DC85D0" w14:textId="00EA910D" w:rsidR="008E642F" w:rsidRDefault="00344D60" w:rsidP="009D53C0">
      <w:pPr>
        <w:pStyle w:val="Textbody"/>
        <w:ind w:left="0" w:right="0"/>
        <w:jc w:val="left"/>
        <w:rPr>
          <w:rStyle w:val="Hyperlink"/>
          <w:rFonts w:cs="Cambria"/>
          <w:szCs w:val="22"/>
        </w:rPr>
      </w:pPr>
      <w:hyperlink w:anchor="Top" w:history="1">
        <w:r w:rsidR="001A27A3" w:rsidRPr="00722D79">
          <w:rPr>
            <w:rStyle w:val="Hyperlink"/>
            <w:rFonts w:cs="Cambria"/>
            <w:szCs w:val="22"/>
          </w:rPr>
          <w:t>Back to Top</w:t>
        </w:r>
      </w:hyperlink>
    </w:p>
    <w:p w14:paraId="41CB61F6" w14:textId="77777777" w:rsidR="009D53C0" w:rsidRPr="009D53C0" w:rsidRDefault="009D53C0" w:rsidP="009D53C0">
      <w:pPr>
        <w:pStyle w:val="Textbody"/>
        <w:ind w:left="0" w:right="0"/>
        <w:jc w:val="left"/>
        <w:rPr>
          <w:color w:val="0000FF"/>
          <w:u w:val="single"/>
        </w:rPr>
      </w:pPr>
    </w:p>
    <w:p w14:paraId="4B066A2F" w14:textId="3CCDF81B" w:rsidR="00A86DCC" w:rsidRPr="004C4B38" w:rsidRDefault="00274069" w:rsidP="007C2E83">
      <w:pPr>
        <w:pStyle w:val="Heading11"/>
        <w:rPr>
          <w:rFonts w:ascii="Calibri" w:hAnsi="Calibri" w:cs="Times New Roman"/>
          <w:bCs w:val="0"/>
          <w:sz w:val="32"/>
        </w:rPr>
      </w:pPr>
      <w:bookmarkStart w:id="10" w:name="AdditionalItems"/>
      <w:bookmarkStart w:id="11" w:name="Section4"/>
      <w:bookmarkStart w:id="12" w:name="_Ref50562699"/>
      <w:bookmarkEnd w:id="10"/>
      <w:bookmarkEnd w:id="11"/>
      <w:r>
        <w:rPr>
          <w:rStyle w:val="Heading1Char"/>
          <w:b/>
        </w:rPr>
        <w:t xml:space="preserve">Other Related </w:t>
      </w:r>
      <w:r w:rsidR="00FF289D">
        <w:rPr>
          <w:rStyle w:val="Heading1Char"/>
          <w:b/>
        </w:rPr>
        <w:t>SC 24 Meetings</w:t>
      </w:r>
      <w:bookmarkEnd w:id="12"/>
    </w:p>
    <w:p w14:paraId="50245D06" w14:textId="6C79CCC9" w:rsidR="00A86DCC" w:rsidRDefault="00A86DCC" w:rsidP="008955E9">
      <w:pPr>
        <w:pStyle w:val="Textbody"/>
        <w:ind w:left="0" w:right="0"/>
      </w:pPr>
      <w:r>
        <w:t>In addition to the WG 8 meetings, other meetings held during the week highlighted issues considered to be of interest to WG</w:t>
      </w:r>
      <w:r w:rsidR="00D1160C">
        <w:t xml:space="preserve"> </w:t>
      </w:r>
      <w:r>
        <w:t>8.</w:t>
      </w:r>
      <w:r w:rsidR="00123C4C">
        <w:t xml:space="preserve"> A summary of these is provided in this section.</w:t>
      </w:r>
    </w:p>
    <w:p w14:paraId="1E1181C1" w14:textId="77777777" w:rsidR="00CD116C" w:rsidRDefault="00CD116C" w:rsidP="007C2E83">
      <w:pPr>
        <w:pStyle w:val="Textbody"/>
        <w:ind w:right="0"/>
      </w:pPr>
    </w:p>
    <w:p w14:paraId="20AB8309" w14:textId="44B4024B" w:rsidR="00521421" w:rsidRDefault="00CD116C" w:rsidP="00FF289D">
      <w:pPr>
        <w:pStyle w:val="Heading21"/>
        <w:ind w:left="0" w:firstLine="0"/>
      </w:pPr>
      <w:r>
        <w:t xml:space="preserve"> </w:t>
      </w:r>
      <w:bookmarkStart w:id="13" w:name="Section51"/>
      <w:bookmarkEnd w:id="13"/>
      <w:r>
        <w:t>S</w:t>
      </w:r>
      <w:r w:rsidR="00FF289D">
        <w:t xml:space="preserve">C 24 Status Meeting, </w:t>
      </w:r>
      <w:r w:rsidR="00B55B08">
        <w:t xml:space="preserve">21:00 </w:t>
      </w:r>
      <w:r w:rsidR="00C109A9">
        <w:t xml:space="preserve">UTC </w:t>
      </w:r>
      <w:r w:rsidR="00B55B08">
        <w:t>27 July</w:t>
      </w:r>
    </w:p>
    <w:p w14:paraId="19E1BEE4" w14:textId="17B2244C" w:rsidR="004F43F6" w:rsidRDefault="00B55B08" w:rsidP="00B55B08">
      <w:pPr>
        <w:pStyle w:val="Textbody"/>
        <w:ind w:left="0" w:right="0"/>
      </w:pPr>
      <w:r>
        <w:t xml:space="preserve">This meeting was attended by Phil </w:t>
      </w:r>
      <w:proofErr w:type="spellStart"/>
      <w:r>
        <w:t>Wennblom</w:t>
      </w:r>
      <w:proofErr w:type="spellEnd"/>
      <w:r>
        <w:t xml:space="preserve"> and Lisa </w:t>
      </w:r>
      <w:proofErr w:type="spellStart"/>
      <w:r>
        <w:t>Rajchel</w:t>
      </w:r>
      <w:proofErr w:type="spellEnd"/>
      <w:r w:rsidR="00D4744F">
        <w:t>, the JTC 1 Chair and Secretary</w:t>
      </w:r>
      <w:r w:rsidR="00123C4C">
        <w:t>,</w:t>
      </w:r>
      <w:r w:rsidR="00D4744F">
        <w:t xml:space="preserve"> respectively.</w:t>
      </w:r>
      <w:r w:rsidR="0014079E">
        <w:t xml:space="preserve"> The main items of discussion were</w:t>
      </w:r>
      <w:r w:rsidR="004F43F6">
        <w:t>:</w:t>
      </w:r>
    </w:p>
    <w:p w14:paraId="28847865" w14:textId="7F64A282" w:rsidR="004F43F6" w:rsidRPr="00C86F3A" w:rsidRDefault="004F43F6" w:rsidP="004F43F6">
      <w:pPr>
        <w:pStyle w:val="Textbody"/>
        <w:numPr>
          <w:ilvl w:val="0"/>
          <w:numId w:val="25"/>
        </w:numPr>
        <w:ind w:left="567" w:right="0" w:hanging="283"/>
        <w:rPr>
          <w:b/>
          <w:bCs/>
        </w:rPr>
      </w:pPr>
      <w:r w:rsidRPr="00C86F3A">
        <w:rPr>
          <w:b/>
          <w:bCs/>
        </w:rPr>
        <w:t>T</w:t>
      </w:r>
      <w:r w:rsidR="0014079E" w:rsidRPr="00C86F3A">
        <w:rPr>
          <w:b/>
          <w:bCs/>
        </w:rPr>
        <w:t xml:space="preserve">he </w:t>
      </w:r>
      <w:r w:rsidR="00C86F3A">
        <w:rPr>
          <w:b/>
          <w:bCs/>
        </w:rPr>
        <w:t>S</w:t>
      </w:r>
      <w:r w:rsidR="0014079E" w:rsidRPr="00C86F3A">
        <w:rPr>
          <w:b/>
          <w:bCs/>
        </w:rPr>
        <w:t>cope of SC 24</w:t>
      </w:r>
    </w:p>
    <w:p w14:paraId="53E7039A" w14:textId="68D35276" w:rsidR="004F43F6" w:rsidRDefault="004F43F6" w:rsidP="004F43F6">
      <w:pPr>
        <w:pStyle w:val="Textbody"/>
        <w:ind w:left="0" w:right="0"/>
      </w:pPr>
      <w:r>
        <w:t xml:space="preserve">The reason for discussing the scope of SC 24 was that one of the options considered in the restructuring of SC 29 involves the creation </w:t>
      </w:r>
      <w:r w:rsidR="002602DD">
        <w:t xml:space="preserve">of </w:t>
      </w:r>
      <w:r>
        <w:t xml:space="preserve">a WG for </w:t>
      </w:r>
      <w:r w:rsidR="002602DD">
        <w:t xml:space="preserve">Encoding of </w:t>
      </w:r>
      <w:r>
        <w:t xml:space="preserve">3D </w:t>
      </w:r>
      <w:r w:rsidR="002602DD">
        <w:t>Graphics</w:t>
      </w:r>
      <w:r>
        <w:t xml:space="preserve">. It was felt that </w:t>
      </w:r>
      <w:r w:rsidR="002602DD">
        <w:t xml:space="preserve">to users of standards </w:t>
      </w:r>
      <w:r>
        <w:t xml:space="preserve">this </w:t>
      </w:r>
      <w:r w:rsidR="002602DD">
        <w:t xml:space="preserve">can appear to </w:t>
      </w:r>
      <w:r>
        <w:t>conflict with the scope of SC 24.</w:t>
      </w:r>
    </w:p>
    <w:p w14:paraId="748EE7B5" w14:textId="2D10CAB5" w:rsidR="004F43F6" w:rsidRPr="00C86F3A" w:rsidRDefault="004F43F6" w:rsidP="004F43F6">
      <w:pPr>
        <w:pStyle w:val="Textbody"/>
        <w:ind w:left="0" w:right="0"/>
      </w:pPr>
      <w:r>
        <w:t xml:space="preserve">Phil </w:t>
      </w:r>
      <w:proofErr w:type="spellStart"/>
      <w:r>
        <w:t>Wennblom</w:t>
      </w:r>
      <w:proofErr w:type="spellEnd"/>
      <w:r>
        <w:t xml:space="preserve"> pointed out that WGs do not have scopes, but are defined by the projects they have been assigned to work on.</w:t>
      </w:r>
    </w:p>
    <w:p w14:paraId="2287E87A" w14:textId="5428CF43" w:rsidR="0014079E" w:rsidRPr="00C86F3A" w:rsidRDefault="004F43F6" w:rsidP="004F43F6">
      <w:pPr>
        <w:pStyle w:val="Textbody"/>
        <w:numPr>
          <w:ilvl w:val="0"/>
          <w:numId w:val="25"/>
        </w:numPr>
        <w:ind w:left="709" w:right="0"/>
        <w:rPr>
          <w:b/>
          <w:bCs/>
        </w:rPr>
      </w:pPr>
      <w:r w:rsidRPr="00C86F3A">
        <w:rPr>
          <w:b/>
          <w:bCs/>
        </w:rPr>
        <w:t>T</w:t>
      </w:r>
      <w:r w:rsidR="0014079E" w:rsidRPr="00C86F3A">
        <w:rPr>
          <w:b/>
          <w:bCs/>
        </w:rPr>
        <w:t xml:space="preserve">he </w:t>
      </w:r>
      <w:r w:rsidR="00C86F3A">
        <w:rPr>
          <w:b/>
          <w:bCs/>
        </w:rPr>
        <w:t>C</w:t>
      </w:r>
      <w:r w:rsidR="0014079E" w:rsidRPr="00C86F3A">
        <w:rPr>
          <w:b/>
          <w:bCs/>
        </w:rPr>
        <w:t xml:space="preserve">reation of </w:t>
      </w:r>
      <w:r w:rsidR="00C86F3A" w:rsidRPr="00C86F3A">
        <w:rPr>
          <w:b/>
          <w:bCs/>
        </w:rPr>
        <w:t>N</w:t>
      </w:r>
      <w:r w:rsidR="0014079E" w:rsidRPr="00C86F3A">
        <w:rPr>
          <w:b/>
          <w:bCs/>
        </w:rPr>
        <w:t>ew WGs in SC 24</w:t>
      </w:r>
    </w:p>
    <w:p w14:paraId="1DB68C3A" w14:textId="600887D5" w:rsidR="0014079E" w:rsidRDefault="004F43F6" w:rsidP="00B55B08">
      <w:pPr>
        <w:pStyle w:val="Textbody"/>
        <w:ind w:left="0" w:right="0"/>
        <w:rPr>
          <w:iCs/>
        </w:rPr>
      </w:pPr>
      <w:r>
        <w:rPr>
          <w:iCs/>
        </w:rPr>
        <w:t xml:space="preserve">Two </w:t>
      </w:r>
      <w:r w:rsidR="00C86F3A">
        <w:rPr>
          <w:iCs/>
        </w:rPr>
        <w:t>n</w:t>
      </w:r>
      <w:r w:rsidR="0014079E">
        <w:rPr>
          <w:iCs/>
        </w:rPr>
        <w:t>ew Working Groups were proposed</w:t>
      </w:r>
      <w:r w:rsidR="002602DD">
        <w:rPr>
          <w:iCs/>
        </w:rPr>
        <w:t>, one</w:t>
      </w:r>
      <w:r w:rsidR="0014079E">
        <w:rPr>
          <w:iCs/>
        </w:rPr>
        <w:t xml:space="preserve"> for the </w:t>
      </w:r>
      <w:r w:rsidR="00814E1F">
        <w:rPr>
          <w:iCs/>
        </w:rPr>
        <w:t xml:space="preserve">current </w:t>
      </w:r>
      <w:r w:rsidR="0014079E">
        <w:rPr>
          <w:iCs/>
        </w:rPr>
        <w:t xml:space="preserve">AG on System Integration Visualization and </w:t>
      </w:r>
      <w:r w:rsidR="002602DD">
        <w:rPr>
          <w:iCs/>
        </w:rPr>
        <w:t xml:space="preserve">the other </w:t>
      </w:r>
      <w:r w:rsidR="0014079E">
        <w:rPr>
          <w:iCs/>
        </w:rPr>
        <w:t>for the work initiated at BSI</w:t>
      </w:r>
      <w:r>
        <w:rPr>
          <w:iCs/>
        </w:rPr>
        <w:t xml:space="preserve"> on the commercial use of VR/AR techniques.</w:t>
      </w:r>
    </w:p>
    <w:p w14:paraId="13D0317F" w14:textId="77777777" w:rsidR="004F43F6" w:rsidRDefault="004F43F6" w:rsidP="00B55B08">
      <w:pPr>
        <w:pStyle w:val="Textbody"/>
        <w:ind w:left="0" w:right="0"/>
        <w:rPr>
          <w:iCs/>
        </w:rPr>
      </w:pPr>
    </w:p>
    <w:p w14:paraId="4D7EB0CA" w14:textId="462D258B" w:rsidR="00B55B08" w:rsidRDefault="002C3A5C" w:rsidP="00EF2409">
      <w:pPr>
        <w:pStyle w:val="Heading21"/>
        <w:ind w:left="0" w:firstLine="0"/>
      </w:pPr>
      <w:r>
        <w:t xml:space="preserve"> </w:t>
      </w:r>
      <w:bookmarkStart w:id="14" w:name="Section52"/>
      <w:bookmarkEnd w:id="14"/>
      <w:proofErr w:type="spellStart"/>
      <w:r w:rsidR="00B55B08">
        <w:t>HoD</w:t>
      </w:r>
      <w:proofErr w:type="spellEnd"/>
      <w:r w:rsidR="00B55B08">
        <w:t xml:space="preserve">/C Meeting, 23:45 </w:t>
      </w:r>
      <w:r w:rsidR="000F7F4D">
        <w:t xml:space="preserve">UTC </w:t>
      </w:r>
      <w:r w:rsidR="00B55B08">
        <w:t>27 July</w:t>
      </w:r>
    </w:p>
    <w:p w14:paraId="6AA2498A" w14:textId="21041286" w:rsidR="00B55B08" w:rsidRDefault="004F43F6" w:rsidP="004F43F6">
      <w:pPr>
        <w:pStyle w:val="Textbody"/>
        <w:ind w:left="0"/>
      </w:pPr>
      <w:r>
        <w:t>The following were discussed:</w:t>
      </w:r>
    </w:p>
    <w:p w14:paraId="34476AF5" w14:textId="64349688" w:rsidR="004F43F6" w:rsidRDefault="00C86F3A" w:rsidP="00C86F3A">
      <w:pPr>
        <w:pStyle w:val="Textbody"/>
        <w:numPr>
          <w:ilvl w:val="0"/>
          <w:numId w:val="26"/>
        </w:numPr>
        <w:ind w:left="709"/>
        <w:rPr>
          <w:b/>
          <w:bCs/>
        </w:rPr>
      </w:pPr>
      <w:r w:rsidRPr="00C86F3A">
        <w:rPr>
          <w:b/>
          <w:bCs/>
        </w:rPr>
        <w:t>Business Plan for 2020-21</w:t>
      </w:r>
    </w:p>
    <w:p w14:paraId="507FC0CC" w14:textId="60EE4E19" w:rsidR="00C86F3A" w:rsidRPr="00C86F3A" w:rsidRDefault="00C86F3A" w:rsidP="00C86F3A">
      <w:pPr>
        <w:pStyle w:val="Textbody"/>
        <w:ind w:left="0"/>
      </w:pPr>
      <w:r w:rsidRPr="00C86F3A">
        <w:t>WG Convenors</w:t>
      </w:r>
      <w:r>
        <w:t xml:space="preserve"> and the Chair were reminded that all need to contribute to the SC 24 Business Plan</w:t>
      </w:r>
      <w:r w:rsidR="002602DD">
        <w:t>.</w:t>
      </w:r>
    </w:p>
    <w:p w14:paraId="75AFA6D0" w14:textId="5D7E9A45" w:rsidR="00C86F3A" w:rsidRDefault="00C86F3A" w:rsidP="00C86F3A">
      <w:pPr>
        <w:pStyle w:val="Textbody"/>
        <w:numPr>
          <w:ilvl w:val="0"/>
          <w:numId w:val="26"/>
        </w:numPr>
        <w:ind w:left="709"/>
        <w:rPr>
          <w:b/>
          <w:bCs/>
        </w:rPr>
      </w:pPr>
      <w:r>
        <w:rPr>
          <w:b/>
          <w:bCs/>
        </w:rPr>
        <w:t>ISO Document Platform</w:t>
      </w:r>
    </w:p>
    <w:p w14:paraId="5CF1387C" w14:textId="12B91818" w:rsidR="00C86F3A" w:rsidRPr="00C86F3A" w:rsidRDefault="00C86F3A" w:rsidP="00C86F3A">
      <w:pPr>
        <w:pStyle w:val="Textbody"/>
        <w:ind w:left="0" w:right="133"/>
      </w:pPr>
      <w:r>
        <w:t xml:space="preserve">All SC 24 documents are now published on the ISO Document Platform, which replaces the </w:t>
      </w:r>
      <w:proofErr w:type="spellStart"/>
      <w:r>
        <w:t>LiveLink</w:t>
      </w:r>
      <w:proofErr w:type="spellEnd"/>
      <w:r>
        <w:t xml:space="preserve"> system used previously. </w:t>
      </w:r>
    </w:p>
    <w:p w14:paraId="73642473" w14:textId="61DDF8F4" w:rsidR="00C86F3A" w:rsidRDefault="00C86F3A" w:rsidP="00C86F3A">
      <w:pPr>
        <w:pStyle w:val="Textbody"/>
        <w:numPr>
          <w:ilvl w:val="0"/>
          <w:numId w:val="26"/>
        </w:numPr>
        <w:ind w:left="709"/>
        <w:rPr>
          <w:b/>
          <w:bCs/>
        </w:rPr>
      </w:pPr>
      <w:r>
        <w:rPr>
          <w:b/>
          <w:bCs/>
        </w:rPr>
        <w:t>WG 7 Convenor</w:t>
      </w:r>
    </w:p>
    <w:p w14:paraId="1BA4973D" w14:textId="3136EE79" w:rsidR="00C86F3A" w:rsidRPr="00C86F3A" w:rsidRDefault="00C86F3A" w:rsidP="009B668D">
      <w:pPr>
        <w:pStyle w:val="Textbody"/>
        <w:ind w:left="0" w:right="-8"/>
      </w:pPr>
      <w:r>
        <w:t>It has not been possible to contact the WG 7 Convenor, Cong Wang</w:t>
      </w:r>
      <w:r w:rsidR="002602DD">
        <w:t>,</w:t>
      </w:r>
      <w:r w:rsidR="009B668D">
        <w:t xml:space="preserve"> for many months. It therefore seems necessary to put out a call for a replacement.</w:t>
      </w:r>
    </w:p>
    <w:p w14:paraId="30DD5007" w14:textId="770B0DCC" w:rsidR="00C86F3A" w:rsidRDefault="00C86F3A" w:rsidP="00C86F3A">
      <w:pPr>
        <w:pStyle w:val="Textbody"/>
        <w:numPr>
          <w:ilvl w:val="0"/>
          <w:numId w:val="26"/>
        </w:numPr>
        <w:ind w:left="709"/>
        <w:rPr>
          <w:b/>
          <w:bCs/>
        </w:rPr>
      </w:pPr>
      <w:r>
        <w:rPr>
          <w:b/>
          <w:bCs/>
        </w:rPr>
        <w:t>WG 8 Convenor</w:t>
      </w:r>
    </w:p>
    <w:p w14:paraId="7E1D520D" w14:textId="5E2D5485" w:rsidR="009B668D" w:rsidRPr="009B668D" w:rsidRDefault="009B668D" w:rsidP="009B668D">
      <w:pPr>
        <w:pStyle w:val="Textbody"/>
        <w:ind w:left="0" w:right="-8"/>
      </w:pPr>
      <w:r>
        <w:t>The WG 8 Convenor, Jack Cogman, has announced that he will stand down when his term of office expires at the end of 2020. A call for a replacement is therefore required.</w:t>
      </w:r>
    </w:p>
    <w:p w14:paraId="73835E0E" w14:textId="77777777" w:rsidR="00B55B08" w:rsidRPr="00B55B08" w:rsidRDefault="00B55B08" w:rsidP="00B55B08">
      <w:pPr>
        <w:pStyle w:val="Textbody"/>
      </w:pPr>
    </w:p>
    <w:p w14:paraId="357C14E2" w14:textId="6108EFE1" w:rsidR="005E6A88" w:rsidRDefault="00B55B08" w:rsidP="00EF2409">
      <w:pPr>
        <w:pStyle w:val="Heading21"/>
        <w:ind w:left="0" w:firstLine="0"/>
        <w:rPr>
          <w:lang w:val="nb-NO"/>
        </w:rPr>
      </w:pPr>
      <w:r w:rsidRPr="00B55B08">
        <w:rPr>
          <w:lang w:val="nb-NO"/>
        </w:rPr>
        <w:t>2</w:t>
      </w:r>
      <w:r w:rsidRPr="00B55B08">
        <w:rPr>
          <w:vertAlign w:val="superscript"/>
          <w:lang w:val="nb-NO"/>
        </w:rPr>
        <w:t>nd</w:t>
      </w:r>
      <w:r w:rsidRPr="00B55B08">
        <w:rPr>
          <w:lang w:val="nb-NO"/>
        </w:rPr>
        <w:t xml:space="preserve"> HoD/C </w:t>
      </w:r>
      <w:r>
        <w:rPr>
          <w:lang w:val="nb-NO"/>
        </w:rPr>
        <w:t>M</w:t>
      </w:r>
      <w:r w:rsidRPr="00B55B08">
        <w:rPr>
          <w:lang w:val="nb-NO"/>
        </w:rPr>
        <w:t xml:space="preserve">eeting, 13:00 </w:t>
      </w:r>
      <w:r w:rsidR="00C109A9">
        <w:rPr>
          <w:lang w:val="nb-NO"/>
        </w:rPr>
        <w:t xml:space="preserve">UTC </w:t>
      </w:r>
      <w:r w:rsidRPr="00B55B08">
        <w:rPr>
          <w:lang w:val="nb-NO"/>
        </w:rPr>
        <w:t>5 August</w:t>
      </w:r>
    </w:p>
    <w:p w14:paraId="478F088E" w14:textId="01576D6B" w:rsidR="007C517B" w:rsidRDefault="009B668D" w:rsidP="005E6A88">
      <w:pPr>
        <w:pStyle w:val="Textbody"/>
        <w:ind w:left="0" w:right="0"/>
        <w:rPr>
          <w:lang w:val="en-GB"/>
        </w:rPr>
      </w:pPr>
      <w:r w:rsidRPr="009B668D">
        <w:rPr>
          <w:lang w:val="en-GB"/>
        </w:rPr>
        <w:t>The meeting was attended b</w:t>
      </w:r>
      <w:r>
        <w:rPr>
          <w:lang w:val="en-GB"/>
        </w:rPr>
        <w:t xml:space="preserve">y Tim </w:t>
      </w:r>
      <w:proofErr w:type="spellStart"/>
      <w:r>
        <w:rPr>
          <w:lang w:val="en-GB"/>
        </w:rPr>
        <w:t>McGarr</w:t>
      </w:r>
      <w:proofErr w:type="spellEnd"/>
      <w:r>
        <w:rPr>
          <w:lang w:val="en-GB"/>
        </w:rPr>
        <w:t>, Da</w:t>
      </w:r>
      <w:r w:rsidR="002602DD">
        <w:rPr>
          <w:lang w:val="en-GB"/>
        </w:rPr>
        <w:t>w</w:t>
      </w:r>
      <w:r>
        <w:rPr>
          <w:lang w:val="en-GB"/>
        </w:rPr>
        <w:t xml:space="preserve">n </w:t>
      </w:r>
      <w:r w:rsidR="002602DD">
        <w:rPr>
          <w:lang w:val="en-GB"/>
        </w:rPr>
        <w:t>H</w:t>
      </w:r>
      <w:r>
        <w:rPr>
          <w:lang w:val="en-GB"/>
        </w:rPr>
        <w:t>unter</w:t>
      </w:r>
      <w:r w:rsidR="002602DD">
        <w:rPr>
          <w:lang w:val="en-GB"/>
        </w:rPr>
        <w:t>,</w:t>
      </w:r>
      <w:r>
        <w:rPr>
          <w:lang w:val="en-GB"/>
        </w:rPr>
        <w:t xml:space="preserve"> and Emelie Bratt for the BSI</w:t>
      </w:r>
      <w:r w:rsidR="002602DD">
        <w:rPr>
          <w:lang w:val="en-GB"/>
        </w:rPr>
        <w:t>,</w:t>
      </w:r>
      <w:r>
        <w:rPr>
          <w:lang w:val="en-GB"/>
        </w:rPr>
        <w:t xml:space="preserve"> and </w:t>
      </w:r>
      <w:r w:rsidR="00F634D5">
        <w:rPr>
          <w:lang w:val="en-GB"/>
        </w:rPr>
        <w:t xml:space="preserve">by Phil </w:t>
      </w:r>
      <w:proofErr w:type="spellStart"/>
      <w:r w:rsidR="00F634D5">
        <w:rPr>
          <w:lang w:val="en-GB"/>
        </w:rPr>
        <w:t>Wennblom</w:t>
      </w:r>
      <w:proofErr w:type="spellEnd"/>
      <w:r w:rsidR="00F634D5">
        <w:rPr>
          <w:lang w:val="en-GB"/>
        </w:rPr>
        <w:t>, JTC 1 Chair.</w:t>
      </w:r>
    </w:p>
    <w:p w14:paraId="72F14427" w14:textId="7FDDD605" w:rsidR="00F634D5" w:rsidRDefault="00F634D5" w:rsidP="00F634D5">
      <w:pPr>
        <w:pStyle w:val="Textbody"/>
        <w:numPr>
          <w:ilvl w:val="0"/>
          <w:numId w:val="26"/>
        </w:numPr>
        <w:ind w:right="0"/>
        <w:rPr>
          <w:b/>
          <w:bCs/>
          <w:lang w:val="en-GB"/>
        </w:rPr>
      </w:pPr>
      <w:r w:rsidRPr="00F634D5">
        <w:rPr>
          <w:b/>
          <w:bCs/>
          <w:lang w:val="en-GB"/>
        </w:rPr>
        <w:t>Establishment of a WG for AG System integration Visualisation</w:t>
      </w:r>
    </w:p>
    <w:p w14:paraId="7C68879B" w14:textId="1C80D3EE" w:rsidR="00F634D5" w:rsidRDefault="00F634D5" w:rsidP="00F634D5">
      <w:pPr>
        <w:pStyle w:val="Textbody"/>
        <w:ind w:left="0" w:right="0"/>
        <w:rPr>
          <w:lang w:val="en-GB"/>
        </w:rPr>
      </w:pPr>
      <w:r>
        <w:rPr>
          <w:lang w:val="en-GB"/>
        </w:rPr>
        <w:t>The new WG should not include the term System Integration, as it is confusing. Peter Ryan was asked to draft an alternative title.</w:t>
      </w:r>
    </w:p>
    <w:p w14:paraId="154F18CC" w14:textId="2E15FE0D" w:rsidR="00F634D5" w:rsidRPr="00F634D5" w:rsidRDefault="00F634D5" w:rsidP="00F634D5">
      <w:pPr>
        <w:pStyle w:val="Textbody"/>
        <w:ind w:left="0" w:right="0"/>
        <w:rPr>
          <w:lang w:val="en-GB"/>
        </w:rPr>
      </w:pPr>
      <w:r>
        <w:rPr>
          <w:lang w:val="en-GB"/>
        </w:rPr>
        <w:t xml:space="preserve">The establishment of </w:t>
      </w:r>
      <w:r w:rsidR="002602DD">
        <w:rPr>
          <w:lang w:val="en-GB"/>
        </w:rPr>
        <w:t xml:space="preserve">a new </w:t>
      </w:r>
      <w:r>
        <w:rPr>
          <w:lang w:val="en-GB"/>
        </w:rPr>
        <w:t>W</w:t>
      </w:r>
      <w:r w:rsidR="00B32294">
        <w:rPr>
          <w:lang w:val="en-GB"/>
        </w:rPr>
        <w:t xml:space="preserve">orking </w:t>
      </w:r>
      <w:r>
        <w:rPr>
          <w:lang w:val="en-GB"/>
        </w:rPr>
        <w:t>G</w:t>
      </w:r>
      <w:r w:rsidR="00B32294">
        <w:rPr>
          <w:lang w:val="en-GB"/>
        </w:rPr>
        <w:t>roup</w:t>
      </w:r>
      <w:r w:rsidR="002602DD">
        <w:rPr>
          <w:lang w:val="en-GB"/>
        </w:rPr>
        <w:t>, as WG 10,</w:t>
      </w:r>
      <w:r>
        <w:rPr>
          <w:lang w:val="en-GB"/>
        </w:rPr>
        <w:t xml:space="preserve"> was approved.</w:t>
      </w:r>
    </w:p>
    <w:p w14:paraId="2BECCD64" w14:textId="08C4F6A9" w:rsidR="00F634D5" w:rsidRDefault="00F634D5" w:rsidP="00F634D5">
      <w:pPr>
        <w:pStyle w:val="Textbody"/>
        <w:numPr>
          <w:ilvl w:val="0"/>
          <w:numId w:val="26"/>
        </w:numPr>
        <w:ind w:right="0"/>
        <w:rPr>
          <w:b/>
          <w:bCs/>
          <w:lang w:val="en-GB"/>
        </w:rPr>
      </w:pPr>
      <w:r>
        <w:rPr>
          <w:b/>
          <w:bCs/>
          <w:lang w:val="en-GB"/>
        </w:rPr>
        <w:lastRenderedPageBreak/>
        <w:t>Establishment of a WG for Business Focussed Standards for VR/AR</w:t>
      </w:r>
    </w:p>
    <w:p w14:paraId="073756CA" w14:textId="428E380A" w:rsidR="00F634D5" w:rsidRDefault="00F634D5" w:rsidP="00F634D5">
      <w:pPr>
        <w:pStyle w:val="Textbody"/>
        <w:ind w:left="0" w:right="0"/>
        <w:rPr>
          <w:lang w:val="en-GB"/>
        </w:rPr>
      </w:pPr>
      <w:r w:rsidRPr="00F634D5">
        <w:rPr>
          <w:lang w:val="en-GB"/>
        </w:rPr>
        <w:t>The proposed title</w:t>
      </w:r>
      <w:r>
        <w:rPr>
          <w:lang w:val="en-GB"/>
        </w:rPr>
        <w:t xml:space="preserve"> was considered too long</w:t>
      </w:r>
      <w:r w:rsidR="00BD37C5">
        <w:rPr>
          <w:lang w:val="en-GB"/>
        </w:rPr>
        <w:t xml:space="preserve"> and the phrase ‘focus of standards’ should be removed.</w:t>
      </w:r>
    </w:p>
    <w:p w14:paraId="6508A7F4" w14:textId="74C2E466" w:rsidR="00BD37C5" w:rsidRDefault="00BD37C5" w:rsidP="00F634D5">
      <w:pPr>
        <w:pStyle w:val="Textbody"/>
        <w:ind w:left="0" w:right="0"/>
        <w:rPr>
          <w:lang w:val="en-GB"/>
        </w:rPr>
      </w:pPr>
      <w:r>
        <w:rPr>
          <w:lang w:val="en-GB"/>
        </w:rPr>
        <w:t>There are many references to safety in the</w:t>
      </w:r>
      <w:r w:rsidR="00B44ABE">
        <w:rPr>
          <w:lang w:val="en-GB"/>
        </w:rPr>
        <w:t xml:space="preserve"> proposed</w:t>
      </w:r>
      <w:r>
        <w:rPr>
          <w:lang w:val="en-GB"/>
        </w:rPr>
        <w:t xml:space="preserve"> standards</w:t>
      </w:r>
      <w:r w:rsidR="00281411">
        <w:rPr>
          <w:lang w:val="en-GB"/>
        </w:rPr>
        <w:t xml:space="preserve"> being pr</w:t>
      </w:r>
      <w:r w:rsidR="00B44ABE">
        <w:rPr>
          <w:lang w:val="en-GB"/>
        </w:rPr>
        <w:t>epared</w:t>
      </w:r>
      <w:r w:rsidR="00281411">
        <w:rPr>
          <w:lang w:val="en-GB"/>
        </w:rPr>
        <w:t xml:space="preserve"> by the new working group</w:t>
      </w:r>
      <w:r w:rsidR="000F7F4D">
        <w:rPr>
          <w:lang w:val="en-GB"/>
        </w:rPr>
        <w:t>.</w:t>
      </w:r>
      <w:r w:rsidR="00281411">
        <w:rPr>
          <w:lang w:val="en-GB"/>
        </w:rPr>
        <w:t xml:space="preserve"> </w:t>
      </w:r>
      <w:r w:rsidR="000F7F4D">
        <w:rPr>
          <w:lang w:val="en-GB"/>
        </w:rPr>
        <w:t>These need to</w:t>
      </w:r>
      <w:r w:rsidR="00281411">
        <w:rPr>
          <w:lang w:val="en-GB"/>
        </w:rPr>
        <w:t xml:space="preserve"> be checked to ensure there is no overlap with either SC 24/WG 9 or other ISO or ISO/IEC groups</w:t>
      </w:r>
      <w:r>
        <w:rPr>
          <w:lang w:val="en-GB"/>
        </w:rPr>
        <w:t>.</w:t>
      </w:r>
    </w:p>
    <w:p w14:paraId="309D6AAC" w14:textId="4DE2ED55" w:rsidR="00BD37C5" w:rsidRPr="00BD37C5" w:rsidRDefault="00BD37C5" w:rsidP="00F634D5">
      <w:pPr>
        <w:pStyle w:val="Textbody"/>
        <w:ind w:left="0" w:right="0"/>
        <w:rPr>
          <w:b/>
          <w:bCs/>
          <w:lang w:val="en-GB"/>
        </w:rPr>
      </w:pPr>
      <w:r>
        <w:rPr>
          <w:lang w:val="en-GB"/>
        </w:rPr>
        <w:t xml:space="preserve">The </w:t>
      </w:r>
      <w:r w:rsidRPr="00BD37C5">
        <w:rPr>
          <w:lang w:val="en-GB"/>
        </w:rPr>
        <w:t xml:space="preserve">establishment of </w:t>
      </w:r>
      <w:r w:rsidR="002602DD">
        <w:rPr>
          <w:lang w:val="en-GB"/>
        </w:rPr>
        <w:t>a new</w:t>
      </w:r>
      <w:r w:rsidR="002602DD" w:rsidRPr="00BD37C5">
        <w:rPr>
          <w:lang w:val="en-GB"/>
        </w:rPr>
        <w:t xml:space="preserve"> </w:t>
      </w:r>
      <w:r w:rsidRPr="00BD37C5">
        <w:rPr>
          <w:lang w:val="en-GB"/>
        </w:rPr>
        <w:t>W</w:t>
      </w:r>
      <w:r w:rsidR="00B44ABE">
        <w:rPr>
          <w:lang w:val="en-GB"/>
        </w:rPr>
        <w:t xml:space="preserve">orking </w:t>
      </w:r>
      <w:r w:rsidRPr="00BD37C5">
        <w:rPr>
          <w:lang w:val="en-GB"/>
        </w:rPr>
        <w:t>G</w:t>
      </w:r>
      <w:r w:rsidR="00B44ABE">
        <w:rPr>
          <w:lang w:val="en-GB"/>
        </w:rPr>
        <w:t>roup,</w:t>
      </w:r>
      <w:r w:rsidR="002602DD">
        <w:rPr>
          <w:lang w:val="en-GB"/>
        </w:rPr>
        <w:t xml:space="preserve"> as WG 11,</w:t>
      </w:r>
      <w:r w:rsidRPr="00BD37C5">
        <w:rPr>
          <w:lang w:val="en-GB"/>
        </w:rPr>
        <w:t xml:space="preserve"> was approved.</w:t>
      </w:r>
    </w:p>
    <w:p w14:paraId="31E41689" w14:textId="479F9908" w:rsidR="00F634D5" w:rsidRPr="00BD37C5" w:rsidRDefault="00F634D5" w:rsidP="00F634D5">
      <w:pPr>
        <w:pStyle w:val="Textbody"/>
        <w:numPr>
          <w:ilvl w:val="0"/>
          <w:numId w:val="26"/>
        </w:numPr>
        <w:ind w:right="0"/>
        <w:rPr>
          <w:b/>
          <w:bCs/>
          <w:lang w:val="en-GB"/>
        </w:rPr>
      </w:pPr>
      <w:r w:rsidRPr="00BD37C5">
        <w:rPr>
          <w:b/>
          <w:bCs/>
          <w:lang w:val="en-GB"/>
        </w:rPr>
        <w:t>WG 7 Convenor</w:t>
      </w:r>
    </w:p>
    <w:p w14:paraId="50BEAB56" w14:textId="1ADD5477" w:rsidR="00BD37C5" w:rsidRDefault="00BD37C5" w:rsidP="00BD37C5">
      <w:pPr>
        <w:pStyle w:val="Textbody"/>
        <w:ind w:left="0" w:right="0"/>
        <w:rPr>
          <w:lang w:val="en-GB"/>
        </w:rPr>
      </w:pPr>
      <w:r w:rsidRPr="00BD37C5">
        <w:rPr>
          <w:lang w:val="en-GB"/>
        </w:rPr>
        <w:t xml:space="preserve">Charles Whitlock </w:t>
      </w:r>
      <w:r>
        <w:rPr>
          <w:lang w:val="en-GB"/>
        </w:rPr>
        <w:t xml:space="preserve">has tried to contact Cong Wang using her private email, but with no success. He will write to the Chinese NB expressing </w:t>
      </w:r>
      <w:r w:rsidR="002602DD">
        <w:rPr>
          <w:lang w:val="en-GB"/>
        </w:rPr>
        <w:t xml:space="preserve">SC 24’s </w:t>
      </w:r>
      <w:r>
        <w:rPr>
          <w:lang w:val="en-GB"/>
        </w:rPr>
        <w:t>concern.</w:t>
      </w:r>
    </w:p>
    <w:p w14:paraId="11F957B0" w14:textId="63D9FB54" w:rsidR="00BD37C5" w:rsidRDefault="00BD37C5" w:rsidP="00BD37C5">
      <w:pPr>
        <w:pStyle w:val="Textbody"/>
        <w:ind w:left="0" w:right="0"/>
        <w:rPr>
          <w:lang w:val="en-GB"/>
        </w:rPr>
      </w:pPr>
      <w:r>
        <w:rPr>
          <w:lang w:val="en-GB"/>
        </w:rPr>
        <w:t>If a Convenor is not participating, an SC is allowed to appoint a replacement.</w:t>
      </w:r>
    </w:p>
    <w:p w14:paraId="3C8BB48F" w14:textId="37FE16AC" w:rsidR="00BD37C5" w:rsidRPr="00BD37C5" w:rsidRDefault="002602DD" w:rsidP="00BD37C5">
      <w:pPr>
        <w:pStyle w:val="Textbody"/>
        <w:ind w:left="0" w:right="0"/>
        <w:rPr>
          <w:lang w:val="en-GB"/>
        </w:rPr>
      </w:pPr>
      <w:r>
        <w:rPr>
          <w:lang w:val="en-GB"/>
        </w:rPr>
        <w:t xml:space="preserve">For the 2020 meetings, </w:t>
      </w:r>
      <w:r w:rsidR="00BD37C5">
        <w:rPr>
          <w:lang w:val="en-GB"/>
        </w:rPr>
        <w:t>Jason Smith is the Acting Convenor</w:t>
      </w:r>
      <w:r>
        <w:rPr>
          <w:lang w:val="en-GB"/>
        </w:rPr>
        <w:t xml:space="preserve"> of WG 7</w:t>
      </w:r>
      <w:r w:rsidR="00BD37C5">
        <w:rPr>
          <w:lang w:val="en-GB"/>
        </w:rPr>
        <w:t>.</w:t>
      </w:r>
    </w:p>
    <w:p w14:paraId="213BCBA5" w14:textId="55D8F939" w:rsidR="00F634D5" w:rsidRPr="00F634D5" w:rsidRDefault="00F634D5" w:rsidP="00F634D5">
      <w:pPr>
        <w:pStyle w:val="Textbody"/>
        <w:numPr>
          <w:ilvl w:val="0"/>
          <w:numId w:val="26"/>
        </w:numPr>
        <w:ind w:right="0"/>
        <w:rPr>
          <w:b/>
          <w:bCs/>
          <w:lang w:val="en-GB"/>
        </w:rPr>
      </w:pPr>
      <w:r>
        <w:rPr>
          <w:b/>
          <w:bCs/>
          <w:lang w:val="en-GB"/>
        </w:rPr>
        <w:t>WG 8 Convenor</w:t>
      </w:r>
    </w:p>
    <w:p w14:paraId="23185C96" w14:textId="3DD40304" w:rsidR="00B55B08" w:rsidRDefault="00BD37C5" w:rsidP="00BD37C5">
      <w:pPr>
        <w:pStyle w:val="Textbody"/>
        <w:ind w:left="-142" w:right="-8"/>
      </w:pPr>
      <w:r>
        <w:t xml:space="preserve">Phil </w:t>
      </w:r>
      <w:proofErr w:type="spellStart"/>
      <w:r>
        <w:t>Wennblom</w:t>
      </w:r>
      <w:proofErr w:type="spellEnd"/>
      <w:r>
        <w:t xml:space="preserve"> stated that it is good practice to put out a call for candidates</w:t>
      </w:r>
      <w:r w:rsidR="001B6D3F">
        <w:t xml:space="preserve"> so that all NBs are aware of the vacancy.</w:t>
      </w:r>
    </w:p>
    <w:p w14:paraId="09849443" w14:textId="55F33D16" w:rsidR="001B6D3F" w:rsidRDefault="001B6D3F" w:rsidP="00BD37C5">
      <w:pPr>
        <w:pStyle w:val="Textbody"/>
        <w:ind w:left="-142" w:right="-8"/>
      </w:pPr>
      <w:r>
        <w:t xml:space="preserve">Jack Cogman has been in discussion with Farid </w:t>
      </w:r>
      <w:proofErr w:type="spellStart"/>
      <w:r>
        <w:t>Mamaghani</w:t>
      </w:r>
      <w:proofErr w:type="spellEnd"/>
      <w:r>
        <w:t xml:space="preserve"> regarding a replacement Convenor.</w:t>
      </w:r>
    </w:p>
    <w:p w14:paraId="6F7B6AED" w14:textId="77777777" w:rsidR="001B6D3F" w:rsidRPr="00B55B08" w:rsidRDefault="001B6D3F" w:rsidP="00BD37C5">
      <w:pPr>
        <w:pStyle w:val="Textbody"/>
        <w:ind w:left="-142" w:right="-8"/>
      </w:pPr>
    </w:p>
    <w:p w14:paraId="78A4BE3B" w14:textId="29B89C3A" w:rsidR="00B55B08" w:rsidRPr="00B55B08" w:rsidRDefault="00B55B08" w:rsidP="00B55B08">
      <w:pPr>
        <w:pStyle w:val="Heading21"/>
        <w:ind w:left="0" w:firstLine="0"/>
        <w:rPr>
          <w:lang w:val="en-GB"/>
        </w:rPr>
      </w:pPr>
      <w:r w:rsidRPr="00B55B08">
        <w:rPr>
          <w:lang w:val="en-GB"/>
        </w:rPr>
        <w:t xml:space="preserve">SC 24 Scope Meeting, </w:t>
      </w:r>
      <w:r>
        <w:rPr>
          <w:lang w:val="en-GB"/>
        </w:rPr>
        <w:t>21</w:t>
      </w:r>
      <w:r w:rsidRPr="00B55B08">
        <w:rPr>
          <w:lang w:val="en-GB"/>
        </w:rPr>
        <w:t xml:space="preserve">:00 </w:t>
      </w:r>
      <w:r w:rsidR="00C109A9">
        <w:rPr>
          <w:lang w:val="en-GB"/>
        </w:rPr>
        <w:t xml:space="preserve">UTC </w:t>
      </w:r>
      <w:r>
        <w:rPr>
          <w:lang w:val="en-GB"/>
        </w:rPr>
        <w:t>6</w:t>
      </w:r>
      <w:r w:rsidRPr="00B55B08">
        <w:rPr>
          <w:lang w:val="en-GB"/>
        </w:rPr>
        <w:t xml:space="preserve"> August</w:t>
      </w:r>
    </w:p>
    <w:p w14:paraId="76DD4E79" w14:textId="4FDDFB5A" w:rsidR="00B55B08" w:rsidRDefault="001B6D3F" w:rsidP="005E6A88">
      <w:pPr>
        <w:pStyle w:val="Textbody"/>
        <w:ind w:left="0" w:right="0"/>
      </w:pPr>
      <w:r>
        <w:t>There was further discussion on the creation of the two new WGs</w:t>
      </w:r>
      <w:r w:rsidR="002602DD">
        <w:t>.</w:t>
      </w:r>
    </w:p>
    <w:p w14:paraId="3963CB6C" w14:textId="77777777" w:rsidR="00B55B08" w:rsidRPr="00B55B08" w:rsidRDefault="00B55B08" w:rsidP="001B6D3F">
      <w:pPr>
        <w:pStyle w:val="Textbody"/>
        <w:ind w:left="0"/>
      </w:pPr>
    </w:p>
    <w:p w14:paraId="447FAFB9" w14:textId="13E58E1B" w:rsidR="00B55B08" w:rsidRDefault="00B55B08" w:rsidP="00B55B08">
      <w:pPr>
        <w:pStyle w:val="Heading21"/>
        <w:ind w:left="0" w:firstLine="0"/>
        <w:rPr>
          <w:lang w:val="nb-NO"/>
        </w:rPr>
      </w:pPr>
      <w:r>
        <w:rPr>
          <w:lang w:val="nb-NO"/>
        </w:rPr>
        <w:t>SC 24 Plenary</w:t>
      </w:r>
      <w:r w:rsidRPr="00B55B08">
        <w:rPr>
          <w:lang w:val="nb-NO"/>
        </w:rPr>
        <w:t xml:space="preserve">, </w:t>
      </w:r>
      <w:r>
        <w:rPr>
          <w:lang w:val="nb-NO"/>
        </w:rPr>
        <w:t>21</w:t>
      </w:r>
      <w:r w:rsidRPr="00B55B08">
        <w:rPr>
          <w:lang w:val="nb-NO"/>
        </w:rPr>
        <w:t xml:space="preserve">:00 </w:t>
      </w:r>
      <w:r w:rsidR="002602DD">
        <w:rPr>
          <w:lang w:val="nb-NO"/>
        </w:rPr>
        <w:t xml:space="preserve">UTC </w:t>
      </w:r>
      <w:r>
        <w:rPr>
          <w:lang w:val="nb-NO"/>
        </w:rPr>
        <w:t>17</w:t>
      </w:r>
      <w:r w:rsidRPr="00B55B08">
        <w:rPr>
          <w:lang w:val="nb-NO"/>
        </w:rPr>
        <w:t xml:space="preserve"> August</w:t>
      </w:r>
    </w:p>
    <w:p w14:paraId="2232EFBE" w14:textId="77777777" w:rsidR="00E17589" w:rsidRPr="00E17589" w:rsidRDefault="00E17589" w:rsidP="00E17589">
      <w:pPr>
        <w:pStyle w:val="Textbody"/>
        <w:ind w:left="0" w:right="-8"/>
        <w:rPr>
          <w:lang w:val="nb-NO"/>
        </w:rPr>
      </w:pPr>
    </w:p>
    <w:p w14:paraId="0F548AF6" w14:textId="66C3FA82" w:rsidR="00B55B08" w:rsidRDefault="00E17589" w:rsidP="00E17589">
      <w:pPr>
        <w:pStyle w:val="Textbody"/>
        <w:numPr>
          <w:ilvl w:val="0"/>
          <w:numId w:val="26"/>
        </w:numPr>
        <w:ind w:right="0"/>
      </w:pPr>
      <w:r>
        <w:t>Approved the creation of SC 24/WG 10: Representation and Visualization of Information for Systems Integration. Peter Ryan appointed as Acting Convenor.</w:t>
      </w:r>
    </w:p>
    <w:p w14:paraId="0E4131F7" w14:textId="252786CB" w:rsidR="00E17589" w:rsidRDefault="00E17589" w:rsidP="00E17589">
      <w:pPr>
        <w:pStyle w:val="Textbody"/>
        <w:numPr>
          <w:ilvl w:val="0"/>
          <w:numId w:val="26"/>
        </w:numPr>
        <w:ind w:right="0"/>
      </w:pPr>
      <w:r>
        <w:t>Approved the creation of SC 24/WG 11: Health, Safety and Usability of Augmented and Virtual Reality (AR/VR). Gary Smith appointed as Acting Convenor.</w:t>
      </w:r>
    </w:p>
    <w:p w14:paraId="57DC7F7C" w14:textId="77777777" w:rsidR="00E17589" w:rsidRDefault="00E17589" w:rsidP="005E6A88">
      <w:pPr>
        <w:pStyle w:val="Textbody"/>
        <w:ind w:left="0" w:right="0"/>
      </w:pPr>
    </w:p>
    <w:p w14:paraId="27089D1F" w14:textId="77777777" w:rsidR="008A7B0B" w:rsidRDefault="008A7B0B" w:rsidP="005E6A88">
      <w:pPr>
        <w:pStyle w:val="Textbody"/>
        <w:ind w:left="0" w:right="0"/>
      </w:pPr>
      <w:r>
        <w:t>The resolutions</w:t>
      </w:r>
      <w:r w:rsidR="00E17589">
        <w:t xml:space="preserve"> made at the SC 24 Plenary are recorded in</w:t>
      </w:r>
      <w:r>
        <w:t>:</w:t>
      </w:r>
    </w:p>
    <w:p w14:paraId="5547F904" w14:textId="674E5A40" w:rsidR="007C517B" w:rsidRDefault="00E17589" w:rsidP="005E6A88">
      <w:pPr>
        <w:pStyle w:val="Textbody"/>
        <w:ind w:left="0" w:right="0"/>
      </w:pPr>
      <w:r>
        <w:t xml:space="preserve">SC 24 Resolutions </w:t>
      </w:r>
      <w:proofErr w:type="spellStart"/>
      <w:r>
        <w:t>OnLine</w:t>
      </w:r>
      <w:proofErr w:type="spellEnd"/>
      <w:r>
        <w:t xml:space="preserve"> 2020 (</w:t>
      </w:r>
      <w:r w:rsidRPr="008A7B0B">
        <w:rPr>
          <w:b/>
          <w:bCs/>
        </w:rPr>
        <w:t>SC24 4432</w:t>
      </w:r>
      <w:r w:rsidR="008A7B0B">
        <w:t xml:space="preserve">), which may be accessed via </w:t>
      </w:r>
      <w:hyperlink w:anchor="References" w:history="1">
        <w:r w:rsidR="008A7B0B" w:rsidRPr="008A7B0B">
          <w:rPr>
            <w:rStyle w:val="Hyperlink"/>
          </w:rPr>
          <w:t>References.</w:t>
        </w:r>
      </w:hyperlink>
    </w:p>
    <w:p w14:paraId="4528E898" w14:textId="77777777" w:rsidR="007C517B" w:rsidRPr="00CF7A33" w:rsidRDefault="007C517B" w:rsidP="005E6A88">
      <w:pPr>
        <w:pStyle w:val="Textbody"/>
        <w:ind w:left="0" w:right="0"/>
        <w:rPr>
          <w:rFonts w:cs="Cambria"/>
          <w:szCs w:val="24"/>
        </w:rPr>
      </w:pPr>
    </w:p>
    <w:p w14:paraId="5680F652" w14:textId="1C7C799C" w:rsidR="007C517B" w:rsidRDefault="00344D60" w:rsidP="005E6A88">
      <w:pPr>
        <w:pStyle w:val="Textbody"/>
        <w:ind w:left="0" w:right="0"/>
        <w:jc w:val="left"/>
      </w:pPr>
      <w:hyperlink w:anchor="Top" w:history="1">
        <w:r w:rsidR="00967560" w:rsidRPr="00967560">
          <w:rPr>
            <w:rStyle w:val="Hyperlink"/>
          </w:rPr>
          <w:t>Back to Top</w:t>
        </w:r>
      </w:hyperlink>
    </w:p>
    <w:p w14:paraId="2C769DE1" w14:textId="77777777" w:rsidR="00CD116C" w:rsidRDefault="00CD116C" w:rsidP="007C2E83">
      <w:pPr>
        <w:pStyle w:val="Textbody"/>
        <w:ind w:right="0"/>
      </w:pPr>
    </w:p>
    <w:p w14:paraId="5D937E67" w14:textId="77777777" w:rsidR="00CD116C" w:rsidRDefault="00CD116C" w:rsidP="00A86DCC">
      <w:pPr>
        <w:pStyle w:val="Textbody"/>
      </w:pPr>
    </w:p>
    <w:p w14:paraId="17AFC5D8" w14:textId="77777777" w:rsidR="00BF56C1" w:rsidRDefault="00BF56C1" w:rsidP="00B17AFF">
      <w:pPr>
        <w:tabs>
          <w:tab w:val="clear" w:pos="720"/>
        </w:tabs>
        <w:suppressAutoHyphens w:val="0"/>
        <w:rPr>
          <w:rFonts w:ascii="Cambria" w:hAnsi="Cambria" w:cs="Times New Roman"/>
          <w:b/>
          <w:bCs/>
          <w:color w:val="345A8A"/>
          <w:sz w:val="32"/>
          <w:szCs w:val="32"/>
        </w:rPr>
        <w:sectPr w:rsidR="00BF56C1" w:rsidSect="00D42D68">
          <w:footerReference w:type="default" r:id="rId8"/>
          <w:pgSz w:w="11900" w:h="16820"/>
          <w:pgMar w:top="851" w:right="851" w:bottom="1440" w:left="1418" w:header="0" w:footer="0" w:gutter="0"/>
          <w:cols w:space="720"/>
          <w:docGrid w:linePitch="299" w:charSpace="4096"/>
        </w:sectPr>
      </w:pPr>
    </w:p>
    <w:p w14:paraId="4D45BEF8" w14:textId="77777777" w:rsidR="008E3A88" w:rsidRPr="00B17AFF" w:rsidRDefault="008E3A88" w:rsidP="00B17AFF">
      <w:pPr>
        <w:tabs>
          <w:tab w:val="clear" w:pos="720"/>
        </w:tabs>
        <w:suppressAutoHyphens w:val="0"/>
        <w:rPr>
          <w:rFonts w:ascii="Cambria" w:hAnsi="Cambria" w:cs="Times New Roman"/>
          <w:b/>
          <w:bCs/>
          <w:color w:val="345A8A"/>
          <w:sz w:val="32"/>
          <w:szCs w:val="32"/>
        </w:rPr>
      </w:pPr>
    </w:p>
    <w:p w14:paraId="07BBFF39" w14:textId="77777777" w:rsidR="008E3A88" w:rsidRDefault="008E3A88">
      <w:pPr>
        <w:tabs>
          <w:tab w:val="clear" w:pos="720"/>
        </w:tabs>
        <w:suppressAutoHyphens w:val="0"/>
        <w:rPr>
          <w:rFonts w:cs="Times New Roman"/>
          <w:b/>
          <w:bCs/>
          <w:sz w:val="28"/>
          <w:szCs w:val="32"/>
        </w:rPr>
      </w:pPr>
    </w:p>
    <w:p w14:paraId="523AD9FD" w14:textId="688ADAA3" w:rsidR="000B3B91" w:rsidRDefault="00BF7494" w:rsidP="00447061">
      <w:pPr>
        <w:pStyle w:val="Heading1"/>
        <w:spacing w:before="0"/>
        <w:jc w:val="center"/>
        <w:rPr>
          <w:rFonts w:ascii="Tahoma" w:hAnsi="Tahoma"/>
          <w:color w:val="auto"/>
          <w:sz w:val="28"/>
        </w:rPr>
      </w:pPr>
      <w:bookmarkStart w:id="15" w:name="_AppendixA"/>
      <w:bookmarkStart w:id="16" w:name="_Section1"/>
      <w:bookmarkStart w:id="17" w:name="_References"/>
      <w:bookmarkEnd w:id="15"/>
      <w:bookmarkEnd w:id="16"/>
      <w:bookmarkEnd w:id="17"/>
      <w:r>
        <w:rPr>
          <w:rFonts w:ascii="Tahoma" w:hAnsi="Tahoma"/>
          <w:color w:val="auto"/>
          <w:sz w:val="28"/>
        </w:rPr>
        <w:t xml:space="preserve">       </w:t>
      </w:r>
      <w:r w:rsidR="00005186">
        <w:rPr>
          <w:rFonts w:ascii="Tahoma" w:hAnsi="Tahoma"/>
          <w:color w:val="auto"/>
          <w:sz w:val="28"/>
        </w:rPr>
        <w:t xml:space="preserve">Appendix </w:t>
      </w:r>
      <w:bookmarkStart w:id="18" w:name="AppendixA"/>
      <w:bookmarkEnd w:id="18"/>
      <w:r w:rsidR="0026474F">
        <w:rPr>
          <w:rFonts w:ascii="Tahoma" w:hAnsi="Tahoma"/>
          <w:color w:val="auto"/>
          <w:sz w:val="28"/>
        </w:rPr>
        <w:t>A</w:t>
      </w:r>
    </w:p>
    <w:p w14:paraId="31F28019" w14:textId="77777777" w:rsidR="00887823" w:rsidRPr="00887823" w:rsidRDefault="00887823" w:rsidP="00887823"/>
    <w:p w14:paraId="29E1BFF3" w14:textId="77777777" w:rsidR="00887823" w:rsidRPr="00390B1F" w:rsidRDefault="00887823" w:rsidP="00887823">
      <w:pPr>
        <w:jc w:val="center"/>
        <w:rPr>
          <w:b/>
          <w:color w:val="2E74B5"/>
          <w:sz w:val="20"/>
          <w:szCs w:val="20"/>
        </w:rPr>
      </w:pPr>
      <w:r w:rsidRPr="00390B1F">
        <w:rPr>
          <w:b/>
          <w:color w:val="2E74B5"/>
          <w:sz w:val="28"/>
        </w:rPr>
        <w:t>WG 8 Environmental Data Representation</w:t>
      </w:r>
    </w:p>
    <w:p w14:paraId="548D858C" w14:textId="527AD96E" w:rsidR="00887823" w:rsidRPr="00390B1F" w:rsidRDefault="00887823" w:rsidP="00887823">
      <w:pPr>
        <w:pStyle w:val="IntenseQuote"/>
        <w:rPr>
          <w:rFonts w:ascii="Tahoma" w:hAnsi="Tahoma"/>
          <w:color w:val="2E74B5"/>
          <w:sz w:val="28"/>
        </w:rPr>
      </w:pPr>
      <w:r w:rsidRPr="00390B1F">
        <w:rPr>
          <w:rFonts w:ascii="Tahoma" w:hAnsi="Tahoma"/>
          <w:color w:val="2E74B5"/>
          <w:sz w:val="28"/>
        </w:rPr>
        <w:t xml:space="preserve">On-line </w:t>
      </w:r>
      <w:r w:rsidR="0000798F">
        <w:rPr>
          <w:rFonts w:ascii="Tahoma" w:hAnsi="Tahoma"/>
          <w:color w:val="2E74B5"/>
          <w:sz w:val="28"/>
        </w:rPr>
        <w:t xml:space="preserve">WG 8 </w:t>
      </w:r>
      <w:r w:rsidRPr="00390B1F">
        <w:rPr>
          <w:rFonts w:ascii="Tahoma" w:hAnsi="Tahoma"/>
          <w:color w:val="2E74B5"/>
          <w:sz w:val="28"/>
        </w:rPr>
        <w:t>Working Session 2020</w:t>
      </w:r>
    </w:p>
    <w:p w14:paraId="54493582" w14:textId="77777777" w:rsidR="00887823" w:rsidRPr="006318D7" w:rsidRDefault="00887823" w:rsidP="00887823">
      <w:pPr>
        <w:spacing w:before="100" w:beforeAutospacing="1" w:after="120"/>
        <w:ind w:left="720"/>
        <w:jc w:val="center"/>
        <w:rPr>
          <w:b/>
          <w:color w:val="1F4E79"/>
        </w:rPr>
      </w:pPr>
      <w:r w:rsidRPr="00390B1F">
        <w:rPr>
          <w:b/>
          <w:color w:val="2E74B5"/>
          <w:sz w:val="28"/>
        </w:rPr>
        <w:t>Agenda</w:t>
      </w:r>
      <w:r w:rsidRPr="00390B1F">
        <w:rPr>
          <w:color w:val="2E74B5"/>
          <w:sz w:val="28"/>
        </w:rPr>
        <w:t xml:space="preserve">  </w:t>
      </w:r>
    </w:p>
    <w:p w14:paraId="17969A6A" w14:textId="77777777" w:rsidR="00887823" w:rsidRPr="002233F6" w:rsidRDefault="00887823" w:rsidP="00887823">
      <w:pPr>
        <w:rPr>
          <w:sz w:val="16"/>
        </w:rPr>
      </w:pPr>
    </w:p>
    <w:p w14:paraId="5DCCD9D0" w14:textId="018A05D1" w:rsidR="00887823" w:rsidRDefault="00887823" w:rsidP="00887823">
      <w:pPr>
        <w:pStyle w:val="BodyText"/>
        <w:ind w:left="0" w:right="0"/>
        <w:jc w:val="left"/>
        <w:rPr>
          <w:rFonts w:ascii="Tahoma" w:hAnsi="Tahoma" w:cs="Tahoma"/>
          <w:b/>
          <w:sz w:val="22"/>
          <w:szCs w:val="22"/>
        </w:rPr>
      </w:pPr>
      <w:r w:rsidRPr="00887823">
        <w:rPr>
          <w:rFonts w:ascii="Tahoma" w:hAnsi="Tahoma" w:cs="Tahoma"/>
          <w:b/>
          <w:bCs/>
          <w:sz w:val="22"/>
          <w:szCs w:val="22"/>
        </w:rPr>
        <w:t>21:00 UTC (Coordinated Universal Time)</w:t>
      </w:r>
      <w:r>
        <w:rPr>
          <w:rFonts w:ascii="Tahoma" w:hAnsi="Tahoma" w:cs="Tahoma"/>
          <w:b/>
          <w:bCs/>
          <w:sz w:val="22"/>
          <w:szCs w:val="22"/>
        </w:rPr>
        <w:t xml:space="preserve"> </w:t>
      </w:r>
      <w:r w:rsidRPr="00887823">
        <w:rPr>
          <w:rFonts w:ascii="Tahoma" w:hAnsi="Tahoma"/>
          <w:b/>
          <w:sz w:val="22"/>
          <w:szCs w:val="22"/>
        </w:rPr>
        <w:t>Monday 3</w:t>
      </w:r>
      <w:r w:rsidRPr="00887823">
        <w:rPr>
          <w:rFonts w:ascii="Tahoma" w:hAnsi="Tahoma"/>
          <w:b/>
          <w:sz w:val="22"/>
          <w:szCs w:val="22"/>
          <w:vertAlign w:val="superscript"/>
        </w:rPr>
        <w:t>rd</w:t>
      </w:r>
      <w:r w:rsidRPr="00887823">
        <w:rPr>
          <w:rFonts w:ascii="Tahoma" w:hAnsi="Tahoma"/>
          <w:b/>
          <w:sz w:val="22"/>
          <w:szCs w:val="22"/>
        </w:rPr>
        <w:t xml:space="preserve"> August 2020</w:t>
      </w:r>
      <w:r w:rsidRPr="00887823">
        <w:rPr>
          <w:rFonts w:ascii="Tahoma" w:hAnsi="Tahoma" w:cs="Tahoma"/>
          <w:b/>
          <w:sz w:val="22"/>
          <w:szCs w:val="22"/>
        </w:rPr>
        <w:t xml:space="preserve"> </w:t>
      </w:r>
    </w:p>
    <w:p w14:paraId="270DDE6C" w14:textId="21978EE0" w:rsidR="00887823" w:rsidRPr="00887823" w:rsidRDefault="00887823" w:rsidP="00887823">
      <w:pPr>
        <w:pStyle w:val="BodyText"/>
        <w:ind w:left="0" w:right="0"/>
        <w:jc w:val="left"/>
        <w:rPr>
          <w:rFonts w:ascii="Tahoma" w:hAnsi="Tahoma"/>
          <w:bCs/>
          <w:sz w:val="24"/>
          <w:szCs w:val="22"/>
        </w:rPr>
      </w:pPr>
      <w:r>
        <w:rPr>
          <w:rFonts w:ascii="Tahoma" w:hAnsi="Tahoma" w:cs="Tahoma"/>
          <w:bCs/>
          <w:sz w:val="22"/>
          <w:szCs w:val="22"/>
        </w:rPr>
        <w:t>Corresponding to:</w:t>
      </w:r>
    </w:p>
    <w:p w14:paraId="4F7DEAE1" w14:textId="77777777" w:rsidR="00887823" w:rsidRDefault="00887823" w:rsidP="00887823">
      <w:pPr>
        <w:pStyle w:val="BodyText"/>
        <w:ind w:left="1080" w:right="0"/>
        <w:jc w:val="left"/>
        <w:rPr>
          <w:rFonts w:ascii="Tahoma" w:hAnsi="Tahoma"/>
          <w:sz w:val="22"/>
          <w:szCs w:val="22"/>
        </w:rPr>
      </w:pPr>
      <w:r>
        <w:rPr>
          <w:rFonts w:ascii="Tahoma" w:hAnsi="Tahoma"/>
          <w:sz w:val="22"/>
          <w:szCs w:val="22"/>
        </w:rPr>
        <w:t>07:00 – 09:00 Tuesday 4 August:  Australia (East Coast)</w:t>
      </w:r>
    </w:p>
    <w:p w14:paraId="2CA89DB2" w14:textId="77777777" w:rsidR="00887823" w:rsidRDefault="00887823" w:rsidP="00887823">
      <w:pPr>
        <w:pStyle w:val="BodyText"/>
        <w:ind w:left="1080" w:right="0"/>
        <w:jc w:val="left"/>
        <w:rPr>
          <w:rFonts w:ascii="Tahoma" w:hAnsi="Tahoma"/>
          <w:sz w:val="22"/>
          <w:szCs w:val="22"/>
        </w:rPr>
      </w:pPr>
      <w:r>
        <w:rPr>
          <w:rFonts w:ascii="Tahoma" w:hAnsi="Tahoma"/>
          <w:sz w:val="22"/>
          <w:szCs w:val="22"/>
        </w:rPr>
        <w:t>06:00 – 08:00 Tuesday 4 August:  Japan</w:t>
      </w:r>
    </w:p>
    <w:p w14:paraId="5BB674FA" w14:textId="77777777" w:rsidR="00887823" w:rsidRDefault="00887823" w:rsidP="00887823">
      <w:pPr>
        <w:pStyle w:val="BodyText"/>
        <w:ind w:left="1080" w:right="0"/>
        <w:jc w:val="left"/>
        <w:rPr>
          <w:rFonts w:ascii="Tahoma" w:hAnsi="Tahoma"/>
          <w:sz w:val="22"/>
          <w:szCs w:val="22"/>
        </w:rPr>
      </w:pPr>
      <w:r>
        <w:rPr>
          <w:rFonts w:ascii="Tahoma" w:hAnsi="Tahoma"/>
          <w:sz w:val="22"/>
          <w:szCs w:val="22"/>
        </w:rPr>
        <w:t>06:00 – 08:00 Tuesday 4 August:  Korea</w:t>
      </w:r>
    </w:p>
    <w:p w14:paraId="01B28752" w14:textId="77777777" w:rsidR="00887823" w:rsidRDefault="00887823" w:rsidP="00887823">
      <w:pPr>
        <w:pStyle w:val="BodyText"/>
        <w:ind w:left="1080" w:right="0"/>
        <w:jc w:val="left"/>
        <w:rPr>
          <w:rFonts w:ascii="Tahoma" w:hAnsi="Tahoma"/>
          <w:sz w:val="22"/>
          <w:szCs w:val="22"/>
        </w:rPr>
      </w:pPr>
      <w:r>
        <w:rPr>
          <w:rFonts w:ascii="Tahoma" w:hAnsi="Tahoma"/>
          <w:sz w:val="22"/>
          <w:szCs w:val="22"/>
        </w:rPr>
        <w:t>05:00 – 07:00 Tuesday 4 August:  Beijing (China Standard Time)</w:t>
      </w:r>
    </w:p>
    <w:p w14:paraId="38FE08DD" w14:textId="77777777" w:rsidR="00887823" w:rsidRDefault="00887823" w:rsidP="00887823">
      <w:pPr>
        <w:pStyle w:val="BodyText"/>
        <w:ind w:left="1080" w:right="0"/>
        <w:jc w:val="left"/>
        <w:rPr>
          <w:rFonts w:ascii="Tahoma" w:hAnsi="Tahoma"/>
          <w:sz w:val="22"/>
          <w:szCs w:val="22"/>
        </w:rPr>
      </w:pPr>
      <w:r>
        <w:rPr>
          <w:rFonts w:ascii="Tahoma" w:hAnsi="Tahoma"/>
          <w:sz w:val="22"/>
          <w:szCs w:val="22"/>
        </w:rPr>
        <w:t>23:00 – 01:00 Monday/Tuesday 3/4 August: France</w:t>
      </w:r>
    </w:p>
    <w:p w14:paraId="04A6E959" w14:textId="77777777" w:rsidR="00887823" w:rsidRDefault="00887823" w:rsidP="00887823">
      <w:pPr>
        <w:pStyle w:val="BodyText"/>
        <w:ind w:left="1080" w:right="0"/>
        <w:jc w:val="left"/>
        <w:rPr>
          <w:rFonts w:ascii="Tahoma" w:hAnsi="Tahoma"/>
          <w:sz w:val="22"/>
          <w:szCs w:val="22"/>
        </w:rPr>
      </w:pPr>
      <w:r>
        <w:rPr>
          <w:rFonts w:ascii="Tahoma" w:hAnsi="Tahoma"/>
          <w:sz w:val="22"/>
          <w:szCs w:val="22"/>
        </w:rPr>
        <w:t xml:space="preserve">22:00 – 23:59 Monday 3 August: </w:t>
      </w:r>
      <w:r w:rsidRPr="00C12B0E">
        <w:rPr>
          <w:rFonts w:ascii="Tahoma" w:hAnsi="Tahoma"/>
          <w:sz w:val="22"/>
          <w:szCs w:val="22"/>
        </w:rPr>
        <w:t xml:space="preserve"> UK</w:t>
      </w:r>
    </w:p>
    <w:p w14:paraId="1252A465" w14:textId="77777777" w:rsidR="00887823" w:rsidRPr="00C12B0E" w:rsidRDefault="00887823" w:rsidP="00887823">
      <w:pPr>
        <w:pStyle w:val="BodyText"/>
        <w:ind w:left="1080" w:right="0"/>
        <w:jc w:val="left"/>
        <w:rPr>
          <w:rFonts w:ascii="Tahoma" w:hAnsi="Tahoma"/>
          <w:sz w:val="22"/>
          <w:szCs w:val="22"/>
        </w:rPr>
      </w:pPr>
      <w:r>
        <w:rPr>
          <w:rFonts w:ascii="Tahoma" w:hAnsi="Tahoma"/>
          <w:sz w:val="22"/>
          <w:szCs w:val="22"/>
        </w:rPr>
        <w:t>17:00 – 19:00 Monday 3 August:  USA (East Coast)</w:t>
      </w:r>
    </w:p>
    <w:p w14:paraId="07797EDA" w14:textId="77777777" w:rsidR="00887823" w:rsidRPr="00EA05B4" w:rsidRDefault="00887823" w:rsidP="00887823">
      <w:pPr>
        <w:pStyle w:val="BodyText"/>
        <w:ind w:left="1080" w:right="0"/>
        <w:jc w:val="left"/>
        <w:rPr>
          <w:rFonts w:ascii="Tahoma" w:hAnsi="Tahoma"/>
          <w:sz w:val="22"/>
          <w:szCs w:val="22"/>
        </w:rPr>
      </w:pPr>
      <w:r>
        <w:rPr>
          <w:rFonts w:ascii="Tahoma" w:hAnsi="Tahoma"/>
          <w:sz w:val="22"/>
          <w:szCs w:val="22"/>
        </w:rPr>
        <w:t>14:00 – 16:</w:t>
      </w:r>
      <w:r w:rsidRPr="00C12B0E">
        <w:rPr>
          <w:rFonts w:ascii="Tahoma" w:hAnsi="Tahoma"/>
          <w:sz w:val="22"/>
          <w:szCs w:val="22"/>
        </w:rPr>
        <w:t xml:space="preserve">00 </w:t>
      </w:r>
      <w:r>
        <w:rPr>
          <w:rFonts w:ascii="Tahoma" w:hAnsi="Tahoma"/>
          <w:sz w:val="22"/>
          <w:szCs w:val="22"/>
        </w:rPr>
        <w:t xml:space="preserve">Monday 3 August:  </w:t>
      </w:r>
      <w:r w:rsidRPr="00C12B0E">
        <w:rPr>
          <w:rFonts w:ascii="Tahoma" w:hAnsi="Tahoma"/>
          <w:sz w:val="22"/>
          <w:szCs w:val="22"/>
        </w:rPr>
        <w:t>USA (Pacific)</w:t>
      </w:r>
    </w:p>
    <w:p w14:paraId="6A355E67" w14:textId="77777777" w:rsidR="00887823" w:rsidRDefault="00887823" w:rsidP="00887823">
      <w:pPr>
        <w:pStyle w:val="BodyText"/>
        <w:spacing w:before="120"/>
        <w:ind w:left="0" w:right="0"/>
        <w:jc w:val="left"/>
        <w:rPr>
          <w:rFonts w:ascii="Tahoma" w:hAnsi="Tahoma" w:cs="Tahoma"/>
          <w:b/>
          <w:sz w:val="22"/>
          <w:szCs w:val="22"/>
        </w:rPr>
      </w:pPr>
    </w:p>
    <w:p w14:paraId="1C737AA6" w14:textId="77777777" w:rsidR="00887823" w:rsidRDefault="00887823" w:rsidP="00887823">
      <w:pPr>
        <w:pStyle w:val="BodyText"/>
        <w:spacing w:before="120"/>
        <w:ind w:left="0" w:right="0"/>
        <w:jc w:val="left"/>
        <w:rPr>
          <w:rFonts w:ascii="Tahoma" w:hAnsi="Tahoma" w:cs="Tahoma"/>
          <w:b/>
          <w:sz w:val="22"/>
          <w:szCs w:val="22"/>
        </w:rPr>
      </w:pPr>
      <w:r>
        <w:rPr>
          <w:rFonts w:ascii="Tahoma" w:hAnsi="Tahoma" w:cs="Tahoma"/>
          <w:b/>
          <w:sz w:val="22"/>
          <w:szCs w:val="22"/>
        </w:rPr>
        <w:t>Chair: Jack Cogman</w:t>
      </w:r>
    </w:p>
    <w:p w14:paraId="1534F4FE" w14:textId="77777777" w:rsidR="00887823" w:rsidRDefault="00887823" w:rsidP="004D139F">
      <w:pPr>
        <w:pStyle w:val="BodyText"/>
        <w:numPr>
          <w:ilvl w:val="0"/>
          <w:numId w:val="6"/>
        </w:numPr>
        <w:spacing w:before="120" w:line="259" w:lineRule="auto"/>
        <w:ind w:right="0"/>
        <w:jc w:val="left"/>
        <w:rPr>
          <w:rFonts w:ascii="Tahoma" w:hAnsi="Tahoma" w:cs="Tahoma"/>
          <w:sz w:val="22"/>
          <w:szCs w:val="22"/>
        </w:rPr>
      </w:pPr>
      <w:r w:rsidRPr="009E49BB">
        <w:rPr>
          <w:rFonts w:ascii="Tahoma" w:hAnsi="Tahoma" w:cs="Tahoma"/>
          <w:sz w:val="22"/>
          <w:szCs w:val="22"/>
        </w:rPr>
        <w:t>Welcome and Introducti</w:t>
      </w:r>
      <w:r>
        <w:rPr>
          <w:rFonts w:ascii="Tahoma" w:hAnsi="Tahoma" w:cs="Tahoma"/>
          <w:sz w:val="22"/>
          <w:szCs w:val="22"/>
        </w:rPr>
        <w:t xml:space="preserve">ons </w:t>
      </w:r>
    </w:p>
    <w:p w14:paraId="2BA78114" w14:textId="77777777" w:rsidR="00887823" w:rsidRDefault="00887823" w:rsidP="004D139F">
      <w:pPr>
        <w:pStyle w:val="BodyText"/>
        <w:numPr>
          <w:ilvl w:val="0"/>
          <w:numId w:val="6"/>
        </w:numPr>
        <w:spacing w:before="120" w:line="259" w:lineRule="auto"/>
        <w:ind w:right="0"/>
        <w:jc w:val="left"/>
        <w:rPr>
          <w:rFonts w:ascii="Tahoma" w:hAnsi="Tahoma" w:cs="Tahoma"/>
          <w:sz w:val="22"/>
          <w:szCs w:val="22"/>
        </w:rPr>
      </w:pPr>
      <w:r>
        <w:rPr>
          <w:rFonts w:ascii="Tahoma" w:hAnsi="Tahoma" w:cs="Tahoma"/>
          <w:sz w:val="22"/>
          <w:szCs w:val="22"/>
        </w:rPr>
        <w:t>ISO Code of Conduct at Meetings</w:t>
      </w:r>
    </w:p>
    <w:p w14:paraId="540F96B5" w14:textId="77777777" w:rsidR="00887823" w:rsidRDefault="00887823" w:rsidP="004D139F">
      <w:pPr>
        <w:pStyle w:val="BodyText"/>
        <w:numPr>
          <w:ilvl w:val="0"/>
          <w:numId w:val="6"/>
        </w:numPr>
        <w:spacing w:before="120" w:line="259" w:lineRule="auto"/>
        <w:rPr>
          <w:rFonts w:ascii="Tahoma" w:hAnsi="Tahoma"/>
          <w:sz w:val="22"/>
          <w:szCs w:val="22"/>
        </w:rPr>
      </w:pPr>
      <w:r>
        <w:rPr>
          <w:rFonts w:ascii="Tahoma" w:hAnsi="Tahoma"/>
          <w:sz w:val="22"/>
          <w:szCs w:val="22"/>
        </w:rPr>
        <w:t xml:space="preserve">Current and Anticipated Work Plan: </w:t>
      </w:r>
    </w:p>
    <w:p w14:paraId="751591AA" w14:textId="77777777" w:rsidR="00887823" w:rsidRDefault="00887823" w:rsidP="00887823">
      <w:pPr>
        <w:pStyle w:val="BodyText"/>
        <w:spacing w:before="120"/>
        <w:ind w:left="720"/>
        <w:rPr>
          <w:rFonts w:ascii="Tahoma" w:hAnsi="Tahoma"/>
          <w:sz w:val="22"/>
          <w:szCs w:val="22"/>
        </w:rPr>
      </w:pPr>
      <w:r>
        <w:rPr>
          <w:rFonts w:ascii="Tahoma" w:hAnsi="Tahoma"/>
          <w:sz w:val="22"/>
          <w:szCs w:val="22"/>
        </w:rPr>
        <w:t>3.1 18041-5 EDCS LB to C++</w:t>
      </w:r>
    </w:p>
    <w:p w14:paraId="578226E2" w14:textId="77777777" w:rsidR="00887823" w:rsidRDefault="00887823" w:rsidP="00887823">
      <w:pPr>
        <w:pStyle w:val="BodyText"/>
        <w:spacing w:before="120"/>
        <w:ind w:left="720"/>
        <w:rPr>
          <w:rFonts w:ascii="Tahoma" w:hAnsi="Tahoma"/>
          <w:sz w:val="22"/>
          <w:szCs w:val="22"/>
        </w:rPr>
      </w:pPr>
      <w:r>
        <w:rPr>
          <w:rFonts w:ascii="Tahoma" w:hAnsi="Tahoma"/>
          <w:sz w:val="22"/>
          <w:szCs w:val="22"/>
        </w:rPr>
        <w:t>3.2 18042-5 SRM LB to C++</w:t>
      </w:r>
    </w:p>
    <w:p w14:paraId="371A9D52" w14:textId="77777777" w:rsidR="00887823" w:rsidRPr="009778B1" w:rsidRDefault="00887823" w:rsidP="00887823">
      <w:pPr>
        <w:pStyle w:val="BodyText"/>
        <w:spacing w:before="120"/>
        <w:ind w:left="720"/>
        <w:rPr>
          <w:rFonts w:ascii="Tahoma" w:hAnsi="Tahoma"/>
          <w:sz w:val="22"/>
          <w:szCs w:val="22"/>
        </w:rPr>
      </w:pPr>
      <w:r>
        <w:rPr>
          <w:rFonts w:ascii="Tahoma" w:hAnsi="Tahoma"/>
          <w:sz w:val="22"/>
          <w:szCs w:val="22"/>
        </w:rPr>
        <w:t>3.3 18024-5 SEDRIS Part 1 LB to C++</w:t>
      </w:r>
    </w:p>
    <w:p w14:paraId="131217E0" w14:textId="3DBB1961" w:rsidR="00887823" w:rsidRDefault="00887823" w:rsidP="004D139F">
      <w:pPr>
        <w:pStyle w:val="BodyText"/>
        <w:numPr>
          <w:ilvl w:val="0"/>
          <w:numId w:val="6"/>
        </w:numPr>
        <w:spacing w:before="120" w:line="259" w:lineRule="auto"/>
        <w:ind w:right="0"/>
        <w:jc w:val="left"/>
        <w:rPr>
          <w:rFonts w:ascii="Tahoma" w:hAnsi="Tahoma" w:cs="Tahoma"/>
          <w:sz w:val="22"/>
          <w:szCs w:val="22"/>
        </w:rPr>
      </w:pPr>
      <w:r>
        <w:rPr>
          <w:rFonts w:ascii="Tahoma" w:hAnsi="Tahoma" w:cs="Tahoma"/>
          <w:sz w:val="22"/>
          <w:szCs w:val="22"/>
        </w:rPr>
        <w:t>Proposal for an XML-based format for SEDRIS (</w:t>
      </w:r>
      <w:proofErr w:type="spellStart"/>
      <w:r>
        <w:rPr>
          <w:rFonts w:ascii="Tahoma" w:hAnsi="Tahoma" w:cs="Tahoma"/>
          <w:sz w:val="22"/>
          <w:szCs w:val="22"/>
        </w:rPr>
        <w:t>Myeong</w:t>
      </w:r>
      <w:proofErr w:type="spellEnd"/>
      <w:r>
        <w:rPr>
          <w:rFonts w:ascii="Tahoma" w:hAnsi="Tahoma" w:cs="Tahoma"/>
          <w:sz w:val="22"/>
          <w:szCs w:val="22"/>
        </w:rPr>
        <w:t xml:space="preserve"> Won Lee)</w:t>
      </w:r>
    </w:p>
    <w:p w14:paraId="7E88215A" w14:textId="77777777" w:rsidR="00E27734" w:rsidRDefault="00E27734" w:rsidP="00E27734">
      <w:pPr>
        <w:pStyle w:val="BodyText"/>
        <w:numPr>
          <w:ilvl w:val="0"/>
          <w:numId w:val="6"/>
        </w:numPr>
        <w:spacing w:before="120" w:line="259" w:lineRule="auto"/>
        <w:rPr>
          <w:rFonts w:ascii="Tahoma" w:hAnsi="Tahoma"/>
          <w:sz w:val="22"/>
          <w:szCs w:val="22"/>
        </w:rPr>
      </w:pPr>
      <w:r>
        <w:rPr>
          <w:rFonts w:ascii="Tahoma" w:hAnsi="Tahoma"/>
          <w:sz w:val="22"/>
          <w:szCs w:val="22"/>
        </w:rPr>
        <w:t xml:space="preserve">Update on SISO RIEDP Products and Standards (Farid </w:t>
      </w:r>
      <w:proofErr w:type="spellStart"/>
      <w:r>
        <w:rPr>
          <w:rFonts w:ascii="Tahoma" w:hAnsi="Tahoma"/>
          <w:sz w:val="22"/>
          <w:szCs w:val="22"/>
        </w:rPr>
        <w:t>Mamaghani</w:t>
      </w:r>
      <w:proofErr w:type="spellEnd"/>
      <w:r>
        <w:rPr>
          <w:rFonts w:ascii="Tahoma" w:hAnsi="Tahoma"/>
          <w:sz w:val="22"/>
          <w:szCs w:val="22"/>
        </w:rPr>
        <w:t>)</w:t>
      </w:r>
    </w:p>
    <w:p w14:paraId="4DC9771A" w14:textId="32463ED4" w:rsidR="00E27734" w:rsidRPr="00E27734" w:rsidRDefault="00E27734" w:rsidP="004D139F">
      <w:pPr>
        <w:pStyle w:val="BodyText"/>
        <w:numPr>
          <w:ilvl w:val="0"/>
          <w:numId w:val="6"/>
        </w:numPr>
        <w:spacing w:before="120" w:line="259" w:lineRule="auto"/>
        <w:ind w:right="0"/>
        <w:jc w:val="left"/>
        <w:rPr>
          <w:rFonts w:ascii="Tahoma" w:hAnsi="Tahoma" w:cs="Tahoma"/>
          <w:sz w:val="22"/>
          <w:szCs w:val="22"/>
        </w:rPr>
      </w:pPr>
      <w:r>
        <w:rPr>
          <w:rFonts w:ascii="Tahoma" w:hAnsi="Tahoma"/>
          <w:sz w:val="22"/>
          <w:szCs w:val="22"/>
        </w:rPr>
        <w:t>SISO EDRS Product Support Group (Paul Foley)</w:t>
      </w:r>
    </w:p>
    <w:p w14:paraId="4ED2896D" w14:textId="77777777" w:rsidR="00E27734" w:rsidRPr="000F058D" w:rsidRDefault="00E27734" w:rsidP="00E27734">
      <w:pPr>
        <w:pStyle w:val="BodyText"/>
        <w:numPr>
          <w:ilvl w:val="0"/>
          <w:numId w:val="6"/>
        </w:numPr>
        <w:spacing w:before="120" w:line="259" w:lineRule="auto"/>
        <w:rPr>
          <w:rFonts w:ascii="Tahoma" w:hAnsi="Tahoma"/>
          <w:sz w:val="22"/>
          <w:szCs w:val="22"/>
        </w:rPr>
      </w:pPr>
      <w:r>
        <w:rPr>
          <w:rFonts w:ascii="Tahoma" w:hAnsi="Tahoma"/>
          <w:sz w:val="22"/>
          <w:szCs w:val="22"/>
        </w:rPr>
        <w:t>NGA Plans for Spatial Referencing (Craig Rollins)</w:t>
      </w:r>
    </w:p>
    <w:p w14:paraId="53101F44" w14:textId="77777777" w:rsidR="00E27734" w:rsidRDefault="00E27734" w:rsidP="00E27734">
      <w:pPr>
        <w:pStyle w:val="BodyText"/>
        <w:numPr>
          <w:ilvl w:val="0"/>
          <w:numId w:val="6"/>
        </w:numPr>
        <w:spacing w:before="120" w:line="259" w:lineRule="auto"/>
        <w:ind w:right="0"/>
        <w:jc w:val="left"/>
        <w:rPr>
          <w:rFonts w:ascii="Tahoma" w:hAnsi="Tahoma"/>
          <w:sz w:val="22"/>
          <w:szCs w:val="22"/>
        </w:rPr>
      </w:pPr>
      <w:r>
        <w:rPr>
          <w:rFonts w:ascii="Tahoma" w:hAnsi="Tahoma"/>
          <w:sz w:val="22"/>
          <w:szCs w:val="22"/>
        </w:rPr>
        <w:t>EDCS Registry</w:t>
      </w:r>
    </w:p>
    <w:p w14:paraId="1C0C303E" w14:textId="77777777" w:rsidR="00E27734" w:rsidRPr="000914A4" w:rsidRDefault="00E27734" w:rsidP="00E27734">
      <w:pPr>
        <w:pStyle w:val="BodyText"/>
        <w:numPr>
          <w:ilvl w:val="0"/>
          <w:numId w:val="6"/>
        </w:numPr>
        <w:spacing w:before="120" w:line="259" w:lineRule="auto"/>
        <w:ind w:right="0"/>
        <w:jc w:val="left"/>
        <w:rPr>
          <w:rFonts w:ascii="Tahoma" w:hAnsi="Tahoma"/>
          <w:sz w:val="22"/>
          <w:szCs w:val="22"/>
        </w:rPr>
      </w:pPr>
      <w:r>
        <w:rPr>
          <w:rFonts w:ascii="Tahoma" w:hAnsi="Tahoma"/>
          <w:sz w:val="22"/>
          <w:szCs w:val="22"/>
        </w:rPr>
        <w:t>SC 24 Road Map</w:t>
      </w:r>
    </w:p>
    <w:p w14:paraId="0BB6FC8E" w14:textId="77777777" w:rsidR="00E27734" w:rsidRPr="009E49BB" w:rsidRDefault="00E27734" w:rsidP="00E27734">
      <w:pPr>
        <w:pStyle w:val="BodyText"/>
        <w:numPr>
          <w:ilvl w:val="0"/>
          <w:numId w:val="6"/>
        </w:numPr>
        <w:spacing w:before="120" w:line="259" w:lineRule="auto"/>
        <w:ind w:right="0"/>
        <w:jc w:val="left"/>
        <w:rPr>
          <w:rFonts w:ascii="Tahoma" w:hAnsi="Tahoma"/>
          <w:sz w:val="22"/>
          <w:szCs w:val="22"/>
        </w:rPr>
      </w:pPr>
      <w:r w:rsidRPr="009E49BB">
        <w:rPr>
          <w:rFonts w:ascii="Tahoma" w:hAnsi="Tahoma"/>
          <w:sz w:val="22"/>
          <w:szCs w:val="22"/>
        </w:rPr>
        <w:t>Current status of Action Items</w:t>
      </w:r>
    </w:p>
    <w:p w14:paraId="4EF1530A" w14:textId="77777777" w:rsidR="00E27734" w:rsidRPr="009E49BB" w:rsidRDefault="00E27734" w:rsidP="00E27734">
      <w:pPr>
        <w:pStyle w:val="BodyText"/>
        <w:numPr>
          <w:ilvl w:val="0"/>
          <w:numId w:val="6"/>
        </w:numPr>
        <w:spacing w:before="120" w:line="259" w:lineRule="auto"/>
        <w:ind w:right="0"/>
        <w:jc w:val="left"/>
        <w:rPr>
          <w:rFonts w:ascii="Tahoma" w:hAnsi="Tahoma"/>
          <w:sz w:val="22"/>
          <w:szCs w:val="22"/>
        </w:rPr>
      </w:pPr>
      <w:r w:rsidRPr="009E49BB">
        <w:rPr>
          <w:rFonts w:ascii="Tahoma" w:hAnsi="Tahoma"/>
          <w:sz w:val="22"/>
          <w:szCs w:val="22"/>
        </w:rPr>
        <w:t xml:space="preserve">Review of the </w:t>
      </w:r>
      <w:r>
        <w:rPr>
          <w:rFonts w:ascii="Tahoma" w:hAnsi="Tahoma"/>
          <w:sz w:val="22"/>
          <w:szCs w:val="22"/>
        </w:rPr>
        <w:t xml:space="preserve">planned </w:t>
      </w:r>
      <w:r w:rsidRPr="009E49BB">
        <w:rPr>
          <w:rFonts w:ascii="Tahoma" w:hAnsi="Tahoma"/>
          <w:sz w:val="22"/>
          <w:szCs w:val="22"/>
        </w:rPr>
        <w:t xml:space="preserve">WG 8 work </w:t>
      </w:r>
      <w:proofErr w:type="spellStart"/>
      <w:r w:rsidRPr="009E49BB">
        <w:rPr>
          <w:rFonts w:ascii="Tahoma" w:hAnsi="Tahoma"/>
          <w:sz w:val="22"/>
          <w:szCs w:val="22"/>
        </w:rPr>
        <w:t>prog</w:t>
      </w:r>
      <w:r>
        <w:rPr>
          <w:rFonts w:ascii="Tahoma" w:hAnsi="Tahoma"/>
          <w:sz w:val="22"/>
          <w:szCs w:val="22"/>
        </w:rPr>
        <w:t>ramme</w:t>
      </w:r>
      <w:proofErr w:type="spellEnd"/>
    </w:p>
    <w:p w14:paraId="21CB44F6" w14:textId="77777777" w:rsidR="00E27734" w:rsidRPr="006318D7" w:rsidRDefault="00E27734" w:rsidP="00E27734">
      <w:pPr>
        <w:pStyle w:val="BodyText"/>
        <w:numPr>
          <w:ilvl w:val="0"/>
          <w:numId w:val="6"/>
        </w:numPr>
        <w:spacing w:before="120" w:line="259" w:lineRule="auto"/>
        <w:ind w:right="0"/>
        <w:jc w:val="left"/>
        <w:rPr>
          <w:rFonts w:ascii="Tahoma" w:hAnsi="Tahoma"/>
          <w:sz w:val="22"/>
          <w:szCs w:val="22"/>
        </w:rPr>
      </w:pPr>
      <w:r w:rsidRPr="009E49BB">
        <w:rPr>
          <w:rFonts w:ascii="Tahoma" w:hAnsi="Tahoma"/>
          <w:sz w:val="22"/>
          <w:szCs w:val="22"/>
        </w:rPr>
        <w:t xml:space="preserve">Draft recommendations to be forwarded to the WG 8 </w:t>
      </w:r>
      <w:r>
        <w:rPr>
          <w:rFonts w:ascii="Tahoma" w:hAnsi="Tahoma"/>
          <w:sz w:val="22"/>
          <w:szCs w:val="22"/>
        </w:rPr>
        <w:t>Plenary meeting</w:t>
      </w:r>
    </w:p>
    <w:p w14:paraId="30D2633D" w14:textId="77777777" w:rsidR="005362B0" w:rsidRPr="00887823" w:rsidRDefault="005362B0" w:rsidP="00887823">
      <w:pPr>
        <w:tabs>
          <w:tab w:val="clear" w:pos="720"/>
        </w:tabs>
        <w:suppressAutoHyphens w:val="0"/>
        <w:rPr>
          <w:lang w:val="en-GB"/>
        </w:rPr>
      </w:pPr>
    </w:p>
    <w:p w14:paraId="390529B1" w14:textId="77777777" w:rsidR="005362B0" w:rsidRDefault="005362B0" w:rsidP="00447061">
      <w:pPr>
        <w:tabs>
          <w:tab w:val="clear" w:pos="720"/>
        </w:tabs>
        <w:suppressAutoHyphens w:val="0"/>
        <w:jc w:val="center"/>
      </w:pPr>
    </w:p>
    <w:p w14:paraId="76A7AE7C" w14:textId="1235E7AA" w:rsidR="008906AC" w:rsidRDefault="00344D60" w:rsidP="00447061">
      <w:pPr>
        <w:tabs>
          <w:tab w:val="clear" w:pos="720"/>
        </w:tabs>
        <w:suppressAutoHyphens w:val="0"/>
        <w:jc w:val="center"/>
        <w:rPr>
          <w:b/>
          <w:sz w:val="28"/>
        </w:rPr>
      </w:pPr>
      <w:hyperlink w:anchor="Top" w:history="1">
        <w:r w:rsidR="00460377" w:rsidRPr="00460377">
          <w:rPr>
            <w:rStyle w:val="Hyperlink"/>
            <w:rFonts w:cs="Cambria"/>
            <w:szCs w:val="22"/>
          </w:rPr>
          <w:t>Back to Top</w:t>
        </w:r>
      </w:hyperlink>
      <w:r w:rsidR="00C304A5">
        <w:br w:type="page"/>
      </w:r>
      <w:bookmarkStart w:id="19" w:name="AppendixB"/>
      <w:bookmarkEnd w:id="19"/>
      <w:r w:rsidR="00770243">
        <w:lastRenderedPageBreak/>
        <w:t xml:space="preserve"> </w:t>
      </w:r>
      <w:r w:rsidR="00005186">
        <w:rPr>
          <w:b/>
          <w:sz w:val="28"/>
        </w:rPr>
        <w:t xml:space="preserve">Appendix </w:t>
      </w:r>
      <w:r w:rsidR="00D42D68">
        <w:rPr>
          <w:b/>
          <w:sz w:val="28"/>
        </w:rPr>
        <w:t>B</w:t>
      </w:r>
    </w:p>
    <w:p w14:paraId="5D19F497" w14:textId="1638FE86" w:rsidR="00AD74BC" w:rsidRPr="00CF21D9" w:rsidRDefault="00AD74BC" w:rsidP="00AD74BC">
      <w:pPr>
        <w:pStyle w:val="IntenseQuote"/>
        <w:ind w:left="0"/>
        <w:rPr>
          <w:rFonts w:ascii="Tahoma" w:hAnsi="Tahoma"/>
          <w:b w:val="0"/>
          <w:color w:val="2E74B5"/>
          <w:sz w:val="28"/>
        </w:rPr>
      </w:pPr>
      <w:r w:rsidRPr="00390B1F">
        <w:rPr>
          <w:rFonts w:ascii="Tahoma" w:hAnsi="Tahoma"/>
          <w:color w:val="2E74B5"/>
          <w:sz w:val="28"/>
        </w:rPr>
        <w:t>WG 8 Environmental Data Representation</w:t>
      </w:r>
      <w:r w:rsidRPr="00390B1F">
        <w:rPr>
          <w:rFonts w:ascii="Tahoma" w:hAnsi="Tahoma"/>
          <w:b w:val="0"/>
          <w:color w:val="2E74B5"/>
          <w:sz w:val="28"/>
        </w:rPr>
        <w:br/>
      </w:r>
      <w:r w:rsidRPr="00390B1F">
        <w:rPr>
          <w:rFonts w:ascii="Tahoma" w:hAnsi="Tahoma"/>
          <w:color w:val="2E74B5"/>
          <w:sz w:val="28"/>
        </w:rPr>
        <w:t xml:space="preserve">On-line </w:t>
      </w:r>
      <w:r>
        <w:rPr>
          <w:rFonts w:ascii="Tahoma" w:hAnsi="Tahoma"/>
          <w:color w:val="2E74B5"/>
          <w:sz w:val="28"/>
        </w:rPr>
        <w:t>36</w:t>
      </w:r>
      <w:r w:rsidRPr="00AD74BC">
        <w:rPr>
          <w:rFonts w:ascii="Tahoma" w:hAnsi="Tahoma"/>
          <w:color w:val="2E74B5"/>
          <w:sz w:val="28"/>
          <w:vertAlign w:val="superscript"/>
        </w:rPr>
        <w:t>th</w:t>
      </w:r>
      <w:r>
        <w:rPr>
          <w:rFonts w:ascii="Tahoma" w:hAnsi="Tahoma"/>
          <w:color w:val="2E74B5"/>
          <w:sz w:val="28"/>
        </w:rPr>
        <w:t xml:space="preserve"> </w:t>
      </w:r>
      <w:r w:rsidR="0000798F">
        <w:rPr>
          <w:rFonts w:ascii="Tahoma" w:hAnsi="Tahoma"/>
          <w:color w:val="2E74B5"/>
          <w:sz w:val="28"/>
        </w:rPr>
        <w:t xml:space="preserve">WG 8 </w:t>
      </w:r>
      <w:r>
        <w:rPr>
          <w:rFonts w:ascii="Tahoma" w:hAnsi="Tahoma"/>
          <w:color w:val="2E74B5"/>
          <w:sz w:val="28"/>
        </w:rPr>
        <w:t xml:space="preserve">Plenary </w:t>
      </w:r>
      <w:r w:rsidRPr="00390B1F">
        <w:rPr>
          <w:rFonts w:ascii="Tahoma" w:hAnsi="Tahoma"/>
          <w:color w:val="2E74B5"/>
          <w:sz w:val="28"/>
        </w:rPr>
        <w:t>Meeting 2020</w:t>
      </w:r>
    </w:p>
    <w:p w14:paraId="47C93E3D" w14:textId="035BBF01" w:rsidR="00AD74BC" w:rsidRPr="00390B1F" w:rsidRDefault="00AD74BC" w:rsidP="00AD74BC">
      <w:pPr>
        <w:pStyle w:val="IntenseQuote"/>
        <w:spacing w:after="60"/>
        <w:ind w:left="0"/>
        <w:rPr>
          <w:rFonts w:ascii="Tahoma" w:hAnsi="Tahoma"/>
          <w:b w:val="0"/>
          <w:color w:val="2E74B5"/>
          <w:sz w:val="28"/>
        </w:rPr>
      </w:pPr>
      <w:r w:rsidRPr="00390B1F">
        <w:rPr>
          <w:rFonts w:ascii="Tahoma" w:hAnsi="Tahoma"/>
          <w:color w:val="2E74B5"/>
          <w:sz w:val="28"/>
        </w:rPr>
        <w:t xml:space="preserve">Agenda </w:t>
      </w:r>
    </w:p>
    <w:p w14:paraId="0E658DE5" w14:textId="77777777" w:rsidR="00AD74BC" w:rsidRPr="00441D7E" w:rsidRDefault="00AD74BC" w:rsidP="00AD74BC">
      <w:pPr>
        <w:pStyle w:val="BodyText"/>
        <w:ind w:left="0" w:right="0"/>
        <w:jc w:val="left"/>
        <w:rPr>
          <w:rFonts w:ascii="Tahoma" w:hAnsi="Tahoma"/>
          <w:b/>
          <w:sz w:val="16"/>
          <w:szCs w:val="22"/>
        </w:rPr>
      </w:pPr>
    </w:p>
    <w:p w14:paraId="79370F05" w14:textId="5D79C0D9" w:rsidR="00AD74BC" w:rsidRDefault="00AD74BC" w:rsidP="00AD74BC">
      <w:pPr>
        <w:pStyle w:val="BodyText"/>
        <w:ind w:left="0" w:right="0"/>
        <w:jc w:val="left"/>
        <w:rPr>
          <w:rFonts w:ascii="Tahoma" w:hAnsi="Tahoma" w:cs="Tahoma"/>
          <w:b/>
          <w:sz w:val="22"/>
          <w:szCs w:val="22"/>
        </w:rPr>
      </w:pPr>
      <w:r w:rsidRPr="00887823">
        <w:rPr>
          <w:rFonts w:ascii="Tahoma" w:hAnsi="Tahoma" w:cs="Tahoma"/>
          <w:b/>
          <w:bCs/>
          <w:sz w:val="22"/>
          <w:szCs w:val="22"/>
        </w:rPr>
        <w:t>21:00 UTC</w:t>
      </w:r>
      <w:r w:rsidR="0053283A">
        <w:rPr>
          <w:rFonts w:ascii="Tahoma" w:hAnsi="Tahoma" w:cs="Tahoma"/>
          <w:b/>
          <w:bCs/>
          <w:sz w:val="22"/>
          <w:szCs w:val="22"/>
        </w:rPr>
        <w:t>,</w:t>
      </w:r>
      <w:r w:rsidRPr="00887823">
        <w:rPr>
          <w:rFonts w:ascii="Tahoma" w:hAnsi="Tahoma" w:cs="Tahoma"/>
          <w:b/>
          <w:bCs/>
          <w:sz w:val="22"/>
          <w:szCs w:val="22"/>
        </w:rPr>
        <w:t xml:space="preserve"> </w:t>
      </w:r>
      <w:r w:rsidRPr="00887823">
        <w:rPr>
          <w:rFonts w:ascii="Tahoma" w:hAnsi="Tahoma"/>
          <w:b/>
          <w:sz w:val="22"/>
          <w:szCs w:val="22"/>
        </w:rPr>
        <w:t xml:space="preserve">Monday </w:t>
      </w:r>
      <w:r>
        <w:rPr>
          <w:rFonts w:ascii="Tahoma" w:hAnsi="Tahoma"/>
          <w:b/>
          <w:sz w:val="22"/>
          <w:szCs w:val="22"/>
        </w:rPr>
        <w:t>10th</w:t>
      </w:r>
      <w:r w:rsidRPr="00887823">
        <w:rPr>
          <w:rFonts w:ascii="Tahoma" w:hAnsi="Tahoma"/>
          <w:b/>
          <w:sz w:val="22"/>
          <w:szCs w:val="22"/>
        </w:rPr>
        <w:t xml:space="preserve"> August 2020</w:t>
      </w:r>
      <w:r w:rsidRPr="00887823">
        <w:rPr>
          <w:rFonts w:ascii="Tahoma" w:hAnsi="Tahoma" w:cs="Tahoma"/>
          <w:b/>
          <w:sz w:val="22"/>
          <w:szCs w:val="22"/>
        </w:rPr>
        <w:t xml:space="preserve"> </w:t>
      </w:r>
    </w:p>
    <w:p w14:paraId="3A671824" w14:textId="77777777" w:rsidR="00AD74BC" w:rsidRDefault="00AD74BC" w:rsidP="00AD74BC">
      <w:pPr>
        <w:pStyle w:val="BodyText"/>
        <w:ind w:left="0" w:right="0"/>
        <w:jc w:val="left"/>
        <w:rPr>
          <w:rFonts w:ascii="Tahoma" w:hAnsi="Tahoma" w:cs="Tahoma"/>
          <w:bCs/>
          <w:sz w:val="22"/>
          <w:szCs w:val="22"/>
        </w:rPr>
      </w:pPr>
      <w:r>
        <w:rPr>
          <w:rFonts w:ascii="Tahoma" w:hAnsi="Tahoma" w:cs="Tahoma"/>
          <w:bCs/>
          <w:sz w:val="22"/>
          <w:szCs w:val="22"/>
        </w:rPr>
        <w:t>Corresponding to:</w:t>
      </w:r>
    </w:p>
    <w:p w14:paraId="6E4BCA70" w14:textId="3F339EFD" w:rsidR="00AD74BC" w:rsidRDefault="00AD74BC" w:rsidP="00AD74BC">
      <w:pPr>
        <w:pStyle w:val="BodyText"/>
        <w:ind w:left="360" w:right="0" w:firstLine="720"/>
        <w:jc w:val="left"/>
        <w:rPr>
          <w:rFonts w:ascii="Tahoma" w:hAnsi="Tahoma"/>
          <w:sz w:val="22"/>
          <w:szCs w:val="22"/>
        </w:rPr>
      </w:pPr>
      <w:r>
        <w:rPr>
          <w:rFonts w:ascii="Tahoma" w:hAnsi="Tahoma"/>
          <w:sz w:val="22"/>
          <w:szCs w:val="22"/>
        </w:rPr>
        <w:t>07:00 – 09:00 Tuesday 11 August:  Australia (East Coast)</w:t>
      </w:r>
    </w:p>
    <w:p w14:paraId="6CA22A5D" w14:textId="77777777" w:rsidR="00AD74BC" w:rsidRDefault="00AD74BC" w:rsidP="00AD74BC">
      <w:pPr>
        <w:pStyle w:val="BodyText"/>
        <w:ind w:left="1080" w:right="0"/>
        <w:jc w:val="left"/>
        <w:rPr>
          <w:rFonts w:ascii="Tahoma" w:hAnsi="Tahoma"/>
          <w:sz w:val="22"/>
          <w:szCs w:val="22"/>
        </w:rPr>
      </w:pPr>
      <w:r>
        <w:rPr>
          <w:rFonts w:ascii="Tahoma" w:hAnsi="Tahoma"/>
          <w:sz w:val="22"/>
          <w:szCs w:val="22"/>
        </w:rPr>
        <w:t>06:00 – 08:00 Tuesday 11 August:  Japan</w:t>
      </w:r>
    </w:p>
    <w:p w14:paraId="24401F68" w14:textId="77777777" w:rsidR="00AD74BC" w:rsidRDefault="00AD74BC" w:rsidP="00AD74BC">
      <w:pPr>
        <w:pStyle w:val="BodyText"/>
        <w:ind w:left="1080" w:right="0"/>
        <w:jc w:val="left"/>
        <w:rPr>
          <w:rFonts w:ascii="Tahoma" w:hAnsi="Tahoma"/>
          <w:sz w:val="22"/>
          <w:szCs w:val="22"/>
        </w:rPr>
      </w:pPr>
      <w:r>
        <w:rPr>
          <w:rFonts w:ascii="Tahoma" w:hAnsi="Tahoma"/>
          <w:sz w:val="22"/>
          <w:szCs w:val="22"/>
        </w:rPr>
        <w:t>06:00 – 08:00 Tuesday 11 August:  Korea</w:t>
      </w:r>
    </w:p>
    <w:p w14:paraId="4B01A8BB" w14:textId="77777777" w:rsidR="00AD74BC" w:rsidRDefault="00AD74BC" w:rsidP="00AD74BC">
      <w:pPr>
        <w:pStyle w:val="BodyText"/>
        <w:ind w:left="1080" w:right="0"/>
        <w:jc w:val="left"/>
        <w:rPr>
          <w:rFonts w:ascii="Tahoma" w:hAnsi="Tahoma"/>
          <w:sz w:val="22"/>
          <w:szCs w:val="22"/>
        </w:rPr>
      </w:pPr>
      <w:r>
        <w:rPr>
          <w:rFonts w:ascii="Tahoma" w:hAnsi="Tahoma"/>
          <w:sz w:val="22"/>
          <w:szCs w:val="22"/>
        </w:rPr>
        <w:t>05:00 – 07:00 Tuesday 11 August:  Beijing (China Standard Time)</w:t>
      </w:r>
    </w:p>
    <w:p w14:paraId="19B2E082" w14:textId="77777777" w:rsidR="00AD74BC" w:rsidRDefault="00AD74BC" w:rsidP="00AD74BC">
      <w:pPr>
        <w:pStyle w:val="BodyText"/>
        <w:ind w:left="1080" w:right="0"/>
        <w:jc w:val="left"/>
        <w:rPr>
          <w:rFonts w:ascii="Tahoma" w:hAnsi="Tahoma"/>
          <w:sz w:val="22"/>
          <w:szCs w:val="22"/>
        </w:rPr>
      </w:pPr>
      <w:r>
        <w:rPr>
          <w:rFonts w:ascii="Tahoma" w:hAnsi="Tahoma"/>
          <w:sz w:val="22"/>
          <w:szCs w:val="22"/>
        </w:rPr>
        <w:t>23:00 – 01:00 Monday/Tuesday 10/11 August: France</w:t>
      </w:r>
    </w:p>
    <w:p w14:paraId="7E5B9525" w14:textId="77777777" w:rsidR="00AD74BC" w:rsidRDefault="00AD74BC" w:rsidP="00AD74BC">
      <w:pPr>
        <w:pStyle w:val="BodyText"/>
        <w:ind w:left="1080" w:right="0"/>
        <w:jc w:val="left"/>
        <w:rPr>
          <w:rFonts w:ascii="Tahoma" w:hAnsi="Tahoma"/>
          <w:sz w:val="22"/>
          <w:szCs w:val="22"/>
        </w:rPr>
      </w:pPr>
      <w:r>
        <w:rPr>
          <w:rFonts w:ascii="Tahoma" w:hAnsi="Tahoma"/>
          <w:sz w:val="22"/>
          <w:szCs w:val="22"/>
        </w:rPr>
        <w:t xml:space="preserve">22:00 – 23:59 Monday 10 August: </w:t>
      </w:r>
      <w:r w:rsidRPr="00C12B0E">
        <w:rPr>
          <w:rFonts w:ascii="Tahoma" w:hAnsi="Tahoma"/>
          <w:sz w:val="22"/>
          <w:szCs w:val="22"/>
        </w:rPr>
        <w:t xml:space="preserve"> UK</w:t>
      </w:r>
    </w:p>
    <w:p w14:paraId="1A7595F1" w14:textId="77777777" w:rsidR="00AD74BC" w:rsidRPr="00C12B0E" w:rsidRDefault="00AD74BC" w:rsidP="00AD74BC">
      <w:pPr>
        <w:pStyle w:val="BodyText"/>
        <w:ind w:left="1080" w:right="0"/>
        <w:jc w:val="left"/>
        <w:rPr>
          <w:rFonts w:ascii="Tahoma" w:hAnsi="Tahoma"/>
          <w:sz w:val="22"/>
          <w:szCs w:val="22"/>
        </w:rPr>
      </w:pPr>
      <w:r>
        <w:rPr>
          <w:rFonts w:ascii="Tahoma" w:hAnsi="Tahoma"/>
          <w:sz w:val="22"/>
          <w:szCs w:val="22"/>
        </w:rPr>
        <w:t>17:00 – 19:00 Monday 10 August:  USA (East Coast)</w:t>
      </w:r>
    </w:p>
    <w:p w14:paraId="6A069562" w14:textId="0EB065B0" w:rsidR="00AD74BC" w:rsidRPr="00AD74BC" w:rsidRDefault="00AD74BC" w:rsidP="00AD74BC">
      <w:pPr>
        <w:pStyle w:val="BodyText"/>
        <w:ind w:left="1080" w:right="0"/>
        <w:jc w:val="left"/>
        <w:rPr>
          <w:rFonts w:ascii="Tahoma" w:hAnsi="Tahoma" w:cs="Tahoma"/>
          <w:b/>
          <w:sz w:val="16"/>
          <w:szCs w:val="22"/>
        </w:rPr>
      </w:pPr>
      <w:r>
        <w:rPr>
          <w:rFonts w:ascii="Tahoma" w:hAnsi="Tahoma"/>
          <w:sz w:val="22"/>
          <w:szCs w:val="22"/>
        </w:rPr>
        <w:t>14:00 – 16:</w:t>
      </w:r>
      <w:r w:rsidRPr="00C12B0E">
        <w:rPr>
          <w:rFonts w:ascii="Tahoma" w:hAnsi="Tahoma"/>
          <w:sz w:val="22"/>
          <w:szCs w:val="22"/>
        </w:rPr>
        <w:t xml:space="preserve">00 </w:t>
      </w:r>
      <w:r>
        <w:rPr>
          <w:rFonts w:ascii="Tahoma" w:hAnsi="Tahoma"/>
          <w:sz w:val="22"/>
          <w:szCs w:val="22"/>
        </w:rPr>
        <w:t xml:space="preserve">Monday 10 August:  </w:t>
      </w:r>
      <w:r w:rsidRPr="00C12B0E">
        <w:rPr>
          <w:rFonts w:ascii="Tahoma" w:hAnsi="Tahoma"/>
          <w:sz w:val="22"/>
          <w:szCs w:val="22"/>
        </w:rPr>
        <w:t>USA (Pacific)</w:t>
      </w:r>
    </w:p>
    <w:p w14:paraId="199DBBAD" w14:textId="77777777" w:rsidR="00AD74BC" w:rsidRPr="00441D7E" w:rsidRDefault="00AD74BC" w:rsidP="00AD74BC">
      <w:pPr>
        <w:pStyle w:val="BodyText"/>
        <w:spacing w:before="120"/>
        <w:ind w:left="0" w:right="0"/>
        <w:jc w:val="left"/>
        <w:rPr>
          <w:rFonts w:ascii="Tahoma" w:hAnsi="Tahoma" w:cs="Tahoma"/>
          <w:b/>
          <w:sz w:val="16"/>
          <w:szCs w:val="22"/>
        </w:rPr>
      </w:pPr>
    </w:p>
    <w:p w14:paraId="5335A4FA" w14:textId="77777777" w:rsidR="00AD74BC" w:rsidRPr="00E22398" w:rsidRDefault="00AD74BC" w:rsidP="00AD74BC">
      <w:pPr>
        <w:pStyle w:val="BodyText"/>
        <w:spacing w:before="120"/>
        <w:ind w:left="0" w:right="0"/>
        <w:jc w:val="left"/>
        <w:rPr>
          <w:rFonts w:ascii="Tahoma" w:hAnsi="Tahoma" w:cs="Tahoma"/>
          <w:b/>
          <w:sz w:val="22"/>
          <w:szCs w:val="22"/>
        </w:rPr>
      </w:pPr>
      <w:r w:rsidRPr="00E22398">
        <w:rPr>
          <w:rFonts w:ascii="Tahoma" w:hAnsi="Tahoma" w:cs="Tahoma"/>
          <w:b/>
          <w:sz w:val="22"/>
          <w:szCs w:val="22"/>
        </w:rPr>
        <w:t>Chair: Jack Cogman</w:t>
      </w:r>
    </w:p>
    <w:p w14:paraId="4C06EF73" w14:textId="77777777" w:rsidR="00AD74BC" w:rsidRPr="000914A4" w:rsidRDefault="00AD74BC" w:rsidP="004D139F">
      <w:pPr>
        <w:pStyle w:val="BodyText"/>
        <w:numPr>
          <w:ilvl w:val="0"/>
          <w:numId w:val="3"/>
        </w:numPr>
        <w:tabs>
          <w:tab w:val="clear" w:pos="360"/>
          <w:tab w:val="num" w:pos="720"/>
        </w:tabs>
        <w:spacing w:after="100" w:line="259" w:lineRule="auto"/>
        <w:ind w:left="720" w:right="-994"/>
        <w:jc w:val="left"/>
        <w:rPr>
          <w:rFonts w:ascii="Tahoma" w:hAnsi="Tahoma"/>
          <w:sz w:val="22"/>
          <w:szCs w:val="22"/>
        </w:rPr>
      </w:pPr>
      <w:r>
        <w:rPr>
          <w:rFonts w:ascii="Tahoma" w:hAnsi="Tahoma"/>
          <w:sz w:val="22"/>
          <w:szCs w:val="22"/>
        </w:rPr>
        <w:t>Welcome</w:t>
      </w:r>
      <w:r w:rsidRPr="000914A4">
        <w:rPr>
          <w:rFonts w:ascii="Tahoma" w:hAnsi="Tahoma"/>
          <w:sz w:val="22"/>
          <w:szCs w:val="22"/>
        </w:rPr>
        <w:t xml:space="preserve"> and introductions</w:t>
      </w:r>
    </w:p>
    <w:p w14:paraId="411CE672" w14:textId="77777777" w:rsidR="00AD74BC" w:rsidRDefault="00AD74BC" w:rsidP="004D139F">
      <w:pPr>
        <w:pStyle w:val="BodyText"/>
        <w:numPr>
          <w:ilvl w:val="0"/>
          <w:numId w:val="3"/>
        </w:numPr>
        <w:tabs>
          <w:tab w:val="clear" w:pos="360"/>
          <w:tab w:val="num" w:pos="720"/>
        </w:tabs>
        <w:spacing w:after="100" w:line="259" w:lineRule="auto"/>
        <w:ind w:left="720" w:right="-994"/>
        <w:jc w:val="left"/>
        <w:rPr>
          <w:rFonts w:ascii="Tahoma" w:hAnsi="Tahoma"/>
          <w:sz w:val="22"/>
          <w:szCs w:val="22"/>
        </w:rPr>
      </w:pPr>
      <w:r>
        <w:rPr>
          <w:rFonts w:ascii="Tahoma" w:hAnsi="Tahoma"/>
          <w:sz w:val="22"/>
          <w:szCs w:val="22"/>
        </w:rPr>
        <w:t>ISO Code of Conduct at Meetings</w:t>
      </w:r>
    </w:p>
    <w:p w14:paraId="0CC16AD3" w14:textId="77777777" w:rsidR="00AD74BC" w:rsidRPr="00E22398" w:rsidRDefault="00AD74BC" w:rsidP="004D139F">
      <w:pPr>
        <w:pStyle w:val="BodyText"/>
        <w:numPr>
          <w:ilvl w:val="0"/>
          <w:numId w:val="3"/>
        </w:numPr>
        <w:tabs>
          <w:tab w:val="clear" w:pos="360"/>
          <w:tab w:val="num" w:pos="720"/>
        </w:tabs>
        <w:spacing w:after="100" w:line="259" w:lineRule="auto"/>
        <w:ind w:left="720" w:right="-994"/>
        <w:jc w:val="left"/>
        <w:rPr>
          <w:rFonts w:ascii="Tahoma" w:hAnsi="Tahoma"/>
          <w:sz w:val="22"/>
          <w:szCs w:val="22"/>
        </w:rPr>
      </w:pPr>
      <w:r>
        <w:rPr>
          <w:rFonts w:ascii="Tahoma" w:hAnsi="Tahoma"/>
          <w:sz w:val="22"/>
          <w:szCs w:val="22"/>
        </w:rPr>
        <w:t>Approval of the minutes of the 35</w:t>
      </w:r>
      <w:r w:rsidRPr="00E22398">
        <w:rPr>
          <w:rFonts w:ascii="Tahoma" w:hAnsi="Tahoma"/>
          <w:sz w:val="22"/>
          <w:szCs w:val="22"/>
          <w:vertAlign w:val="superscript"/>
        </w:rPr>
        <w:t>th</w:t>
      </w:r>
      <w:r w:rsidRPr="00E22398">
        <w:rPr>
          <w:rFonts w:ascii="Tahoma" w:hAnsi="Tahoma"/>
          <w:sz w:val="22"/>
          <w:szCs w:val="22"/>
        </w:rPr>
        <w:t xml:space="preserve"> meeting held at </w:t>
      </w:r>
      <w:r>
        <w:rPr>
          <w:rFonts w:ascii="Tahoma" w:hAnsi="Tahoma"/>
          <w:sz w:val="22"/>
          <w:szCs w:val="22"/>
        </w:rPr>
        <w:t>Takamatsu, Japan 2019</w:t>
      </w:r>
    </w:p>
    <w:p w14:paraId="732BD819" w14:textId="77777777" w:rsidR="00AD74BC" w:rsidRDefault="00AD74BC" w:rsidP="004D139F">
      <w:pPr>
        <w:pStyle w:val="BodyText"/>
        <w:numPr>
          <w:ilvl w:val="0"/>
          <w:numId w:val="3"/>
        </w:numPr>
        <w:tabs>
          <w:tab w:val="clear" w:pos="360"/>
          <w:tab w:val="num" w:pos="720"/>
        </w:tabs>
        <w:spacing w:after="100" w:line="259" w:lineRule="auto"/>
        <w:ind w:left="720" w:right="-994"/>
        <w:jc w:val="left"/>
        <w:rPr>
          <w:rFonts w:ascii="Tahoma" w:hAnsi="Tahoma"/>
          <w:sz w:val="22"/>
          <w:szCs w:val="22"/>
        </w:rPr>
      </w:pPr>
      <w:r w:rsidRPr="00E22398">
        <w:rPr>
          <w:rFonts w:ascii="Tahoma" w:hAnsi="Tahoma"/>
          <w:sz w:val="22"/>
          <w:szCs w:val="22"/>
        </w:rPr>
        <w:t>Convenor's report</w:t>
      </w:r>
    </w:p>
    <w:p w14:paraId="740E20CE" w14:textId="77777777" w:rsidR="00AD74BC" w:rsidRPr="00E22398" w:rsidRDefault="00AD74BC" w:rsidP="004D139F">
      <w:pPr>
        <w:pStyle w:val="BodyText"/>
        <w:numPr>
          <w:ilvl w:val="0"/>
          <w:numId w:val="16"/>
        </w:numPr>
        <w:spacing w:after="100" w:line="259" w:lineRule="auto"/>
        <w:ind w:right="-994"/>
        <w:jc w:val="left"/>
        <w:rPr>
          <w:rFonts w:ascii="Tahoma" w:hAnsi="Tahoma"/>
          <w:sz w:val="22"/>
          <w:szCs w:val="22"/>
        </w:rPr>
      </w:pPr>
      <w:r>
        <w:rPr>
          <w:rFonts w:ascii="Tahoma" w:hAnsi="Tahoma"/>
          <w:sz w:val="22"/>
          <w:szCs w:val="22"/>
        </w:rPr>
        <w:t>Replacement for WG 8 Convenor</w:t>
      </w:r>
    </w:p>
    <w:p w14:paraId="5D0D6410" w14:textId="77777777" w:rsidR="00AD74BC" w:rsidRPr="00E22398" w:rsidRDefault="00AD74BC" w:rsidP="004D139F">
      <w:pPr>
        <w:pStyle w:val="BodyText"/>
        <w:numPr>
          <w:ilvl w:val="0"/>
          <w:numId w:val="3"/>
        </w:numPr>
        <w:tabs>
          <w:tab w:val="clear" w:pos="360"/>
          <w:tab w:val="num" w:pos="720"/>
        </w:tabs>
        <w:spacing w:after="100" w:line="259" w:lineRule="auto"/>
        <w:ind w:left="720" w:right="-994"/>
        <w:jc w:val="left"/>
        <w:rPr>
          <w:rFonts w:ascii="Tahoma" w:hAnsi="Tahoma"/>
          <w:sz w:val="22"/>
          <w:szCs w:val="22"/>
        </w:rPr>
      </w:pPr>
      <w:r w:rsidRPr="00E22398">
        <w:rPr>
          <w:rFonts w:ascii="Tahoma" w:hAnsi="Tahoma"/>
          <w:sz w:val="22"/>
          <w:szCs w:val="22"/>
        </w:rPr>
        <w:t>Summary of key topics from the Working Session</w:t>
      </w:r>
    </w:p>
    <w:p w14:paraId="65C4A2EF" w14:textId="77777777" w:rsidR="00AD74BC" w:rsidRPr="00E22398" w:rsidRDefault="00AD74BC" w:rsidP="004D139F">
      <w:pPr>
        <w:pStyle w:val="BodyText"/>
        <w:numPr>
          <w:ilvl w:val="0"/>
          <w:numId w:val="3"/>
        </w:numPr>
        <w:tabs>
          <w:tab w:val="clear" w:pos="360"/>
          <w:tab w:val="num" w:pos="720"/>
        </w:tabs>
        <w:spacing w:after="100" w:line="259" w:lineRule="auto"/>
        <w:ind w:left="720" w:right="-994"/>
        <w:jc w:val="left"/>
        <w:rPr>
          <w:rFonts w:ascii="Tahoma" w:hAnsi="Tahoma"/>
          <w:sz w:val="22"/>
          <w:szCs w:val="22"/>
        </w:rPr>
      </w:pPr>
      <w:r w:rsidRPr="00E22398">
        <w:rPr>
          <w:rFonts w:ascii="Tahoma" w:hAnsi="Tahoma"/>
          <w:sz w:val="22"/>
          <w:szCs w:val="22"/>
        </w:rPr>
        <w:t>National Body reports</w:t>
      </w:r>
    </w:p>
    <w:p w14:paraId="43ABA4F5" w14:textId="77777777" w:rsidR="00AD74BC" w:rsidRPr="00E22398" w:rsidRDefault="00AD74BC" w:rsidP="004D139F">
      <w:pPr>
        <w:pStyle w:val="BodyText"/>
        <w:numPr>
          <w:ilvl w:val="0"/>
          <w:numId w:val="3"/>
        </w:numPr>
        <w:tabs>
          <w:tab w:val="clear" w:pos="360"/>
          <w:tab w:val="num" w:pos="720"/>
        </w:tabs>
        <w:spacing w:after="100" w:line="259" w:lineRule="auto"/>
        <w:ind w:left="720" w:right="-994"/>
        <w:jc w:val="left"/>
        <w:rPr>
          <w:rFonts w:ascii="Tahoma" w:hAnsi="Tahoma"/>
          <w:sz w:val="22"/>
          <w:szCs w:val="22"/>
        </w:rPr>
      </w:pPr>
      <w:r w:rsidRPr="00E22398">
        <w:rPr>
          <w:rFonts w:ascii="Tahoma" w:hAnsi="Tahoma"/>
          <w:sz w:val="22"/>
          <w:szCs w:val="22"/>
        </w:rPr>
        <w:t>Liaison reports</w:t>
      </w:r>
    </w:p>
    <w:p w14:paraId="2AE427B1" w14:textId="77777777" w:rsidR="00AD74BC" w:rsidRPr="00E22398" w:rsidRDefault="00AD74BC" w:rsidP="004D139F">
      <w:pPr>
        <w:pStyle w:val="BodyText"/>
        <w:numPr>
          <w:ilvl w:val="0"/>
          <w:numId w:val="4"/>
        </w:numPr>
        <w:spacing w:after="100"/>
        <w:ind w:right="-994"/>
        <w:jc w:val="left"/>
        <w:rPr>
          <w:rFonts w:ascii="Tahoma" w:hAnsi="Tahoma"/>
          <w:sz w:val="22"/>
          <w:szCs w:val="22"/>
        </w:rPr>
      </w:pPr>
      <w:r w:rsidRPr="00E22398">
        <w:rPr>
          <w:rFonts w:ascii="Tahoma" w:hAnsi="Tahoma"/>
          <w:sz w:val="22"/>
          <w:szCs w:val="22"/>
        </w:rPr>
        <w:t>SEDRIS</w:t>
      </w:r>
    </w:p>
    <w:p w14:paraId="0DD37F3B" w14:textId="77777777" w:rsidR="00AD74BC" w:rsidRPr="00E22398" w:rsidRDefault="00AD74BC" w:rsidP="004D139F">
      <w:pPr>
        <w:pStyle w:val="BodyText"/>
        <w:numPr>
          <w:ilvl w:val="0"/>
          <w:numId w:val="4"/>
        </w:numPr>
        <w:spacing w:after="100"/>
        <w:ind w:right="-994"/>
        <w:jc w:val="left"/>
        <w:rPr>
          <w:rFonts w:ascii="Tahoma" w:hAnsi="Tahoma"/>
          <w:sz w:val="22"/>
          <w:szCs w:val="22"/>
        </w:rPr>
      </w:pPr>
      <w:r w:rsidRPr="00E22398">
        <w:rPr>
          <w:rFonts w:ascii="Tahoma" w:hAnsi="Tahoma"/>
          <w:sz w:val="22"/>
          <w:szCs w:val="22"/>
        </w:rPr>
        <w:t>SISO</w:t>
      </w:r>
    </w:p>
    <w:p w14:paraId="05C4AA51" w14:textId="77777777" w:rsidR="00AD74BC" w:rsidRPr="00E22398" w:rsidRDefault="00AD74BC" w:rsidP="004D139F">
      <w:pPr>
        <w:pStyle w:val="BodyText"/>
        <w:numPr>
          <w:ilvl w:val="0"/>
          <w:numId w:val="4"/>
        </w:numPr>
        <w:spacing w:after="100"/>
        <w:ind w:right="-994"/>
        <w:jc w:val="left"/>
        <w:rPr>
          <w:rFonts w:ascii="Tahoma" w:hAnsi="Tahoma"/>
          <w:sz w:val="22"/>
          <w:szCs w:val="22"/>
        </w:rPr>
      </w:pPr>
      <w:r>
        <w:rPr>
          <w:rFonts w:ascii="Tahoma" w:hAnsi="Tahoma"/>
          <w:sz w:val="22"/>
          <w:szCs w:val="22"/>
        </w:rPr>
        <w:t>Any o</w:t>
      </w:r>
      <w:r w:rsidRPr="00E22398">
        <w:rPr>
          <w:rFonts w:ascii="Tahoma" w:hAnsi="Tahoma"/>
          <w:sz w:val="22"/>
          <w:szCs w:val="22"/>
        </w:rPr>
        <w:t>ther</w:t>
      </w:r>
      <w:r>
        <w:rPr>
          <w:rFonts w:ascii="Tahoma" w:hAnsi="Tahoma"/>
          <w:sz w:val="22"/>
          <w:szCs w:val="22"/>
        </w:rPr>
        <w:t xml:space="preserve"> liaison reports</w:t>
      </w:r>
    </w:p>
    <w:p w14:paraId="64C69B86" w14:textId="77777777" w:rsidR="00AD74BC" w:rsidRPr="00E22398" w:rsidRDefault="00AD74BC" w:rsidP="004D139F">
      <w:pPr>
        <w:pStyle w:val="BodyText"/>
        <w:numPr>
          <w:ilvl w:val="0"/>
          <w:numId w:val="3"/>
        </w:numPr>
        <w:tabs>
          <w:tab w:val="clear" w:pos="360"/>
          <w:tab w:val="num" w:pos="720"/>
        </w:tabs>
        <w:spacing w:after="100" w:line="259" w:lineRule="auto"/>
        <w:ind w:left="720" w:right="-994"/>
        <w:jc w:val="left"/>
        <w:rPr>
          <w:rFonts w:ascii="Tahoma" w:hAnsi="Tahoma"/>
          <w:sz w:val="22"/>
          <w:szCs w:val="22"/>
        </w:rPr>
      </w:pPr>
      <w:r w:rsidRPr="00E22398">
        <w:rPr>
          <w:rFonts w:ascii="Tahoma" w:hAnsi="Tahoma"/>
          <w:sz w:val="22"/>
          <w:szCs w:val="22"/>
        </w:rPr>
        <w:t>Editor</w:t>
      </w:r>
      <w:r>
        <w:rPr>
          <w:rFonts w:ascii="Tahoma" w:hAnsi="Tahoma"/>
          <w:sz w:val="22"/>
          <w:szCs w:val="22"/>
        </w:rPr>
        <w:t>s</w:t>
      </w:r>
      <w:r w:rsidRPr="00E22398">
        <w:rPr>
          <w:rFonts w:ascii="Tahoma" w:hAnsi="Tahoma"/>
          <w:sz w:val="22"/>
          <w:szCs w:val="22"/>
        </w:rPr>
        <w:t xml:space="preserve"> reports</w:t>
      </w:r>
    </w:p>
    <w:p w14:paraId="32494311" w14:textId="77777777" w:rsidR="00AD74BC" w:rsidRPr="00E22398" w:rsidRDefault="00AD74BC" w:rsidP="004D139F">
      <w:pPr>
        <w:pStyle w:val="BodyText"/>
        <w:numPr>
          <w:ilvl w:val="0"/>
          <w:numId w:val="3"/>
        </w:numPr>
        <w:tabs>
          <w:tab w:val="clear" w:pos="360"/>
          <w:tab w:val="num" w:pos="720"/>
        </w:tabs>
        <w:spacing w:after="100" w:line="259" w:lineRule="auto"/>
        <w:ind w:left="720" w:right="-994"/>
        <w:jc w:val="left"/>
        <w:rPr>
          <w:rFonts w:ascii="Tahoma" w:hAnsi="Tahoma"/>
          <w:sz w:val="22"/>
          <w:szCs w:val="22"/>
        </w:rPr>
      </w:pPr>
      <w:r>
        <w:rPr>
          <w:rFonts w:ascii="Tahoma" w:hAnsi="Tahoma"/>
          <w:sz w:val="22"/>
          <w:szCs w:val="22"/>
        </w:rPr>
        <w:t xml:space="preserve">Reports and </w:t>
      </w:r>
      <w:r w:rsidRPr="00E22398">
        <w:rPr>
          <w:rFonts w:ascii="Tahoma" w:hAnsi="Tahoma"/>
          <w:sz w:val="22"/>
          <w:szCs w:val="22"/>
        </w:rPr>
        <w:t>Appointment of registry rapporteurs</w:t>
      </w:r>
    </w:p>
    <w:p w14:paraId="3F9E9F6B" w14:textId="77777777" w:rsidR="00AD74BC" w:rsidRPr="00E22398" w:rsidRDefault="00AD74BC" w:rsidP="004D139F">
      <w:pPr>
        <w:pStyle w:val="BodyText"/>
        <w:numPr>
          <w:ilvl w:val="0"/>
          <w:numId w:val="5"/>
        </w:numPr>
        <w:tabs>
          <w:tab w:val="clear" w:pos="1080"/>
          <w:tab w:val="num" w:pos="1440"/>
        </w:tabs>
        <w:spacing w:after="100"/>
        <w:ind w:left="1440" w:right="-994"/>
        <w:jc w:val="left"/>
        <w:rPr>
          <w:rFonts w:ascii="Tahoma" w:hAnsi="Tahoma"/>
          <w:sz w:val="22"/>
          <w:szCs w:val="22"/>
        </w:rPr>
      </w:pPr>
      <w:r w:rsidRPr="00E22398">
        <w:rPr>
          <w:rFonts w:ascii="Tahoma" w:hAnsi="Tahoma"/>
          <w:sz w:val="22"/>
          <w:szCs w:val="22"/>
        </w:rPr>
        <w:t>EDCS</w:t>
      </w:r>
    </w:p>
    <w:p w14:paraId="4356A735" w14:textId="77777777" w:rsidR="00AD74BC" w:rsidRPr="00E22398" w:rsidRDefault="00AD74BC" w:rsidP="004D139F">
      <w:pPr>
        <w:pStyle w:val="BodyText"/>
        <w:numPr>
          <w:ilvl w:val="0"/>
          <w:numId w:val="5"/>
        </w:numPr>
        <w:tabs>
          <w:tab w:val="clear" w:pos="1080"/>
          <w:tab w:val="num" w:pos="1440"/>
        </w:tabs>
        <w:spacing w:after="100"/>
        <w:ind w:left="1440" w:right="-994"/>
        <w:jc w:val="left"/>
        <w:rPr>
          <w:rFonts w:ascii="Tahoma" w:hAnsi="Tahoma"/>
          <w:sz w:val="22"/>
          <w:szCs w:val="22"/>
        </w:rPr>
      </w:pPr>
      <w:r w:rsidRPr="00E22398">
        <w:rPr>
          <w:rFonts w:ascii="Tahoma" w:hAnsi="Tahoma"/>
          <w:sz w:val="22"/>
          <w:szCs w:val="22"/>
        </w:rPr>
        <w:t>SRM</w:t>
      </w:r>
    </w:p>
    <w:p w14:paraId="6E598633" w14:textId="77777777" w:rsidR="00AD74BC" w:rsidRPr="00E22398" w:rsidRDefault="00AD74BC" w:rsidP="004D139F">
      <w:pPr>
        <w:pStyle w:val="BodyText"/>
        <w:numPr>
          <w:ilvl w:val="0"/>
          <w:numId w:val="5"/>
        </w:numPr>
        <w:tabs>
          <w:tab w:val="clear" w:pos="1080"/>
          <w:tab w:val="num" w:pos="1440"/>
        </w:tabs>
        <w:spacing w:after="100"/>
        <w:ind w:left="1440" w:right="-994"/>
        <w:jc w:val="left"/>
        <w:rPr>
          <w:rFonts w:ascii="Tahoma" w:hAnsi="Tahoma"/>
          <w:sz w:val="22"/>
          <w:szCs w:val="22"/>
        </w:rPr>
      </w:pPr>
      <w:r w:rsidRPr="00E22398">
        <w:rPr>
          <w:rFonts w:ascii="Tahoma" w:hAnsi="Tahoma"/>
          <w:sz w:val="22"/>
          <w:szCs w:val="22"/>
        </w:rPr>
        <w:t>SEDRIS</w:t>
      </w:r>
    </w:p>
    <w:p w14:paraId="7B7E4C95" w14:textId="77777777" w:rsidR="00AD74BC" w:rsidRPr="00E22398" w:rsidRDefault="00AD74BC" w:rsidP="004D139F">
      <w:pPr>
        <w:pStyle w:val="BodyText"/>
        <w:numPr>
          <w:ilvl w:val="0"/>
          <w:numId w:val="3"/>
        </w:numPr>
        <w:tabs>
          <w:tab w:val="clear" w:pos="360"/>
          <w:tab w:val="num" w:pos="720"/>
        </w:tabs>
        <w:spacing w:after="100" w:line="259" w:lineRule="auto"/>
        <w:ind w:left="720" w:right="-994"/>
        <w:jc w:val="left"/>
        <w:rPr>
          <w:rFonts w:ascii="Tahoma" w:hAnsi="Tahoma"/>
          <w:sz w:val="22"/>
          <w:szCs w:val="22"/>
        </w:rPr>
      </w:pPr>
      <w:r w:rsidRPr="00E22398">
        <w:rPr>
          <w:rFonts w:ascii="Tahoma" w:hAnsi="Tahoma"/>
          <w:sz w:val="22"/>
          <w:szCs w:val="22"/>
        </w:rPr>
        <w:t>Summary of WG 8 content in the dra</w:t>
      </w:r>
      <w:r>
        <w:rPr>
          <w:rFonts w:ascii="Tahoma" w:hAnsi="Tahoma"/>
          <w:sz w:val="22"/>
          <w:szCs w:val="22"/>
        </w:rPr>
        <w:t>ft SC 24 Business Plan for 20</w:t>
      </w:r>
      <w:r w:rsidRPr="00E22398">
        <w:rPr>
          <w:rFonts w:ascii="Tahoma" w:hAnsi="Tahoma"/>
          <w:sz w:val="22"/>
          <w:szCs w:val="22"/>
        </w:rPr>
        <w:t>20</w:t>
      </w:r>
      <w:r>
        <w:rPr>
          <w:rFonts w:ascii="Tahoma" w:hAnsi="Tahoma"/>
          <w:sz w:val="22"/>
          <w:szCs w:val="22"/>
        </w:rPr>
        <w:t>-21</w:t>
      </w:r>
    </w:p>
    <w:p w14:paraId="374CEC49" w14:textId="77777777" w:rsidR="00AD74BC" w:rsidRPr="00E22398" w:rsidRDefault="00AD74BC" w:rsidP="004D139F">
      <w:pPr>
        <w:pStyle w:val="BodyText"/>
        <w:numPr>
          <w:ilvl w:val="0"/>
          <w:numId w:val="3"/>
        </w:numPr>
        <w:tabs>
          <w:tab w:val="clear" w:pos="360"/>
          <w:tab w:val="num" w:pos="720"/>
        </w:tabs>
        <w:spacing w:after="100" w:line="259" w:lineRule="auto"/>
        <w:ind w:left="720" w:right="-994"/>
        <w:jc w:val="left"/>
        <w:rPr>
          <w:rFonts w:ascii="Tahoma" w:hAnsi="Tahoma"/>
          <w:sz w:val="22"/>
          <w:szCs w:val="22"/>
        </w:rPr>
      </w:pPr>
      <w:r w:rsidRPr="00E22398">
        <w:rPr>
          <w:rFonts w:ascii="Tahoma" w:hAnsi="Tahoma"/>
          <w:sz w:val="22"/>
          <w:szCs w:val="22"/>
        </w:rPr>
        <w:t>Work Schedule</w:t>
      </w:r>
    </w:p>
    <w:p w14:paraId="1D11859D" w14:textId="77777777" w:rsidR="00AD74BC" w:rsidRPr="00E22398" w:rsidRDefault="00AD74BC" w:rsidP="004D139F">
      <w:pPr>
        <w:pStyle w:val="BodyText"/>
        <w:numPr>
          <w:ilvl w:val="0"/>
          <w:numId w:val="3"/>
        </w:numPr>
        <w:tabs>
          <w:tab w:val="clear" w:pos="360"/>
          <w:tab w:val="num" w:pos="720"/>
        </w:tabs>
        <w:spacing w:after="100" w:line="259" w:lineRule="auto"/>
        <w:ind w:left="720" w:right="-994"/>
        <w:jc w:val="left"/>
        <w:rPr>
          <w:rFonts w:ascii="Tahoma" w:hAnsi="Tahoma"/>
          <w:sz w:val="22"/>
          <w:szCs w:val="22"/>
        </w:rPr>
      </w:pPr>
      <w:r w:rsidRPr="00E22398">
        <w:rPr>
          <w:rFonts w:ascii="Tahoma" w:hAnsi="Tahoma"/>
          <w:sz w:val="22"/>
          <w:szCs w:val="22"/>
        </w:rPr>
        <w:t>Review and approval of WG 8 Recommendations to SC 24</w:t>
      </w:r>
    </w:p>
    <w:p w14:paraId="443F8A63" w14:textId="77777777" w:rsidR="00AD74BC" w:rsidRPr="00E22398" w:rsidRDefault="00AD74BC" w:rsidP="004D139F">
      <w:pPr>
        <w:pStyle w:val="BodyText"/>
        <w:numPr>
          <w:ilvl w:val="0"/>
          <w:numId w:val="3"/>
        </w:numPr>
        <w:tabs>
          <w:tab w:val="clear" w:pos="360"/>
          <w:tab w:val="num" w:pos="720"/>
        </w:tabs>
        <w:spacing w:after="100" w:line="259" w:lineRule="auto"/>
        <w:ind w:left="720" w:right="-994"/>
        <w:jc w:val="left"/>
        <w:rPr>
          <w:rFonts w:ascii="Tahoma" w:hAnsi="Tahoma"/>
          <w:sz w:val="22"/>
          <w:szCs w:val="22"/>
        </w:rPr>
      </w:pPr>
      <w:r w:rsidRPr="00E22398">
        <w:rPr>
          <w:rFonts w:ascii="Tahoma" w:hAnsi="Tahoma"/>
          <w:sz w:val="22"/>
          <w:szCs w:val="22"/>
        </w:rPr>
        <w:t>Review action items</w:t>
      </w:r>
    </w:p>
    <w:p w14:paraId="18DFA21E" w14:textId="2FA058B6" w:rsidR="00BF7494" w:rsidRPr="00AD74BC" w:rsidRDefault="00AD74BC" w:rsidP="004D139F">
      <w:pPr>
        <w:pStyle w:val="BodyText"/>
        <w:numPr>
          <w:ilvl w:val="0"/>
          <w:numId w:val="3"/>
        </w:numPr>
        <w:tabs>
          <w:tab w:val="clear" w:pos="360"/>
          <w:tab w:val="num" w:pos="720"/>
        </w:tabs>
        <w:spacing w:after="100" w:line="259" w:lineRule="auto"/>
        <w:ind w:left="720" w:right="-994"/>
        <w:jc w:val="left"/>
        <w:rPr>
          <w:rFonts w:ascii="Tahoma" w:hAnsi="Tahoma"/>
          <w:sz w:val="22"/>
          <w:szCs w:val="22"/>
        </w:rPr>
      </w:pPr>
      <w:r w:rsidRPr="00E22398">
        <w:rPr>
          <w:rFonts w:ascii="Tahoma" w:hAnsi="Tahoma"/>
          <w:sz w:val="22"/>
          <w:szCs w:val="22"/>
        </w:rPr>
        <w:t>Adjourn</w:t>
      </w:r>
    </w:p>
    <w:p w14:paraId="4B878F0D" w14:textId="77777777" w:rsidR="00BF7494" w:rsidRDefault="00344D60" w:rsidP="00BF7494">
      <w:pPr>
        <w:tabs>
          <w:tab w:val="clear" w:pos="720"/>
        </w:tabs>
        <w:suppressAutoHyphens w:val="0"/>
        <w:jc w:val="center"/>
        <w:rPr>
          <w:szCs w:val="22"/>
        </w:rPr>
      </w:pPr>
      <w:hyperlink w:anchor="Top" w:history="1">
        <w:r w:rsidR="00BF7494" w:rsidRPr="00460377">
          <w:rPr>
            <w:rStyle w:val="Hyperlink"/>
            <w:rFonts w:cs="Cambria"/>
            <w:szCs w:val="22"/>
          </w:rPr>
          <w:t>Back to Top</w:t>
        </w:r>
      </w:hyperlink>
    </w:p>
    <w:p w14:paraId="2A87C842" w14:textId="77777777" w:rsidR="00460377" w:rsidRPr="009F571B" w:rsidRDefault="00460377" w:rsidP="00BF7494">
      <w:pPr>
        <w:tabs>
          <w:tab w:val="clear" w:pos="720"/>
        </w:tabs>
        <w:suppressAutoHyphens w:val="0"/>
        <w:jc w:val="center"/>
        <w:rPr>
          <w:szCs w:val="22"/>
        </w:rPr>
        <w:sectPr w:rsidR="00460377" w:rsidRPr="009F571B" w:rsidSect="00484B2A">
          <w:pgSz w:w="11904" w:h="16834"/>
          <w:pgMar w:top="567" w:right="2126" w:bottom="851" w:left="1797" w:header="0" w:footer="0" w:gutter="0"/>
          <w:cols w:space="720"/>
          <w:docGrid w:linePitch="240" w:charSpace="4096"/>
        </w:sectPr>
      </w:pPr>
    </w:p>
    <w:p w14:paraId="361A50FD" w14:textId="7B2DC7D9" w:rsidR="00C304A5" w:rsidRDefault="00C304A5" w:rsidP="001D5C55">
      <w:pPr>
        <w:spacing w:beforeLines="1" w:before="2" w:afterLines="1" w:after="2"/>
        <w:jc w:val="center"/>
        <w:rPr>
          <w:b/>
          <w:bCs/>
          <w:sz w:val="28"/>
          <w:szCs w:val="22"/>
          <w:lang w:val="en-GB"/>
        </w:rPr>
      </w:pPr>
      <w:bookmarkStart w:id="20" w:name="AppendixC"/>
      <w:bookmarkEnd w:id="20"/>
      <w:r w:rsidRPr="00EC56B5">
        <w:rPr>
          <w:b/>
          <w:bCs/>
          <w:sz w:val="28"/>
          <w:szCs w:val="22"/>
          <w:lang w:val="en-GB"/>
        </w:rPr>
        <w:lastRenderedPageBreak/>
        <w:t>Appendi</w:t>
      </w:r>
      <w:r w:rsidR="009F571B" w:rsidRPr="00EC56B5">
        <w:rPr>
          <w:b/>
          <w:bCs/>
          <w:sz w:val="28"/>
          <w:szCs w:val="22"/>
          <w:lang w:val="en-GB"/>
        </w:rPr>
        <w:t xml:space="preserve">x </w:t>
      </w:r>
      <w:r w:rsidR="00D42D68">
        <w:rPr>
          <w:b/>
          <w:bCs/>
          <w:sz w:val="28"/>
          <w:szCs w:val="22"/>
          <w:lang w:val="en-GB"/>
        </w:rPr>
        <w:t>C</w:t>
      </w:r>
      <w:r w:rsidRPr="00EC56B5">
        <w:rPr>
          <w:b/>
          <w:bCs/>
          <w:sz w:val="28"/>
          <w:szCs w:val="22"/>
          <w:lang w:val="en-GB"/>
        </w:rPr>
        <w:t xml:space="preserve"> </w:t>
      </w:r>
      <w:r w:rsidR="00274069">
        <w:rPr>
          <w:b/>
          <w:bCs/>
          <w:sz w:val="28"/>
          <w:szCs w:val="22"/>
          <w:lang w:val="en-GB"/>
        </w:rPr>
        <w:t>–</w:t>
      </w:r>
      <w:r w:rsidRPr="00EC56B5">
        <w:rPr>
          <w:b/>
          <w:bCs/>
          <w:sz w:val="28"/>
          <w:szCs w:val="22"/>
          <w:lang w:val="en-GB"/>
        </w:rPr>
        <w:t xml:space="preserve"> </w:t>
      </w:r>
      <w:r w:rsidR="00274069">
        <w:rPr>
          <w:b/>
          <w:bCs/>
          <w:sz w:val="28"/>
          <w:szCs w:val="22"/>
          <w:lang w:val="en-GB"/>
        </w:rPr>
        <w:t xml:space="preserve">SC 24 </w:t>
      </w:r>
      <w:r w:rsidRPr="00EC56B5">
        <w:rPr>
          <w:b/>
          <w:bCs/>
          <w:sz w:val="28"/>
          <w:szCs w:val="22"/>
          <w:lang w:val="en-GB"/>
        </w:rPr>
        <w:t>Meeting Pla</w:t>
      </w:r>
      <w:r w:rsidR="00C02C0F">
        <w:rPr>
          <w:b/>
          <w:bCs/>
          <w:sz w:val="28"/>
          <w:szCs w:val="22"/>
          <w:lang w:val="en-GB"/>
        </w:rPr>
        <w:t>n</w:t>
      </w:r>
    </w:p>
    <w:p w14:paraId="2AA1B88D" w14:textId="77777777" w:rsidR="00C02C0F" w:rsidRDefault="00C02C0F" w:rsidP="001D5C55">
      <w:pPr>
        <w:spacing w:beforeLines="1" w:before="2" w:afterLines="1" w:after="2"/>
        <w:jc w:val="center"/>
        <w:rPr>
          <w:b/>
          <w:bCs/>
          <w:sz w:val="28"/>
          <w:szCs w:val="22"/>
          <w:lang w:val="en-GB"/>
        </w:rPr>
      </w:pPr>
    </w:p>
    <w:p w14:paraId="1931CD5F" w14:textId="257F0221" w:rsidR="005B7B7E" w:rsidRDefault="005B7B7E" w:rsidP="001D5C55">
      <w:pPr>
        <w:spacing w:beforeLines="1" w:before="2" w:afterLines="1" w:after="2"/>
        <w:jc w:val="center"/>
        <w:rPr>
          <w:b/>
          <w:bCs/>
          <w:sz w:val="24"/>
          <w:lang w:val="en-GB"/>
        </w:rPr>
      </w:pPr>
      <w:r w:rsidRPr="00C02C0F">
        <w:rPr>
          <w:b/>
          <w:bCs/>
          <w:sz w:val="24"/>
          <w:lang w:val="en-GB"/>
        </w:rPr>
        <w:t xml:space="preserve">Meeting Schedule for the </w:t>
      </w:r>
      <w:r w:rsidR="00362AAD">
        <w:rPr>
          <w:b/>
          <w:bCs/>
          <w:sz w:val="24"/>
          <w:lang w:val="en-GB"/>
        </w:rPr>
        <w:t>20</w:t>
      </w:r>
      <w:r w:rsidR="002E7402">
        <w:rPr>
          <w:b/>
          <w:bCs/>
          <w:sz w:val="24"/>
          <w:lang w:val="en-GB"/>
        </w:rPr>
        <w:t>20 Online</w:t>
      </w:r>
      <w:r w:rsidR="00C02C0F">
        <w:rPr>
          <w:b/>
          <w:bCs/>
          <w:sz w:val="24"/>
          <w:lang w:val="en-GB"/>
        </w:rPr>
        <w:t xml:space="preserve"> </w:t>
      </w:r>
      <w:r w:rsidRPr="00C02C0F">
        <w:rPr>
          <w:b/>
          <w:bCs/>
          <w:sz w:val="24"/>
          <w:lang w:val="en-GB"/>
        </w:rPr>
        <w:t>SC 24 an</w:t>
      </w:r>
      <w:r w:rsidR="00484B2A">
        <w:rPr>
          <w:b/>
          <w:bCs/>
          <w:sz w:val="24"/>
          <w:lang w:val="en-GB"/>
        </w:rPr>
        <w:t>d Working Group</w:t>
      </w:r>
      <w:r w:rsidR="00C02C0F" w:rsidRPr="00C02C0F">
        <w:rPr>
          <w:b/>
          <w:bCs/>
          <w:sz w:val="24"/>
          <w:lang w:val="en-GB"/>
        </w:rPr>
        <w:t xml:space="preserve"> Meeting</w:t>
      </w:r>
      <w:r w:rsidR="00C02C0F">
        <w:rPr>
          <w:b/>
          <w:bCs/>
          <w:sz w:val="24"/>
          <w:lang w:val="en-GB"/>
        </w:rPr>
        <w:t>s</w:t>
      </w:r>
    </w:p>
    <w:p w14:paraId="4D0F446B" w14:textId="77777777" w:rsidR="002E7402" w:rsidRDefault="002E7402" w:rsidP="001D5C55">
      <w:pPr>
        <w:spacing w:beforeLines="1" w:before="2" w:afterLines="1" w:after="2"/>
        <w:jc w:val="center"/>
        <w:rPr>
          <w:b/>
          <w:bCs/>
          <w:sz w:val="24"/>
          <w:lang w:val="en-GB"/>
        </w:rPr>
      </w:pPr>
    </w:p>
    <w:p w14:paraId="26A06851" w14:textId="6AF2186A" w:rsidR="00362AAD" w:rsidRPr="008C7023" w:rsidRDefault="00362AAD" w:rsidP="001D5C55">
      <w:pPr>
        <w:spacing w:beforeLines="1" w:before="2" w:afterLines="1" w:after="2"/>
        <w:jc w:val="center"/>
        <w:rPr>
          <w:b/>
          <w:bCs/>
          <w:sz w:val="24"/>
          <w:szCs w:val="28"/>
          <w:lang w:val="en-GB"/>
        </w:rPr>
      </w:pPr>
      <w:r w:rsidRPr="008C7023">
        <w:rPr>
          <w:b/>
          <w:bCs/>
          <w:sz w:val="24"/>
          <w:szCs w:val="28"/>
          <w:lang w:val="en-GB"/>
        </w:rPr>
        <w:t>2</w:t>
      </w:r>
      <w:r w:rsidR="00484B2A">
        <w:rPr>
          <w:b/>
          <w:bCs/>
          <w:sz w:val="24"/>
          <w:szCs w:val="28"/>
          <w:lang w:val="en-GB"/>
        </w:rPr>
        <w:t>7 July - 17</w:t>
      </w:r>
      <w:r w:rsidRPr="008C7023">
        <w:rPr>
          <w:b/>
          <w:bCs/>
          <w:sz w:val="24"/>
          <w:szCs w:val="28"/>
          <w:lang w:val="en-GB"/>
        </w:rPr>
        <w:t xml:space="preserve"> August 2019</w:t>
      </w:r>
      <w:r w:rsidR="00484B2A">
        <w:rPr>
          <w:b/>
          <w:bCs/>
          <w:sz w:val="24"/>
          <w:szCs w:val="28"/>
          <w:lang w:val="en-GB"/>
        </w:rPr>
        <w:t xml:space="preserve"> (UTC)</w:t>
      </w:r>
    </w:p>
    <w:p w14:paraId="302D1EB8" w14:textId="77777777" w:rsidR="00362AAD" w:rsidRPr="008C7023" w:rsidRDefault="00362AAD" w:rsidP="00484B2A">
      <w:pPr>
        <w:rPr>
          <w:rFonts w:ascii="Courier New" w:hAnsi="Courier New"/>
          <w:szCs w:val="20"/>
          <w:lang w:val="en-GB"/>
        </w:rPr>
      </w:pPr>
    </w:p>
    <w:p w14:paraId="4E003E01" w14:textId="548357AD" w:rsidR="00362AAD" w:rsidRDefault="00362AAD" w:rsidP="00362AAD">
      <w:pPr>
        <w:jc w:val="center"/>
        <w:rPr>
          <w:rFonts w:ascii="Courier New" w:hAnsi="Courier New"/>
          <w:szCs w:val="20"/>
          <w:lang w:val="fr-FR"/>
        </w:rPr>
      </w:pPr>
    </w:p>
    <w:p w14:paraId="7A5778F0" w14:textId="4097DA70" w:rsidR="00362AAD" w:rsidRDefault="00484B2A" w:rsidP="00960919">
      <w:pPr>
        <w:rPr>
          <w:rFonts w:ascii="Courier New" w:hAnsi="Courier New"/>
          <w:szCs w:val="20"/>
          <w:lang w:val="fr-FR"/>
        </w:rPr>
      </w:pPr>
      <w:r>
        <w:rPr>
          <w:rFonts w:ascii="Courier New" w:hAnsi="Courier New"/>
          <w:noProof/>
          <w:szCs w:val="20"/>
        </w:rPr>
        <w:drawing>
          <wp:inline distT="0" distB="0" distL="0" distR="0" wp14:anchorId="1CA3C744" wp14:editId="1AEB665A">
            <wp:extent cx="8860790" cy="42887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8860790" cy="4288790"/>
                    </a:xfrm>
                    <a:prstGeom prst="rect">
                      <a:avLst/>
                    </a:prstGeom>
                  </pic:spPr>
                </pic:pic>
              </a:graphicData>
            </a:graphic>
          </wp:inline>
        </w:drawing>
      </w:r>
    </w:p>
    <w:p w14:paraId="08C78175" w14:textId="3B64C251" w:rsidR="009F571B" w:rsidRDefault="009F571B" w:rsidP="00484B2A">
      <w:pPr>
        <w:jc w:val="center"/>
        <w:rPr>
          <w:rFonts w:ascii="Courier New" w:hAnsi="Courier New"/>
          <w:szCs w:val="20"/>
          <w:lang w:val="fr-FR"/>
        </w:rPr>
      </w:pPr>
    </w:p>
    <w:p w14:paraId="237F7B03" w14:textId="6C9EF6E8" w:rsidR="00484B2A" w:rsidRDefault="00484B2A" w:rsidP="00484B2A">
      <w:pPr>
        <w:jc w:val="center"/>
        <w:rPr>
          <w:rFonts w:ascii="Courier New" w:hAnsi="Courier New"/>
          <w:szCs w:val="20"/>
          <w:lang w:val="fr-FR"/>
        </w:rPr>
      </w:pPr>
    </w:p>
    <w:p w14:paraId="297313CD" w14:textId="78C8CF42" w:rsidR="00484B2A" w:rsidRDefault="00484B2A" w:rsidP="00484B2A">
      <w:pPr>
        <w:jc w:val="center"/>
        <w:rPr>
          <w:rFonts w:ascii="Courier New" w:hAnsi="Courier New"/>
          <w:szCs w:val="20"/>
          <w:lang w:val="fr-FR"/>
        </w:rPr>
      </w:pPr>
    </w:p>
    <w:p w14:paraId="4AC407E5" w14:textId="5D6FABD7" w:rsidR="00484B2A" w:rsidRDefault="00484B2A" w:rsidP="00484B2A">
      <w:pPr>
        <w:jc w:val="center"/>
        <w:rPr>
          <w:rFonts w:ascii="Courier New" w:hAnsi="Courier New"/>
          <w:szCs w:val="20"/>
          <w:lang w:val="fr-FR"/>
        </w:rPr>
      </w:pPr>
    </w:p>
    <w:p w14:paraId="2020342B" w14:textId="77777777" w:rsidR="00484B2A" w:rsidRDefault="00484B2A" w:rsidP="00484B2A">
      <w:pPr>
        <w:jc w:val="center"/>
        <w:rPr>
          <w:rFonts w:ascii="Courier New" w:hAnsi="Courier New"/>
          <w:szCs w:val="20"/>
          <w:lang w:val="fr-FR"/>
        </w:rPr>
      </w:pPr>
    </w:p>
    <w:p w14:paraId="1A4DF989" w14:textId="3C6ACA2C" w:rsidR="00484B2A" w:rsidRDefault="00484B2A" w:rsidP="00484B2A">
      <w:pPr>
        <w:jc w:val="center"/>
        <w:rPr>
          <w:rFonts w:ascii="Courier New" w:hAnsi="Courier New"/>
          <w:szCs w:val="20"/>
          <w:lang w:val="fr-FR"/>
        </w:rPr>
      </w:pPr>
    </w:p>
    <w:p w14:paraId="67DAC5CF" w14:textId="137FADCE" w:rsidR="00484B2A" w:rsidRDefault="00484B2A" w:rsidP="00484B2A">
      <w:pPr>
        <w:jc w:val="center"/>
        <w:rPr>
          <w:rFonts w:ascii="Courier New" w:hAnsi="Courier New"/>
          <w:szCs w:val="20"/>
          <w:lang w:val="fr-FR"/>
        </w:rPr>
      </w:pPr>
      <w:r>
        <w:rPr>
          <w:rFonts w:ascii="Courier New" w:hAnsi="Courier New"/>
          <w:noProof/>
          <w:szCs w:val="20"/>
        </w:rPr>
        <w:drawing>
          <wp:inline distT="0" distB="0" distL="0" distR="0" wp14:anchorId="603823D7" wp14:editId="46E327EE">
            <wp:extent cx="8860790" cy="2372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8860790" cy="2372360"/>
                    </a:xfrm>
                    <a:prstGeom prst="rect">
                      <a:avLst/>
                    </a:prstGeom>
                  </pic:spPr>
                </pic:pic>
              </a:graphicData>
            </a:graphic>
          </wp:inline>
        </w:drawing>
      </w:r>
    </w:p>
    <w:p w14:paraId="243B713C" w14:textId="3AA69129" w:rsidR="00484B2A" w:rsidRDefault="00484B2A" w:rsidP="00484B2A">
      <w:pPr>
        <w:jc w:val="center"/>
        <w:rPr>
          <w:rFonts w:ascii="Courier New" w:hAnsi="Courier New"/>
          <w:szCs w:val="20"/>
          <w:lang w:val="fr-FR"/>
        </w:rPr>
      </w:pPr>
    </w:p>
    <w:p w14:paraId="231BB3AE" w14:textId="77777777" w:rsidR="00484B2A" w:rsidRPr="00C02C0F" w:rsidRDefault="00484B2A" w:rsidP="00484B2A">
      <w:pPr>
        <w:jc w:val="center"/>
        <w:rPr>
          <w:rFonts w:ascii="Courier New" w:hAnsi="Courier New"/>
          <w:szCs w:val="20"/>
          <w:lang w:val="fr-FR"/>
        </w:rPr>
      </w:pPr>
    </w:p>
    <w:p w14:paraId="68BE1921" w14:textId="77777777" w:rsidR="00AF1CDC" w:rsidRDefault="00AF1CDC" w:rsidP="00C02C0F">
      <w:pPr>
        <w:jc w:val="center"/>
        <w:rPr>
          <w:rFonts w:ascii="Courier New" w:hAnsi="Courier New"/>
          <w:szCs w:val="20"/>
          <w:lang w:val="en-GB"/>
        </w:rPr>
      </w:pPr>
    </w:p>
    <w:p w14:paraId="5FD6E698" w14:textId="77777777" w:rsidR="001A27A3" w:rsidRDefault="001D5C55" w:rsidP="001A27A3">
      <w:pPr>
        <w:rPr>
          <w:rFonts w:ascii="Courier New" w:hAnsi="Courier New"/>
          <w:szCs w:val="20"/>
          <w:lang w:val="en-GB"/>
        </w:rPr>
      </w:pPr>
      <w:r>
        <w:rPr>
          <w:szCs w:val="20"/>
          <w:lang w:val="en-GB"/>
        </w:rPr>
        <w:fldChar w:fldCharType="begin"/>
      </w:r>
      <w:r w:rsidR="00AF1CDC">
        <w:rPr>
          <w:szCs w:val="20"/>
          <w:lang w:val="en-GB"/>
        </w:rPr>
        <w:instrText xml:space="preserve"> HYPERLINK  \l "Top" </w:instrText>
      </w:r>
      <w:r>
        <w:rPr>
          <w:szCs w:val="20"/>
          <w:lang w:val="en-GB"/>
        </w:rPr>
        <w:fldChar w:fldCharType="separate"/>
      </w:r>
      <w:r w:rsidR="00AF1CDC" w:rsidRPr="00AF1CDC">
        <w:rPr>
          <w:rStyle w:val="Hyperlink"/>
          <w:rFonts w:cs="Cambria"/>
          <w:szCs w:val="20"/>
          <w:lang w:val="en-GB"/>
        </w:rPr>
        <w:t>Back to Top</w:t>
      </w:r>
    </w:p>
    <w:p w14:paraId="52594CBB" w14:textId="77777777" w:rsidR="00AF1CDC" w:rsidRPr="00AF1CDC" w:rsidRDefault="00AF1CDC" w:rsidP="00960919">
      <w:pPr>
        <w:rPr>
          <w:rStyle w:val="Hyperlink"/>
        </w:rPr>
        <w:sectPr w:rsidR="00AF1CDC" w:rsidRPr="00AF1CDC" w:rsidSect="00484B2A">
          <w:pgSz w:w="16834" w:h="11904" w:orient="landscape"/>
          <w:pgMar w:top="851" w:right="1440" w:bottom="1134" w:left="1440" w:header="0" w:footer="0" w:gutter="0"/>
          <w:cols w:space="720"/>
          <w:docGrid w:linePitch="240" w:charSpace="4096"/>
        </w:sectPr>
      </w:pPr>
    </w:p>
    <w:bookmarkStart w:id="21" w:name="AppendixD"/>
    <w:bookmarkEnd w:id="21"/>
    <w:p w14:paraId="46E170E8" w14:textId="2C067058" w:rsidR="00C304A5" w:rsidRDefault="001D5C55" w:rsidP="00B64DAD">
      <w:pPr>
        <w:jc w:val="center"/>
        <w:rPr>
          <w:b/>
          <w:sz w:val="28"/>
          <w:szCs w:val="22"/>
        </w:rPr>
      </w:pPr>
      <w:r>
        <w:rPr>
          <w:szCs w:val="20"/>
          <w:lang w:val="en-GB"/>
        </w:rPr>
        <w:lastRenderedPageBreak/>
        <w:fldChar w:fldCharType="end"/>
      </w:r>
      <w:r w:rsidR="00B64DAD">
        <w:rPr>
          <w:b/>
          <w:sz w:val="28"/>
          <w:szCs w:val="22"/>
        </w:rPr>
        <w:t>Ap</w:t>
      </w:r>
      <w:r w:rsidR="009C1848">
        <w:rPr>
          <w:b/>
          <w:sz w:val="28"/>
          <w:szCs w:val="22"/>
        </w:rPr>
        <w:t xml:space="preserve">pendix </w:t>
      </w:r>
      <w:r w:rsidR="00D42D68">
        <w:rPr>
          <w:b/>
          <w:sz w:val="28"/>
          <w:szCs w:val="22"/>
        </w:rPr>
        <w:t>D</w:t>
      </w:r>
    </w:p>
    <w:p w14:paraId="51B55F5A" w14:textId="77777777" w:rsidR="00C304A5" w:rsidRPr="009E6618" w:rsidRDefault="00C304A5" w:rsidP="00C304A5">
      <w:pPr>
        <w:jc w:val="center"/>
        <w:rPr>
          <w:rFonts w:ascii="Arial" w:hAnsi="Arial" w:cs="Arial"/>
          <w:sz w:val="18"/>
          <w:szCs w:val="16"/>
        </w:rPr>
      </w:pPr>
    </w:p>
    <w:p w14:paraId="3617EF31" w14:textId="77777777" w:rsidR="00A34B26" w:rsidRDefault="00C304A5">
      <w:pPr>
        <w:tabs>
          <w:tab w:val="clear" w:pos="720"/>
        </w:tabs>
        <w:suppressAutoHyphens w:val="0"/>
        <w:jc w:val="center"/>
        <w:rPr>
          <w:b/>
          <w:sz w:val="28"/>
          <w:szCs w:val="22"/>
        </w:rPr>
      </w:pPr>
      <w:r>
        <w:rPr>
          <w:b/>
          <w:sz w:val="28"/>
          <w:szCs w:val="22"/>
        </w:rPr>
        <w:t>List of Attendees</w:t>
      </w:r>
    </w:p>
    <w:p w14:paraId="4F3FE911" w14:textId="77777777" w:rsidR="00A34B26" w:rsidRDefault="00A34B26">
      <w:pPr>
        <w:tabs>
          <w:tab w:val="clear" w:pos="720"/>
        </w:tabs>
        <w:suppressAutoHyphens w:val="0"/>
        <w:jc w:val="center"/>
        <w:rPr>
          <w:b/>
          <w:sz w:val="28"/>
          <w:szCs w:val="22"/>
        </w:rPr>
      </w:pPr>
    </w:p>
    <w:p w14:paraId="61DD08D7" w14:textId="36ECE9B5" w:rsidR="00A34B26" w:rsidRDefault="00A34B26">
      <w:pPr>
        <w:tabs>
          <w:tab w:val="clear" w:pos="720"/>
        </w:tabs>
        <w:suppressAutoHyphens w:val="0"/>
        <w:jc w:val="center"/>
        <w:rPr>
          <w:b/>
          <w:sz w:val="28"/>
          <w:szCs w:val="22"/>
        </w:rPr>
      </w:pPr>
      <w:r>
        <w:rPr>
          <w:b/>
          <w:sz w:val="28"/>
          <w:szCs w:val="22"/>
        </w:rPr>
        <w:t>20</w:t>
      </w:r>
      <w:r w:rsidR="00625E31">
        <w:rPr>
          <w:b/>
          <w:sz w:val="28"/>
          <w:szCs w:val="22"/>
        </w:rPr>
        <w:t>20</w:t>
      </w:r>
      <w:r>
        <w:rPr>
          <w:b/>
          <w:sz w:val="28"/>
          <w:szCs w:val="22"/>
        </w:rPr>
        <w:t xml:space="preserve"> SC 24</w:t>
      </w:r>
      <w:r w:rsidR="00AA65C7">
        <w:rPr>
          <w:b/>
          <w:sz w:val="28"/>
          <w:szCs w:val="22"/>
        </w:rPr>
        <w:t>/ WG 8</w:t>
      </w:r>
      <w:r>
        <w:rPr>
          <w:b/>
          <w:sz w:val="28"/>
          <w:szCs w:val="22"/>
        </w:rPr>
        <w:t xml:space="preserve"> </w:t>
      </w:r>
      <w:r w:rsidR="00625E31">
        <w:rPr>
          <w:b/>
          <w:sz w:val="28"/>
          <w:szCs w:val="22"/>
        </w:rPr>
        <w:t xml:space="preserve">Online </w:t>
      </w:r>
      <w:r w:rsidR="00344FCF">
        <w:rPr>
          <w:b/>
          <w:sz w:val="28"/>
          <w:szCs w:val="22"/>
        </w:rPr>
        <w:t>Meetings</w:t>
      </w:r>
    </w:p>
    <w:p w14:paraId="77A90DDF" w14:textId="77777777" w:rsidR="00095A5A" w:rsidRDefault="00095A5A" w:rsidP="00F45E37">
      <w:pPr>
        <w:tabs>
          <w:tab w:val="clear" w:pos="720"/>
        </w:tabs>
        <w:suppressAutoHyphens w:val="0"/>
        <w:rPr>
          <w:b/>
          <w:sz w:val="28"/>
          <w:szCs w:val="22"/>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827"/>
        <w:gridCol w:w="3827"/>
        <w:gridCol w:w="1985"/>
        <w:gridCol w:w="1842"/>
      </w:tblGrid>
      <w:tr w:rsidR="00625E31" w14:paraId="00101773" w14:textId="77777777" w:rsidTr="00625E31">
        <w:tc>
          <w:tcPr>
            <w:tcW w:w="2235" w:type="dxa"/>
            <w:vMerge w:val="restart"/>
          </w:tcPr>
          <w:p w14:paraId="3CB499D6" w14:textId="77777777" w:rsidR="00625E31" w:rsidRDefault="00625E31" w:rsidP="008A6207">
            <w:pPr>
              <w:rPr>
                <w:b/>
              </w:rPr>
            </w:pPr>
          </w:p>
        </w:tc>
        <w:tc>
          <w:tcPr>
            <w:tcW w:w="3827" w:type="dxa"/>
            <w:vMerge w:val="restart"/>
          </w:tcPr>
          <w:p w14:paraId="14D3B33D" w14:textId="77777777" w:rsidR="00625E31" w:rsidRDefault="00625E31" w:rsidP="008A6207"/>
          <w:p w14:paraId="777E73B1" w14:textId="1BEC4046" w:rsidR="00625E31" w:rsidRPr="00625E31" w:rsidRDefault="00625E31" w:rsidP="00625E31">
            <w:pPr>
              <w:jc w:val="center"/>
              <w:rPr>
                <w:b/>
                <w:bCs/>
              </w:rPr>
            </w:pPr>
            <w:r w:rsidRPr="00625E31">
              <w:rPr>
                <w:b/>
                <w:bCs/>
              </w:rPr>
              <w:t>A</w:t>
            </w:r>
            <w:r>
              <w:rPr>
                <w:b/>
                <w:bCs/>
              </w:rPr>
              <w:t>f</w:t>
            </w:r>
            <w:r w:rsidRPr="00625E31">
              <w:rPr>
                <w:b/>
                <w:bCs/>
              </w:rPr>
              <w:t xml:space="preserve">filiation </w:t>
            </w:r>
          </w:p>
        </w:tc>
        <w:tc>
          <w:tcPr>
            <w:tcW w:w="3827" w:type="dxa"/>
            <w:vMerge w:val="restart"/>
          </w:tcPr>
          <w:p w14:paraId="7C0D65DC" w14:textId="77777777" w:rsidR="00625E31" w:rsidRDefault="00625E31" w:rsidP="00452392">
            <w:pPr>
              <w:jc w:val="center"/>
            </w:pPr>
          </w:p>
          <w:p w14:paraId="49293C0B" w14:textId="32C78AA2" w:rsidR="00625E31" w:rsidRPr="00625E31" w:rsidRDefault="00625E31" w:rsidP="00452392">
            <w:pPr>
              <w:jc w:val="center"/>
              <w:rPr>
                <w:b/>
                <w:bCs/>
              </w:rPr>
            </w:pPr>
            <w:r w:rsidRPr="00625E31">
              <w:rPr>
                <w:b/>
                <w:bCs/>
              </w:rPr>
              <w:t>E-mail</w:t>
            </w:r>
          </w:p>
        </w:tc>
        <w:tc>
          <w:tcPr>
            <w:tcW w:w="1985" w:type="dxa"/>
          </w:tcPr>
          <w:p w14:paraId="4DF15DD1" w14:textId="39CE8B0A" w:rsidR="00625E31" w:rsidRPr="00B64DAD" w:rsidRDefault="00625E31" w:rsidP="00AE7285">
            <w:pPr>
              <w:jc w:val="center"/>
              <w:rPr>
                <w:b/>
              </w:rPr>
            </w:pPr>
            <w:r>
              <w:rPr>
                <w:b/>
              </w:rPr>
              <w:t xml:space="preserve">WG 8 Working Session </w:t>
            </w:r>
          </w:p>
        </w:tc>
        <w:tc>
          <w:tcPr>
            <w:tcW w:w="1842" w:type="dxa"/>
          </w:tcPr>
          <w:p w14:paraId="3FA90360" w14:textId="77777777" w:rsidR="00625E31" w:rsidRPr="00B64DAD" w:rsidRDefault="00625E31" w:rsidP="00452392">
            <w:pPr>
              <w:jc w:val="center"/>
              <w:rPr>
                <w:b/>
              </w:rPr>
            </w:pPr>
            <w:r>
              <w:rPr>
                <w:b/>
              </w:rPr>
              <w:t>WG 8 Plenary</w:t>
            </w:r>
          </w:p>
        </w:tc>
      </w:tr>
      <w:tr w:rsidR="00625E31" w14:paraId="3C292205" w14:textId="77777777" w:rsidTr="006F42E0">
        <w:trPr>
          <w:trHeight w:val="559"/>
        </w:trPr>
        <w:tc>
          <w:tcPr>
            <w:tcW w:w="2235" w:type="dxa"/>
            <w:vMerge/>
          </w:tcPr>
          <w:p w14:paraId="04603AF9" w14:textId="77777777" w:rsidR="00625E31" w:rsidRDefault="00625E31" w:rsidP="008A6207">
            <w:pPr>
              <w:rPr>
                <w:b/>
              </w:rPr>
            </w:pPr>
          </w:p>
        </w:tc>
        <w:tc>
          <w:tcPr>
            <w:tcW w:w="3827" w:type="dxa"/>
            <w:vMerge/>
          </w:tcPr>
          <w:p w14:paraId="7AC30BAA" w14:textId="77777777" w:rsidR="00625E31" w:rsidRDefault="00625E31" w:rsidP="008A6207"/>
        </w:tc>
        <w:tc>
          <w:tcPr>
            <w:tcW w:w="3827" w:type="dxa"/>
            <w:vMerge/>
          </w:tcPr>
          <w:p w14:paraId="27A382DF" w14:textId="77777777" w:rsidR="00625E31" w:rsidRDefault="00625E31" w:rsidP="00452392">
            <w:pPr>
              <w:jc w:val="center"/>
            </w:pPr>
          </w:p>
        </w:tc>
        <w:tc>
          <w:tcPr>
            <w:tcW w:w="3827" w:type="dxa"/>
            <w:gridSpan w:val="2"/>
          </w:tcPr>
          <w:p w14:paraId="0AFBA1FA" w14:textId="43B8C0A5" w:rsidR="00625E31" w:rsidRPr="00B64DAD" w:rsidRDefault="00625E31" w:rsidP="00AA65C7">
            <w:pPr>
              <w:jc w:val="center"/>
              <w:rPr>
                <w:b/>
              </w:rPr>
            </w:pPr>
            <w:r>
              <w:rPr>
                <w:b/>
              </w:rPr>
              <w:t>All attendance was remotely via Zoom</w:t>
            </w:r>
          </w:p>
        </w:tc>
      </w:tr>
      <w:tr w:rsidR="00625E31" w14:paraId="2B7FA026" w14:textId="77777777" w:rsidTr="00625E31">
        <w:tc>
          <w:tcPr>
            <w:tcW w:w="2235" w:type="dxa"/>
          </w:tcPr>
          <w:p w14:paraId="110AF1DC" w14:textId="77777777" w:rsidR="00625E31" w:rsidRPr="00452392" w:rsidRDefault="00625E31" w:rsidP="008A6207">
            <w:pPr>
              <w:rPr>
                <w:b/>
              </w:rPr>
            </w:pPr>
            <w:r>
              <w:rPr>
                <w:b/>
              </w:rPr>
              <w:t>SC 24 Officers</w:t>
            </w:r>
          </w:p>
        </w:tc>
        <w:tc>
          <w:tcPr>
            <w:tcW w:w="3827" w:type="dxa"/>
            <w:shd w:val="clear" w:color="auto" w:fill="D9D9D9" w:themeFill="background1" w:themeFillShade="D9"/>
          </w:tcPr>
          <w:p w14:paraId="6BED48CE" w14:textId="77777777" w:rsidR="00625E31" w:rsidRDefault="00625E31" w:rsidP="008A6207"/>
        </w:tc>
        <w:tc>
          <w:tcPr>
            <w:tcW w:w="3827" w:type="dxa"/>
            <w:shd w:val="clear" w:color="auto" w:fill="D9D9D9" w:themeFill="background1" w:themeFillShade="D9"/>
          </w:tcPr>
          <w:p w14:paraId="090EF668" w14:textId="77777777" w:rsidR="00625E31" w:rsidRDefault="00625E31" w:rsidP="00452392">
            <w:pPr>
              <w:jc w:val="center"/>
            </w:pPr>
          </w:p>
        </w:tc>
        <w:tc>
          <w:tcPr>
            <w:tcW w:w="1985" w:type="dxa"/>
            <w:shd w:val="clear" w:color="auto" w:fill="D9D9D9" w:themeFill="background1" w:themeFillShade="D9"/>
          </w:tcPr>
          <w:p w14:paraId="1E0FB918" w14:textId="77777777" w:rsidR="00625E31" w:rsidRDefault="00625E31" w:rsidP="00452392">
            <w:pPr>
              <w:jc w:val="center"/>
            </w:pPr>
          </w:p>
        </w:tc>
        <w:tc>
          <w:tcPr>
            <w:tcW w:w="1842" w:type="dxa"/>
            <w:shd w:val="clear" w:color="auto" w:fill="D9D9D9" w:themeFill="background1" w:themeFillShade="D9"/>
          </w:tcPr>
          <w:p w14:paraId="5C3C81DE" w14:textId="77777777" w:rsidR="00625E31" w:rsidRDefault="00625E31" w:rsidP="00967A0C">
            <w:pPr>
              <w:jc w:val="center"/>
            </w:pPr>
          </w:p>
        </w:tc>
      </w:tr>
      <w:tr w:rsidR="00625E31" w14:paraId="7F0B9A91" w14:textId="77777777" w:rsidTr="00625E31">
        <w:tc>
          <w:tcPr>
            <w:tcW w:w="2235" w:type="dxa"/>
          </w:tcPr>
          <w:p w14:paraId="5A2FA366" w14:textId="77777777" w:rsidR="00625E31" w:rsidRDefault="00625E31" w:rsidP="008A6207">
            <w:proofErr w:type="spellStart"/>
            <w:r>
              <w:t>Myeong</w:t>
            </w:r>
            <w:proofErr w:type="spellEnd"/>
            <w:r>
              <w:t xml:space="preserve"> Won Lee</w:t>
            </w:r>
          </w:p>
        </w:tc>
        <w:tc>
          <w:tcPr>
            <w:tcW w:w="3827" w:type="dxa"/>
          </w:tcPr>
          <w:p w14:paraId="709C78D6" w14:textId="77777777" w:rsidR="00625E31" w:rsidRDefault="00625E31" w:rsidP="008A6207">
            <w:r>
              <w:t>SC 24 Chair, Suwon University</w:t>
            </w:r>
          </w:p>
        </w:tc>
        <w:tc>
          <w:tcPr>
            <w:tcW w:w="3827" w:type="dxa"/>
          </w:tcPr>
          <w:p w14:paraId="3DD4A274" w14:textId="77777777" w:rsidR="00625E31" w:rsidRDefault="00625E31" w:rsidP="00452392">
            <w:pPr>
              <w:jc w:val="center"/>
            </w:pPr>
            <w:r w:rsidRPr="00BD7408">
              <w:rPr>
                <w:rFonts w:cs="Times New Roman"/>
                <w:szCs w:val="22"/>
              </w:rPr>
              <w:t>m</w:t>
            </w:r>
            <w:r>
              <w:rPr>
                <w:rFonts w:cs="Times New Roman"/>
                <w:szCs w:val="22"/>
              </w:rPr>
              <w:t>yongwonlee@gmail.com</w:t>
            </w:r>
          </w:p>
        </w:tc>
        <w:tc>
          <w:tcPr>
            <w:tcW w:w="1985" w:type="dxa"/>
          </w:tcPr>
          <w:p w14:paraId="21690798" w14:textId="5390CA1A" w:rsidR="00625E31" w:rsidRPr="00AC589C" w:rsidRDefault="00625E31" w:rsidP="00452392">
            <w:pPr>
              <w:jc w:val="center"/>
              <w:rPr>
                <w:rFonts w:ascii="Lucida Grande" w:hAnsi="Lucida Grande" w:cs="Lucida Grande"/>
              </w:rPr>
            </w:pPr>
            <w:r w:rsidRPr="00AC589C">
              <w:rPr>
                <w:rFonts w:ascii="Lucida Grande" w:hAnsi="Lucida Grande" w:cs="Lucida Grande"/>
              </w:rPr>
              <w:t>✓</w:t>
            </w:r>
          </w:p>
        </w:tc>
        <w:tc>
          <w:tcPr>
            <w:tcW w:w="1842" w:type="dxa"/>
          </w:tcPr>
          <w:p w14:paraId="555528AF" w14:textId="1BB9773E" w:rsidR="00625E31" w:rsidRPr="00AC589C" w:rsidRDefault="00F5150D" w:rsidP="00967A0C">
            <w:pPr>
              <w:jc w:val="center"/>
              <w:rPr>
                <w:rFonts w:ascii="Lucida Grande" w:hAnsi="Lucida Grande" w:cs="Lucida Grande"/>
              </w:rPr>
            </w:pPr>
            <w:r w:rsidRPr="00AC589C">
              <w:rPr>
                <w:rFonts w:ascii="Lucida Grande" w:hAnsi="Lucida Grande" w:cs="Lucida Grande"/>
              </w:rPr>
              <w:t>✓</w:t>
            </w:r>
          </w:p>
        </w:tc>
      </w:tr>
      <w:tr w:rsidR="00625E31" w14:paraId="0FB3BCAB" w14:textId="77777777" w:rsidTr="00625E31">
        <w:tc>
          <w:tcPr>
            <w:tcW w:w="2235" w:type="dxa"/>
          </w:tcPr>
          <w:p w14:paraId="7B35B6C4" w14:textId="77777777" w:rsidR="00625E31" w:rsidRDefault="00625E31" w:rsidP="008A6207">
            <w:r>
              <w:t>Charles Whitlock</w:t>
            </w:r>
          </w:p>
        </w:tc>
        <w:tc>
          <w:tcPr>
            <w:tcW w:w="3827" w:type="dxa"/>
          </w:tcPr>
          <w:p w14:paraId="56B1746A" w14:textId="77777777" w:rsidR="00625E31" w:rsidRDefault="00625E31" w:rsidP="008A6207">
            <w:r>
              <w:t>SC 24 Secretary, BSI</w:t>
            </w:r>
          </w:p>
        </w:tc>
        <w:tc>
          <w:tcPr>
            <w:tcW w:w="3827" w:type="dxa"/>
          </w:tcPr>
          <w:p w14:paraId="70CBE00B" w14:textId="77777777" w:rsidR="00625E31" w:rsidRDefault="00625E31" w:rsidP="00452392">
            <w:pPr>
              <w:jc w:val="center"/>
            </w:pPr>
            <w:r w:rsidRPr="00D61351">
              <w:rPr>
                <w:rFonts w:cs="Times New Roman"/>
              </w:rPr>
              <w:t>charles.whitlock@bsigroup.com</w:t>
            </w:r>
          </w:p>
        </w:tc>
        <w:tc>
          <w:tcPr>
            <w:tcW w:w="1985" w:type="dxa"/>
          </w:tcPr>
          <w:p w14:paraId="585F0885" w14:textId="558ADAFD" w:rsidR="00625E31" w:rsidRPr="00AC589C" w:rsidRDefault="00F5150D" w:rsidP="00452392">
            <w:pPr>
              <w:jc w:val="center"/>
              <w:rPr>
                <w:rFonts w:ascii="Lucida Grande" w:hAnsi="Lucida Grande" w:cs="Lucida Grande"/>
              </w:rPr>
            </w:pPr>
            <w:r w:rsidRPr="00AC589C">
              <w:rPr>
                <w:rFonts w:ascii="Lucida Grande" w:hAnsi="Lucida Grande" w:cs="Lucida Grande"/>
              </w:rPr>
              <w:t>✓</w:t>
            </w:r>
          </w:p>
        </w:tc>
        <w:tc>
          <w:tcPr>
            <w:tcW w:w="1842" w:type="dxa"/>
          </w:tcPr>
          <w:p w14:paraId="50D6C057" w14:textId="1F751270" w:rsidR="00625E31" w:rsidRPr="00AC589C" w:rsidRDefault="00F5150D" w:rsidP="00967A0C">
            <w:pPr>
              <w:jc w:val="center"/>
              <w:rPr>
                <w:rFonts w:ascii="Lucida Grande" w:hAnsi="Lucida Grande" w:cs="Lucida Grande"/>
              </w:rPr>
            </w:pPr>
            <w:r w:rsidRPr="00AC589C">
              <w:rPr>
                <w:rFonts w:ascii="Lucida Grande" w:hAnsi="Lucida Grande" w:cs="Lucida Grande"/>
              </w:rPr>
              <w:t>✓</w:t>
            </w:r>
          </w:p>
        </w:tc>
      </w:tr>
      <w:tr w:rsidR="00625E31" w14:paraId="02A3C68C" w14:textId="77777777" w:rsidTr="00625E31">
        <w:tc>
          <w:tcPr>
            <w:tcW w:w="2235" w:type="dxa"/>
          </w:tcPr>
          <w:p w14:paraId="7D59982D" w14:textId="77777777" w:rsidR="00625E31" w:rsidRPr="00452392" w:rsidRDefault="00625E31" w:rsidP="008A6207">
            <w:pPr>
              <w:rPr>
                <w:b/>
              </w:rPr>
            </w:pPr>
            <w:r w:rsidRPr="00452392">
              <w:rPr>
                <w:b/>
              </w:rPr>
              <w:t>Australia</w:t>
            </w:r>
          </w:p>
        </w:tc>
        <w:tc>
          <w:tcPr>
            <w:tcW w:w="3827" w:type="dxa"/>
            <w:shd w:val="clear" w:color="auto" w:fill="D9D9D9" w:themeFill="background1" w:themeFillShade="D9"/>
          </w:tcPr>
          <w:p w14:paraId="712FEF0E" w14:textId="77777777" w:rsidR="00625E31" w:rsidRDefault="00625E31" w:rsidP="008A6207"/>
        </w:tc>
        <w:tc>
          <w:tcPr>
            <w:tcW w:w="3827" w:type="dxa"/>
            <w:shd w:val="clear" w:color="auto" w:fill="D9D9D9" w:themeFill="background1" w:themeFillShade="D9"/>
          </w:tcPr>
          <w:p w14:paraId="56F2DDE7" w14:textId="77777777" w:rsidR="00625E31" w:rsidRDefault="00625E31" w:rsidP="00452392">
            <w:pPr>
              <w:jc w:val="center"/>
            </w:pPr>
          </w:p>
        </w:tc>
        <w:tc>
          <w:tcPr>
            <w:tcW w:w="1985" w:type="dxa"/>
            <w:shd w:val="clear" w:color="auto" w:fill="D9D9D9" w:themeFill="background1" w:themeFillShade="D9"/>
          </w:tcPr>
          <w:p w14:paraId="3E37BD76" w14:textId="77777777" w:rsidR="00625E31" w:rsidRPr="00AC589C" w:rsidRDefault="00625E31" w:rsidP="00452392">
            <w:pPr>
              <w:jc w:val="center"/>
              <w:rPr>
                <w:rFonts w:ascii="Lucida Grande" w:hAnsi="Lucida Grande" w:cs="Lucida Grande"/>
              </w:rPr>
            </w:pPr>
          </w:p>
        </w:tc>
        <w:tc>
          <w:tcPr>
            <w:tcW w:w="1842" w:type="dxa"/>
            <w:shd w:val="clear" w:color="auto" w:fill="D9D9D9" w:themeFill="background1" w:themeFillShade="D9"/>
          </w:tcPr>
          <w:p w14:paraId="7B6C29D6" w14:textId="77777777" w:rsidR="00625E31" w:rsidRPr="00AC589C" w:rsidRDefault="00625E31" w:rsidP="00967A0C">
            <w:pPr>
              <w:jc w:val="center"/>
              <w:rPr>
                <w:rFonts w:ascii="Lucida Grande" w:hAnsi="Lucida Grande" w:cs="Lucida Grande"/>
              </w:rPr>
            </w:pPr>
          </w:p>
        </w:tc>
      </w:tr>
      <w:tr w:rsidR="00625E31" w14:paraId="6ADCE792" w14:textId="77777777" w:rsidTr="00625E31">
        <w:tc>
          <w:tcPr>
            <w:tcW w:w="2235" w:type="dxa"/>
          </w:tcPr>
          <w:p w14:paraId="600496CA" w14:textId="77777777" w:rsidR="00625E31" w:rsidRDefault="00625E31" w:rsidP="008A6207">
            <w:r>
              <w:t>Peter Ryan</w:t>
            </w:r>
          </w:p>
        </w:tc>
        <w:tc>
          <w:tcPr>
            <w:tcW w:w="3827" w:type="dxa"/>
          </w:tcPr>
          <w:p w14:paraId="2B19AA7D" w14:textId="77777777" w:rsidR="00625E31" w:rsidRDefault="00625E31" w:rsidP="008A6207">
            <w:r>
              <w:t>DSTO Australia</w:t>
            </w:r>
          </w:p>
        </w:tc>
        <w:tc>
          <w:tcPr>
            <w:tcW w:w="3827" w:type="dxa"/>
          </w:tcPr>
          <w:p w14:paraId="12AE457F" w14:textId="77777777" w:rsidR="00625E31" w:rsidRDefault="00625E31" w:rsidP="00452392">
            <w:pPr>
              <w:jc w:val="center"/>
            </w:pPr>
            <w:r w:rsidRPr="00BD7408">
              <w:rPr>
                <w:rFonts w:cs="Times New Roman"/>
                <w:szCs w:val="22"/>
              </w:rPr>
              <w:t>peter.ryan@dsto.defence.gov.au</w:t>
            </w:r>
          </w:p>
        </w:tc>
        <w:tc>
          <w:tcPr>
            <w:tcW w:w="1985" w:type="dxa"/>
          </w:tcPr>
          <w:p w14:paraId="42ACC292" w14:textId="48B1D9BD" w:rsidR="00625E31" w:rsidRPr="00AC589C" w:rsidRDefault="00F5150D" w:rsidP="00452392">
            <w:pPr>
              <w:jc w:val="center"/>
              <w:rPr>
                <w:rFonts w:ascii="Lucida Grande" w:hAnsi="Lucida Grande" w:cs="Lucida Grande"/>
              </w:rPr>
            </w:pPr>
            <w:r w:rsidRPr="00AC589C">
              <w:rPr>
                <w:rFonts w:ascii="Lucida Grande" w:hAnsi="Lucida Grande" w:cs="Lucida Grande"/>
              </w:rPr>
              <w:t>✓</w:t>
            </w:r>
          </w:p>
        </w:tc>
        <w:tc>
          <w:tcPr>
            <w:tcW w:w="1842" w:type="dxa"/>
          </w:tcPr>
          <w:p w14:paraId="78B14609" w14:textId="31070225" w:rsidR="00625E31" w:rsidRPr="00AC589C" w:rsidRDefault="00F5150D" w:rsidP="00967A0C">
            <w:pPr>
              <w:jc w:val="center"/>
              <w:rPr>
                <w:rFonts w:ascii="Lucida Grande" w:hAnsi="Lucida Grande" w:cs="Lucida Grande"/>
              </w:rPr>
            </w:pPr>
            <w:r w:rsidRPr="00AC589C">
              <w:rPr>
                <w:rFonts w:ascii="Lucida Grande" w:hAnsi="Lucida Grande" w:cs="Lucida Grande"/>
              </w:rPr>
              <w:t>✓</w:t>
            </w:r>
          </w:p>
        </w:tc>
      </w:tr>
      <w:tr w:rsidR="00625E31" w14:paraId="51887A8D" w14:textId="77777777" w:rsidTr="00625E31">
        <w:tc>
          <w:tcPr>
            <w:tcW w:w="2235" w:type="dxa"/>
          </w:tcPr>
          <w:p w14:paraId="37ACAA4D" w14:textId="77777777" w:rsidR="00625E31" w:rsidRDefault="00625E31" w:rsidP="008A6207">
            <w:r>
              <w:t>Doug Stapleton</w:t>
            </w:r>
          </w:p>
        </w:tc>
        <w:tc>
          <w:tcPr>
            <w:tcW w:w="3827" w:type="dxa"/>
          </w:tcPr>
          <w:p w14:paraId="760E12ED" w14:textId="77777777" w:rsidR="00625E31" w:rsidRDefault="00625E31" w:rsidP="008A6207"/>
        </w:tc>
        <w:tc>
          <w:tcPr>
            <w:tcW w:w="3827" w:type="dxa"/>
          </w:tcPr>
          <w:p w14:paraId="14F90ED4" w14:textId="77777777" w:rsidR="00625E31" w:rsidRPr="000550C0" w:rsidRDefault="00625E31" w:rsidP="000550C0">
            <w:pPr>
              <w:tabs>
                <w:tab w:val="clear" w:pos="720"/>
              </w:tabs>
              <w:suppressAutoHyphens w:val="0"/>
              <w:rPr>
                <w:rFonts w:ascii="Times" w:hAnsi="Times" w:cs="Times New Roman"/>
                <w:szCs w:val="20"/>
                <w:lang w:val="en-GB"/>
              </w:rPr>
            </w:pPr>
            <w:r w:rsidRPr="000550C0">
              <w:rPr>
                <w:rFonts w:ascii="Helvetica" w:hAnsi="Helvetica" w:cs="Times New Roman"/>
                <w:color w:val="222222"/>
                <w:szCs w:val="28"/>
                <w:shd w:val="clear" w:color="auto" w:fill="FFFFFF"/>
                <w:lang w:val="en-GB"/>
              </w:rPr>
              <w:t>doug.stapleton@hinfosec.com.au</w:t>
            </w:r>
          </w:p>
        </w:tc>
        <w:tc>
          <w:tcPr>
            <w:tcW w:w="1985" w:type="dxa"/>
          </w:tcPr>
          <w:p w14:paraId="31BA90E4" w14:textId="6C50E3EB" w:rsidR="00625E31" w:rsidRPr="00AC589C" w:rsidRDefault="00F5150D" w:rsidP="00452392">
            <w:pPr>
              <w:jc w:val="center"/>
              <w:rPr>
                <w:rFonts w:ascii="Lucida Grande" w:hAnsi="Lucida Grande" w:cs="Lucida Grande"/>
              </w:rPr>
            </w:pPr>
            <w:r w:rsidRPr="00AC589C">
              <w:rPr>
                <w:rFonts w:ascii="Lucida Grande" w:hAnsi="Lucida Grande" w:cs="Lucida Grande"/>
              </w:rPr>
              <w:t>✓</w:t>
            </w:r>
          </w:p>
        </w:tc>
        <w:tc>
          <w:tcPr>
            <w:tcW w:w="1842" w:type="dxa"/>
          </w:tcPr>
          <w:p w14:paraId="5D55454E" w14:textId="356304C7" w:rsidR="00625E31" w:rsidRPr="00AC589C" w:rsidRDefault="00F5150D" w:rsidP="00967A0C">
            <w:pPr>
              <w:jc w:val="center"/>
              <w:rPr>
                <w:rFonts w:ascii="Lucida Grande" w:hAnsi="Lucida Grande" w:cs="Lucida Grande"/>
              </w:rPr>
            </w:pPr>
            <w:r w:rsidRPr="00AC589C">
              <w:rPr>
                <w:rFonts w:ascii="Lucida Grande" w:hAnsi="Lucida Grande" w:cs="Lucida Grande"/>
              </w:rPr>
              <w:t>✓</w:t>
            </w:r>
          </w:p>
        </w:tc>
      </w:tr>
      <w:tr w:rsidR="00625E31" w14:paraId="6FF5F026" w14:textId="77777777" w:rsidTr="00625E31">
        <w:tc>
          <w:tcPr>
            <w:tcW w:w="2235" w:type="dxa"/>
          </w:tcPr>
          <w:p w14:paraId="00A3F8EF" w14:textId="77777777" w:rsidR="00625E31" w:rsidRPr="00452392" w:rsidRDefault="00625E31" w:rsidP="008A6207">
            <w:pPr>
              <w:rPr>
                <w:b/>
              </w:rPr>
            </w:pPr>
            <w:r>
              <w:rPr>
                <w:b/>
              </w:rPr>
              <w:t>Korea</w:t>
            </w:r>
          </w:p>
        </w:tc>
        <w:tc>
          <w:tcPr>
            <w:tcW w:w="3827" w:type="dxa"/>
            <w:shd w:val="clear" w:color="auto" w:fill="D9D9D9" w:themeFill="background1" w:themeFillShade="D9"/>
          </w:tcPr>
          <w:p w14:paraId="2D91A538" w14:textId="77777777" w:rsidR="00625E31" w:rsidRDefault="00625E31" w:rsidP="008A6207"/>
        </w:tc>
        <w:tc>
          <w:tcPr>
            <w:tcW w:w="3827" w:type="dxa"/>
            <w:shd w:val="clear" w:color="auto" w:fill="D9D9D9" w:themeFill="background1" w:themeFillShade="D9"/>
          </w:tcPr>
          <w:p w14:paraId="477C1841" w14:textId="77777777" w:rsidR="00625E31" w:rsidRDefault="00625E31" w:rsidP="00452392">
            <w:pPr>
              <w:jc w:val="center"/>
            </w:pPr>
          </w:p>
        </w:tc>
        <w:tc>
          <w:tcPr>
            <w:tcW w:w="1985" w:type="dxa"/>
            <w:shd w:val="clear" w:color="auto" w:fill="D9D9D9" w:themeFill="background1" w:themeFillShade="D9"/>
          </w:tcPr>
          <w:p w14:paraId="7EBB62D1" w14:textId="77777777" w:rsidR="00625E31" w:rsidRPr="00AC589C" w:rsidRDefault="00625E31" w:rsidP="00452392">
            <w:pPr>
              <w:jc w:val="center"/>
              <w:rPr>
                <w:rFonts w:ascii="Lucida Grande" w:hAnsi="Lucida Grande" w:cs="Lucida Grande"/>
              </w:rPr>
            </w:pPr>
          </w:p>
        </w:tc>
        <w:tc>
          <w:tcPr>
            <w:tcW w:w="1842" w:type="dxa"/>
            <w:shd w:val="clear" w:color="auto" w:fill="D9D9D9" w:themeFill="background1" w:themeFillShade="D9"/>
          </w:tcPr>
          <w:p w14:paraId="75CAF557" w14:textId="77777777" w:rsidR="00625E31" w:rsidRPr="00AC589C" w:rsidRDefault="00625E31" w:rsidP="00967A0C">
            <w:pPr>
              <w:jc w:val="center"/>
              <w:rPr>
                <w:rFonts w:ascii="Lucida Grande" w:hAnsi="Lucida Grande" w:cs="Lucida Grande"/>
              </w:rPr>
            </w:pPr>
          </w:p>
        </w:tc>
      </w:tr>
      <w:tr w:rsidR="00625E31" w14:paraId="0CC3759A" w14:textId="77777777" w:rsidTr="00625E31">
        <w:tc>
          <w:tcPr>
            <w:tcW w:w="2235" w:type="dxa"/>
          </w:tcPr>
          <w:p w14:paraId="490ADCD6" w14:textId="77777777" w:rsidR="00625E31" w:rsidRDefault="00625E31" w:rsidP="008A6207">
            <w:r>
              <w:t>Kwan-</w:t>
            </w:r>
            <w:proofErr w:type="spellStart"/>
            <w:r>
              <w:t>Hee</w:t>
            </w:r>
            <w:proofErr w:type="spellEnd"/>
            <w:r>
              <w:t xml:space="preserve"> </w:t>
            </w:r>
            <w:proofErr w:type="spellStart"/>
            <w:r>
              <w:t>Yoo</w:t>
            </w:r>
            <w:proofErr w:type="spellEnd"/>
          </w:p>
        </w:tc>
        <w:tc>
          <w:tcPr>
            <w:tcW w:w="3827" w:type="dxa"/>
          </w:tcPr>
          <w:p w14:paraId="40C6E179" w14:textId="77777777" w:rsidR="00625E31" w:rsidRDefault="00625E31" w:rsidP="008A6207">
            <w:proofErr w:type="spellStart"/>
            <w:r>
              <w:t>Chungbuk</w:t>
            </w:r>
            <w:proofErr w:type="spellEnd"/>
            <w:r>
              <w:t xml:space="preserve"> University</w:t>
            </w:r>
          </w:p>
        </w:tc>
        <w:tc>
          <w:tcPr>
            <w:tcW w:w="3827" w:type="dxa"/>
          </w:tcPr>
          <w:p w14:paraId="28C4AFBB" w14:textId="77777777" w:rsidR="00625E31" w:rsidRPr="00E6426D" w:rsidRDefault="00625E31" w:rsidP="00452392">
            <w:pPr>
              <w:jc w:val="center"/>
            </w:pPr>
            <w:r>
              <w:t>khyoo@chungbuk.ac.kr</w:t>
            </w:r>
          </w:p>
        </w:tc>
        <w:tc>
          <w:tcPr>
            <w:tcW w:w="1985" w:type="dxa"/>
          </w:tcPr>
          <w:p w14:paraId="1C966B6F" w14:textId="57D348A0" w:rsidR="00625E31" w:rsidRPr="00AC589C" w:rsidRDefault="00F5150D" w:rsidP="00452392">
            <w:pPr>
              <w:jc w:val="center"/>
              <w:rPr>
                <w:rFonts w:ascii="Lucida Grande" w:hAnsi="Lucida Grande" w:cs="Lucida Grande"/>
              </w:rPr>
            </w:pPr>
            <w:r w:rsidRPr="00AC589C">
              <w:rPr>
                <w:rFonts w:ascii="Lucida Grande" w:hAnsi="Lucida Grande" w:cs="Lucida Grande"/>
              </w:rPr>
              <w:t>✓</w:t>
            </w:r>
          </w:p>
        </w:tc>
        <w:tc>
          <w:tcPr>
            <w:tcW w:w="1842" w:type="dxa"/>
          </w:tcPr>
          <w:p w14:paraId="51A43446" w14:textId="2371C78C" w:rsidR="00625E31" w:rsidRPr="00AC589C" w:rsidRDefault="00F5150D" w:rsidP="00967A0C">
            <w:pPr>
              <w:jc w:val="center"/>
              <w:rPr>
                <w:rFonts w:ascii="Lucida Grande" w:hAnsi="Lucida Grande" w:cs="Lucida Grande"/>
              </w:rPr>
            </w:pPr>
            <w:r w:rsidRPr="00AC589C">
              <w:rPr>
                <w:rFonts w:ascii="Lucida Grande" w:hAnsi="Lucida Grande" w:cs="Lucida Grande"/>
              </w:rPr>
              <w:t>✓</w:t>
            </w:r>
          </w:p>
        </w:tc>
      </w:tr>
      <w:tr w:rsidR="00625E31" w14:paraId="6FC1F118" w14:textId="77777777" w:rsidTr="00625E31">
        <w:tc>
          <w:tcPr>
            <w:tcW w:w="2235" w:type="dxa"/>
          </w:tcPr>
          <w:p w14:paraId="41833A2F" w14:textId="23AB2E9E" w:rsidR="00625E31" w:rsidRPr="00452392" w:rsidRDefault="00625E31" w:rsidP="008A6207">
            <w:pPr>
              <w:rPr>
                <w:b/>
              </w:rPr>
            </w:pPr>
            <w:r>
              <w:t>Young-Mun Kim</w:t>
            </w:r>
          </w:p>
        </w:tc>
        <w:tc>
          <w:tcPr>
            <w:tcW w:w="3827" w:type="dxa"/>
          </w:tcPr>
          <w:p w14:paraId="625C017A" w14:textId="75B60E24" w:rsidR="00625E31" w:rsidRDefault="00625E31" w:rsidP="008A6207"/>
        </w:tc>
        <w:tc>
          <w:tcPr>
            <w:tcW w:w="3827" w:type="dxa"/>
          </w:tcPr>
          <w:p w14:paraId="7EB18E71" w14:textId="644969AC" w:rsidR="00625E31" w:rsidRDefault="00625E31" w:rsidP="00452392">
            <w:pPr>
              <w:jc w:val="center"/>
            </w:pPr>
          </w:p>
        </w:tc>
        <w:tc>
          <w:tcPr>
            <w:tcW w:w="1985" w:type="dxa"/>
          </w:tcPr>
          <w:p w14:paraId="7CB27F2E" w14:textId="72001CEE" w:rsidR="00625E31" w:rsidRPr="00AC589C" w:rsidRDefault="00F5150D" w:rsidP="00452392">
            <w:pPr>
              <w:jc w:val="center"/>
              <w:rPr>
                <w:rFonts w:ascii="Lucida Grande" w:hAnsi="Lucida Grande" w:cs="Lucida Grande"/>
              </w:rPr>
            </w:pPr>
            <w:r w:rsidRPr="00AC589C">
              <w:rPr>
                <w:rFonts w:ascii="Lucida Grande" w:hAnsi="Lucida Grande" w:cs="Lucida Grande"/>
              </w:rPr>
              <w:t>✓</w:t>
            </w:r>
          </w:p>
        </w:tc>
        <w:tc>
          <w:tcPr>
            <w:tcW w:w="1842" w:type="dxa"/>
          </w:tcPr>
          <w:p w14:paraId="66C60AE9" w14:textId="4247A329" w:rsidR="00625E31" w:rsidRPr="00AC589C" w:rsidRDefault="00625E31" w:rsidP="00967A0C">
            <w:pPr>
              <w:jc w:val="center"/>
              <w:rPr>
                <w:rFonts w:ascii="Lucida Grande" w:hAnsi="Lucida Grande" w:cs="Lucida Grande"/>
              </w:rPr>
            </w:pPr>
          </w:p>
        </w:tc>
      </w:tr>
      <w:tr w:rsidR="00625E31" w14:paraId="111E0A17" w14:textId="77777777" w:rsidTr="00625E31">
        <w:tc>
          <w:tcPr>
            <w:tcW w:w="2235" w:type="dxa"/>
          </w:tcPr>
          <w:p w14:paraId="04AD331E" w14:textId="57CFB0F5" w:rsidR="00625E31" w:rsidRDefault="00625E31" w:rsidP="008A6207">
            <w:r>
              <w:t>Ha-</w:t>
            </w:r>
            <w:proofErr w:type="spellStart"/>
            <w:r>
              <w:t>Jine</w:t>
            </w:r>
            <w:proofErr w:type="spellEnd"/>
            <w:r>
              <w:t xml:space="preserve"> Kim</w:t>
            </w:r>
          </w:p>
        </w:tc>
        <w:tc>
          <w:tcPr>
            <w:tcW w:w="3827" w:type="dxa"/>
          </w:tcPr>
          <w:p w14:paraId="038EB39C" w14:textId="49FFCF07" w:rsidR="00625E31" w:rsidRDefault="00625E31" w:rsidP="008A6207">
            <w:r>
              <w:t>Ex-Chair of SC 24</w:t>
            </w:r>
          </w:p>
        </w:tc>
        <w:tc>
          <w:tcPr>
            <w:tcW w:w="3827" w:type="dxa"/>
          </w:tcPr>
          <w:p w14:paraId="148D1382" w14:textId="76AB8BC7" w:rsidR="00625E31" w:rsidRDefault="00C206C3" w:rsidP="00452392">
            <w:pPr>
              <w:jc w:val="center"/>
              <w:rPr>
                <w:rFonts w:cs="Times New Roman"/>
                <w:szCs w:val="22"/>
              </w:rPr>
            </w:pPr>
            <w:r w:rsidRPr="00C206C3">
              <w:rPr>
                <w:rFonts w:cs="Times New Roman"/>
                <w:szCs w:val="22"/>
              </w:rPr>
              <w:t>hjkimn@ajou.ac.kr</w:t>
            </w:r>
          </w:p>
        </w:tc>
        <w:tc>
          <w:tcPr>
            <w:tcW w:w="1985" w:type="dxa"/>
          </w:tcPr>
          <w:p w14:paraId="03321FAC" w14:textId="1F6E6495" w:rsidR="00625E31" w:rsidRPr="00AC589C" w:rsidRDefault="00F5150D" w:rsidP="00452392">
            <w:pPr>
              <w:jc w:val="center"/>
              <w:rPr>
                <w:rFonts w:ascii="Lucida Grande" w:hAnsi="Lucida Grande" w:cs="Lucida Grande"/>
              </w:rPr>
            </w:pPr>
            <w:r w:rsidRPr="00AC589C">
              <w:rPr>
                <w:rFonts w:ascii="Lucida Grande" w:hAnsi="Lucida Grande" w:cs="Lucida Grande"/>
              </w:rPr>
              <w:t>✓</w:t>
            </w:r>
          </w:p>
        </w:tc>
        <w:tc>
          <w:tcPr>
            <w:tcW w:w="1842" w:type="dxa"/>
          </w:tcPr>
          <w:p w14:paraId="34F5BADD" w14:textId="77777777" w:rsidR="00625E31" w:rsidRPr="00AC589C" w:rsidRDefault="00625E31" w:rsidP="00967A0C">
            <w:pPr>
              <w:jc w:val="center"/>
              <w:rPr>
                <w:rFonts w:ascii="Lucida Grande" w:hAnsi="Lucida Grande" w:cs="Lucida Grande"/>
              </w:rPr>
            </w:pPr>
          </w:p>
        </w:tc>
      </w:tr>
      <w:tr w:rsidR="00625E31" w14:paraId="53CD152C" w14:textId="77777777" w:rsidTr="00625E31">
        <w:tc>
          <w:tcPr>
            <w:tcW w:w="2235" w:type="dxa"/>
          </w:tcPr>
          <w:p w14:paraId="7E4B252B" w14:textId="77777777" w:rsidR="00625E31" w:rsidRDefault="00625E31" w:rsidP="008A6207">
            <w:r w:rsidRPr="00452392">
              <w:rPr>
                <w:b/>
              </w:rPr>
              <w:t>Japan</w:t>
            </w:r>
          </w:p>
        </w:tc>
        <w:tc>
          <w:tcPr>
            <w:tcW w:w="3827" w:type="dxa"/>
            <w:shd w:val="clear" w:color="auto" w:fill="D9D9D9" w:themeFill="background1" w:themeFillShade="D9"/>
          </w:tcPr>
          <w:p w14:paraId="23DDE1C7" w14:textId="77777777" w:rsidR="00625E31" w:rsidRDefault="00625E31" w:rsidP="008A6207"/>
        </w:tc>
        <w:tc>
          <w:tcPr>
            <w:tcW w:w="3827" w:type="dxa"/>
            <w:shd w:val="clear" w:color="auto" w:fill="D9D9D9" w:themeFill="background1" w:themeFillShade="D9"/>
          </w:tcPr>
          <w:p w14:paraId="122B4C36" w14:textId="77777777" w:rsidR="00625E31" w:rsidRDefault="00625E31" w:rsidP="00452392">
            <w:pPr>
              <w:jc w:val="center"/>
            </w:pPr>
          </w:p>
        </w:tc>
        <w:tc>
          <w:tcPr>
            <w:tcW w:w="1985" w:type="dxa"/>
            <w:shd w:val="clear" w:color="auto" w:fill="D9D9D9" w:themeFill="background1" w:themeFillShade="D9"/>
          </w:tcPr>
          <w:p w14:paraId="221780F2" w14:textId="77777777" w:rsidR="00625E31" w:rsidRPr="00AC589C" w:rsidRDefault="00625E31" w:rsidP="00452392">
            <w:pPr>
              <w:jc w:val="center"/>
              <w:rPr>
                <w:rFonts w:ascii="Lucida Grande" w:hAnsi="Lucida Grande" w:cs="Lucida Grande"/>
              </w:rPr>
            </w:pPr>
          </w:p>
        </w:tc>
        <w:tc>
          <w:tcPr>
            <w:tcW w:w="1842" w:type="dxa"/>
            <w:shd w:val="clear" w:color="auto" w:fill="D9D9D9" w:themeFill="background1" w:themeFillShade="D9"/>
          </w:tcPr>
          <w:p w14:paraId="7ABA88C5" w14:textId="77777777" w:rsidR="00625E31" w:rsidRPr="00AC589C" w:rsidRDefault="00625E31" w:rsidP="00967A0C">
            <w:pPr>
              <w:jc w:val="center"/>
              <w:rPr>
                <w:rFonts w:ascii="Lucida Grande" w:hAnsi="Lucida Grande" w:cs="Lucida Grande"/>
              </w:rPr>
            </w:pPr>
          </w:p>
        </w:tc>
      </w:tr>
      <w:tr w:rsidR="00625E31" w14:paraId="3E4C4693" w14:textId="77777777" w:rsidTr="00625E31">
        <w:tc>
          <w:tcPr>
            <w:tcW w:w="2235" w:type="dxa"/>
          </w:tcPr>
          <w:p w14:paraId="7FC150AB" w14:textId="77777777" w:rsidR="00625E31" w:rsidRDefault="00625E31" w:rsidP="008A6207">
            <w:r>
              <w:t xml:space="preserve">Takeshi </w:t>
            </w:r>
            <w:proofErr w:type="spellStart"/>
            <w:r>
              <w:t>Kurata</w:t>
            </w:r>
            <w:proofErr w:type="spellEnd"/>
          </w:p>
        </w:tc>
        <w:tc>
          <w:tcPr>
            <w:tcW w:w="3827" w:type="dxa"/>
          </w:tcPr>
          <w:p w14:paraId="36409BB8" w14:textId="77777777" w:rsidR="00625E31" w:rsidRDefault="00625E31" w:rsidP="008A6207">
            <w:r>
              <w:t>AIST</w:t>
            </w:r>
          </w:p>
        </w:tc>
        <w:tc>
          <w:tcPr>
            <w:tcW w:w="3827" w:type="dxa"/>
          </w:tcPr>
          <w:p w14:paraId="67A2B563" w14:textId="77777777" w:rsidR="00625E31" w:rsidRDefault="00344D60" w:rsidP="00452392">
            <w:pPr>
              <w:jc w:val="center"/>
            </w:pPr>
            <w:hyperlink r:id="rId11" w:history="1">
              <w:r w:rsidR="00625E31" w:rsidRPr="00095326">
                <w:rPr>
                  <w:rFonts w:cs="Arial"/>
                  <w:szCs w:val="26"/>
                  <w:u w:color="103CC0"/>
                </w:rPr>
                <w:t>t.kurata@aist.go.jp</w:t>
              </w:r>
            </w:hyperlink>
          </w:p>
        </w:tc>
        <w:tc>
          <w:tcPr>
            <w:tcW w:w="1985" w:type="dxa"/>
          </w:tcPr>
          <w:p w14:paraId="6815851B" w14:textId="39F3AE3B" w:rsidR="00625E31" w:rsidRPr="00AC589C" w:rsidRDefault="00F5150D" w:rsidP="00452392">
            <w:pPr>
              <w:jc w:val="center"/>
              <w:rPr>
                <w:rFonts w:ascii="Lucida Grande" w:hAnsi="Lucida Grande" w:cs="Lucida Grande"/>
              </w:rPr>
            </w:pPr>
            <w:r w:rsidRPr="00AC589C">
              <w:rPr>
                <w:rFonts w:ascii="Lucida Grande" w:hAnsi="Lucida Grande" w:cs="Lucida Grande"/>
              </w:rPr>
              <w:t>✓</w:t>
            </w:r>
          </w:p>
        </w:tc>
        <w:tc>
          <w:tcPr>
            <w:tcW w:w="1842" w:type="dxa"/>
          </w:tcPr>
          <w:p w14:paraId="1CA05D77" w14:textId="6CDC3FEC" w:rsidR="00625E31" w:rsidRPr="00AC589C" w:rsidRDefault="00F5150D" w:rsidP="00967A0C">
            <w:pPr>
              <w:jc w:val="center"/>
              <w:rPr>
                <w:rFonts w:ascii="Lucida Grande" w:hAnsi="Lucida Grande" w:cs="Lucida Grande"/>
              </w:rPr>
            </w:pPr>
            <w:r w:rsidRPr="00AC589C">
              <w:rPr>
                <w:rFonts w:ascii="Lucida Grande" w:hAnsi="Lucida Grande" w:cs="Lucida Grande"/>
              </w:rPr>
              <w:t>✓</w:t>
            </w:r>
          </w:p>
        </w:tc>
      </w:tr>
      <w:tr w:rsidR="00625E31" w14:paraId="20836605" w14:textId="77777777" w:rsidTr="00625E31">
        <w:tc>
          <w:tcPr>
            <w:tcW w:w="2235" w:type="dxa"/>
          </w:tcPr>
          <w:p w14:paraId="1CB23FFB" w14:textId="77777777" w:rsidR="00625E31" w:rsidRDefault="00625E31" w:rsidP="008A6207">
            <w:r>
              <w:rPr>
                <w:b/>
              </w:rPr>
              <w:t>UK</w:t>
            </w:r>
          </w:p>
        </w:tc>
        <w:tc>
          <w:tcPr>
            <w:tcW w:w="3827" w:type="dxa"/>
            <w:shd w:val="clear" w:color="auto" w:fill="D9D9D9" w:themeFill="background1" w:themeFillShade="D9"/>
          </w:tcPr>
          <w:p w14:paraId="7D4D3694" w14:textId="77777777" w:rsidR="00625E31" w:rsidRDefault="00625E31" w:rsidP="008A6207"/>
        </w:tc>
        <w:tc>
          <w:tcPr>
            <w:tcW w:w="3827" w:type="dxa"/>
            <w:shd w:val="clear" w:color="auto" w:fill="D9D9D9" w:themeFill="background1" w:themeFillShade="D9"/>
          </w:tcPr>
          <w:p w14:paraId="1633C707" w14:textId="77777777" w:rsidR="00625E31" w:rsidRDefault="00625E31" w:rsidP="00452392">
            <w:pPr>
              <w:jc w:val="center"/>
            </w:pPr>
          </w:p>
        </w:tc>
        <w:tc>
          <w:tcPr>
            <w:tcW w:w="1985" w:type="dxa"/>
            <w:shd w:val="clear" w:color="auto" w:fill="D9D9D9" w:themeFill="background1" w:themeFillShade="D9"/>
          </w:tcPr>
          <w:p w14:paraId="5B670360" w14:textId="77777777" w:rsidR="00625E31" w:rsidRPr="00AC589C" w:rsidRDefault="00625E31" w:rsidP="00452392">
            <w:pPr>
              <w:jc w:val="center"/>
              <w:rPr>
                <w:rFonts w:ascii="Lucida Grande" w:hAnsi="Lucida Grande" w:cs="Lucida Grande"/>
              </w:rPr>
            </w:pPr>
          </w:p>
        </w:tc>
        <w:tc>
          <w:tcPr>
            <w:tcW w:w="1842" w:type="dxa"/>
            <w:shd w:val="clear" w:color="auto" w:fill="D9D9D9" w:themeFill="background1" w:themeFillShade="D9"/>
          </w:tcPr>
          <w:p w14:paraId="19F95DAF" w14:textId="77777777" w:rsidR="00625E31" w:rsidRPr="00AC589C" w:rsidRDefault="00625E31" w:rsidP="00967A0C">
            <w:pPr>
              <w:jc w:val="center"/>
              <w:rPr>
                <w:rFonts w:ascii="Lucida Grande" w:hAnsi="Lucida Grande" w:cs="Lucida Grande"/>
              </w:rPr>
            </w:pPr>
          </w:p>
        </w:tc>
      </w:tr>
      <w:tr w:rsidR="00625E31" w14:paraId="056BEC0C" w14:textId="77777777" w:rsidTr="00625E31">
        <w:tc>
          <w:tcPr>
            <w:tcW w:w="2235" w:type="dxa"/>
          </w:tcPr>
          <w:p w14:paraId="6BED8124" w14:textId="77777777" w:rsidR="00625E31" w:rsidRDefault="00625E31" w:rsidP="008A6207">
            <w:r>
              <w:t>Jack Cogman</w:t>
            </w:r>
          </w:p>
        </w:tc>
        <w:tc>
          <w:tcPr>
            <w:tcW w:w="3827" w:type="dxa"/>
          </w:tcPr>
          <w:p w14:paraId="11802C2E" w14:textId="77777777" w:rsidR="00625E31" w:rsidRDefault="00625E31" w:rsidP="008A6207">
            <w:r>
              <w:t>WG 8 Convenor</w:t>
            </w:r>
          </w:p>
        </w:tc>
        <w:tc>
          <w:tcPr>
            <w:tcW w:w="3827" w:type="dxa"/>
          </w:tcPr>
          <w:p w14:paraId="7D2B9BFA" w14:textId="77777777" w:rsidR="00625E31" w:rsidRDefault="00625E31" w:rsidP="00452392">
            <w:pPr>
              <w:jc w:val="center"/>
            </w:pPr>
            <w:r w:rsidRPr="00BD7408">
              <w:rPr>
                <w:rFonts w:cs="Times New Roman"/>
                <w:szCs w:val="22"/>
              </w:rPr>
              <w:t>jack.cogman@datasim.net</w:t>
            </w:r>
          </w:p>
        </w:tc>
        <w:tc>
          <w:tcPr>
            <w:tcW w:w="1985" w:type="dxa"/>
          </w:tcPr>
          <w:p w14:paraId="0D0BB9AA" w14:textId="42F41F8E" w:rsidR="00625E31" w:rsidRPr="00AC589C" w:rsidRDefault="00F5150D" w:rsidP="00452392">
            <w:pPr>
              <w:jc w:val="center"/>
              <w:rPr>
                <w:rFonts w:ascii="Lucida Grande" w:hAnsi="Lucida Grande" w:cs="Lucida Grande"/>
              </w:rPr>
            </w:pPr>
            <w:r w:rsidRPr="00AC589C">
              <w:rPr>
                <w:rFonts w:ascii="Lucida Grande" w:hAnsi="Lucida Grande" w:cs="Lucida Grande"/>
              </w:rPr>
              <w:t>✓</w:t>
            </w:r>
          </w:p>
        </w:tc>
        <w:tc>
          <w:tcPr>
            <w:tcW w:w="1842" w:type="dxa"/>
          </w:tcPr>
          <w:p w14:paraId="15DE5B58" w14:textId="31C262F8" w:rsidR="00625E31" w:rsidRPr="00AC589C" w:rsidRDefault="00F5150D" w:rsidP="00967A0C">
            <w:pPr>
              <w:jc w:val="center"/>
              <w:rPr>
                <w:rFonts w:ascii="Lucida Grande" w:hAnsi="Lucida Grande" w:cs="Lucida Grande"/>
              </w:rPr>
            </w:pPr>
            <w:r w:rsidRPr="00AC589C">
              <w:rPr>
                <w:rFonts w:ascii="Lucida Grande" w:hAnsi="Lucida Grande" w:cs="Lucida Grande"/>
              </w:rPr>
              <w:t>✓</w:t>
            </w:r>
          </w:p>
        </w:tc>
      </w:tr>
      <w:tr w:rsidR="00625E31" w14:paraId="621082FE" w14:textId="77777777" w:rsidTr="00625E31">
        <w:tc>
          <w:tcPr>
            <w:tcW w:w="2235" w:type="dxa"/>
          </w:tcPr>
          <w:p w14:paraId="25D8B852" w14:textId="1BD4BB5C" w:rsidR="00625E31" w:rsidRDefault="00625E31" w:rsidP="008A6207">
            <w:r>
              <w:t>Martin Smith</w:t>
            </w:r>
          </w:p>
        </w:tc>
        <w:tc>
          <w:tcPr>
            <w:tcW w:w="3827" w:type="dxa"/>
          </w:tcPr>
          <w:p w14:paraId="0623E3A8" w14:textId="1C1A7004" w:rsidR="00625E31" w:rsidRDefault="00625E31" w:rsidP="008A6207">
            <w:r>
              <w:t xml:space="preserve">UK </w:t>
            </w:r>
            <w:proofErr w:type="spellStart"/>
            <w:r>
              <w:t>HoD</w:t>
            </w:r>
            <w:proofErr w:type="spellEnd"/>
            <w:r>
              <w:t>, WG 7</w:t>
            </w:r>
          </w:p>
        </w:tc>
        <w:tc>
          <w:tcPr>
            <w:tcW w:w="3827" w:type="dxa"/>
          </w:tcPr>
          <w:p w14:paraId="29E14A8C" w14:textId="4EBCE9E2" w:rsidR="00625E31" w:rsidRPr="00BD7408" w:rsidRDefault="00625E31" w:rsidP="00452392">
            <w:pPr>
              <w:jc w:val="center"/>
              <w:rPr>
                <w:rFonts w:cs="Times New Roman"/>
                <w:szCs w:val="22"/>
              </w:rPr>
            </w:pPr>
            <w:r>
              <w:rPr>
                <w:rFonts w:cs="Times New Roman"/>
                <w:szCs w:val="22"/>
              </w:rPr>
              <w:t>msmith1@talktalk.net</w:t>
            </w:r>
          </w:p>
        </w:tc>
        <w:tc>
          <w:tcPr>
            <w:tcW w:w="1985" w:type="dxa"/>
          </w:tcPr>
          <w:p w14:paraId="42F59E46" w14:textId="0783AC45" w:rsidR="00625E31" w:rsidRPr="00AC589C" w:rsidRDefault="00F5150D" w:rsidP="00452392">
            <w:pPr>
              <w:jc w:val="center"/>
              <w:rPr>
                <w:rFonts w:ascii="Lucida Grande" w:hAnsi="Lucida Grande" w:cs="Lucida Grande"/>
              </w:rPr>
            </w:pPr>
            <w:r w:rsidRPr="00AC589C">
              <w:rPr>
                <w:rFonts w:ascii="Lucida Grande" w:hAnsi="Lucida Grande" w:cs="Lucida Grande"/>
              </w:rPr>
              <w:t>✓</w:t>
            </w:r>
          </w:p>
        </w:tc>
        <w:tc>
          <w:tcPr>
            <w:tcW w:w="1842" w:type="dxa"/>
          </w:tcPr>
          <w:p w14:paraId="63C5ACDC" w14:textId="293D0941" w:rsidR="00625E31" w:rsidRPr="00AC589C" w:rsidRDefault="00F5150D" w:rsidP="00967A0C">
            <w:pPr>
              <w:jc w:val="center"/>
              <w:rPr>
                <w:rFonts w:ascii="Lucida Grande" w:hAnsi="Lucida Grande" w:cs="Lucida Grande"/>
              </w:rPr>
            </w:pPr>
            <w:r w:rsidRPr="00AC589C">
              <w:rPr>
                <w:rFonts w:ascii="Lucida Grande" w:hAnsi="Lucida Grande" w:cs="Lucida Grande"/>
              </w:rPr>
              <w:t>✓</w:t>
            </w:r>
          </w:p>
        </w:tc>
      </w:tr>
      <w:tr w:rsidR="00625E31" w14:paraId="449E703C" w14:textId="77777777" w:rsidTr="00625E31">
        <w:tc>
          <w:tcPr>
            <w:tcW w:w="2235" w:type="dxa"/>
          </w:tcPr>
          <w:p w14:paraId="184B341F" w14:textId="77777777" w:rsidR="00625E31" w:rsidRPr="00452392" w:rsidRDefault="00625E31" w:rsidP="008A6207">
            <w:pPr>
              <w:rPr>
                <w:b/>
              </w:rPr>
            </w:pPr>
            <w:r>
              <w:rPr>
                <w:b/>
              </w:rPr>
              <w:t>US</w:t>
            </w:r>
          </w:p>
        </w:tc>
        <w:tc>
          <w:tcPr>
            <w:tcW w:w="3827" w:type="dxa"/>
            <w:shd w:val="clear" w:color="auto" w:fill="D9D9D9" w:themeFill="background1" w:themeFillShade="D9"/>
          </w:tcPr>
          <w:p w14:paraId="181B3FBD" w14:textId="77777777" w:rsidR="00625E31" w:rsidRDefault="00625E31" w:rsidP="008A6207"/>
        </w:tc>
        <w:tc>
          <w:tcPr>
            <w:tcW w:w="3827" w:type="dxa"/>
            <w:shd w:val="clear" w:color="auto" w:fill="D9D9D9" w:themeFill="background1" w:themeFillShade="D9"/>
          </w:tcPr>
          <w:p w14:paraId="6868EB28" w14:textId="77777777" w:rsidR="00625E31" w:rsidRDefault="00625E31" w:rsidP="00452392">
            <w:pPr>
              <w:jc w:val="center"/>
            </w:pPr>
          </w:p>
        </w:tc>
        <w:tc>
          <w:tcPr>
            <w:tcW w:w="1985" w:type="dxa"/>
            <w:shd w:val="clear" w:color="auto" w:fill="D9D9D9" w:themeFill="background1" w:themeFillShade="D9"/>
          </w:tcPr>
          <w:p w14:paraId="1C1251E6" w14:textId="77777777" w:rsidR="00625E31" w:rsidRPr="00AC589C" w:rsidRDefault="00625E31" w:rsidP="00452392">
            <w:pPr>
              <w:jc w:val="center"/>
              <w:rPr>
                <w:rFonts w:ascii="Lucida Grande" w:hAnsi="Lucida Grande" w:cs="Lucida Grande"/>
              </w:rPr>
            </w:pPr>
          </w:p>
        </w:tc>
        <w:tc>
          <w:tcPr>
            <w:tcW w:w="1842" w:type="dxa"/>
            <w:shd w:val="clear" w:color="auto" w:fill="D9D9D9" w:themeFill="background1" w:themeFillShade="D9"/>
          </w:tcPr>
          <w:p w14:paraId="05DC9B68" w14:textId="77777777" w:rsidR="00625E31" w:rsidRPr="00AC589C" w:rsidRDefault="00625E31" w:rsidP="00967A0C">
            <w:pPr>
              <w:jc w:val="center"/>
              <w:rPr>
                <w:rFonts w:ascii="Lucida Grande" w:hAnsi="Lucida Grande" w:cs="Lucida Grande"/>
              </w:rPr>
            </w:pPr>
          </w:p>
        </w:tc>
      </w:tr>
      <w:tr w:rsidR="00625E31" w14:paraId="1F40A23B" w14:textId="77777777" w:rsidTr="00625E31">
        <w:tc>
          <w:tcPr>
            <w:tcW w:w="2235" w:type="dxa"/>
          </w:tcPr>
          <w:p w14:paraId="0D448D09" w14:textId="77777777" w:rsidR="00625E31" w:rsidRDefault="00625E31" w:rsidP="00076619">
            <w:r>
              <w:t xml:space="preserve">Dick </w:t>
            </w:r>
            <w:proofErr w:type="spellStart"/>
            <w:r>
              <w:t>Puk</w:t>
            </w:r>
            <w:proofErr w:type="spellEnd"/>
          </w:p>
        </w:tc>
        <w:tc>
          <w:tcPr>
            <w:tcW w:w="3827" w:type="dxa"/>
          </w:tcPr>
          <w:p w14:paraId="19E34094" w14:textId="78C610E3" w:rsidR="00625E31" w:rsidRDefault="00AA65C7" w:rsidP="008A6207">
            <w:proofErr w:type="spellStart"/>
            <w:r>
              <w:t>Intelligraphics</w:t>
            </w:r>
            <w:proofErr w:type="spellEnd"/>
            <w:r>
              <w:t xml:space="preserve">, </w:t>
            </w:r>
            <w:r w:rsidR="00625E31">
              <w:t>WG 6 Convenor</w:t>
            </w:r>
          </w:p>
        </w:tc>
        <w:tc>
          <w:tcPr>
            <w:tcW w:w="3827" w:type="dxa"/>
          </w:tcPr>
          <w:p w14:paraId="3E312AFC" w14:textId="77777777" w:rsidR="00625E31" w:rsidRDefault="00625E31" w:rsidP="00452392">
            <w:pPr>
              <w:jc w:val="center"/>
            </w:pPr>
            <w:r w:rsidRPr="00BD7408">
              <w:rPr>
                <w:rFonts w:cs="Times New Roman"/>
                <w:szCs w:val="22"/>
              </w:rPr>
              <w:t>puk@igraphics.com</w:t>
            </w:r>
          </w:p>
        </w:tc>
        <w:tc>
          <w:tcPr>
            <w:tcW w:w="1985" w:type="dxa"/>
          </w:tcPr>
          <w:p w14:paraId="7F4AC861" w14:textId="0F7204F7" w:rsidR="00625E31" w:rsidRPr="00AC589C" w:rsidRDefault="00F5150D" w:rsidP="00452392">
            <w:pPr>
              <w:jc w:val="center"/>
              <w:rPr>
                <w:rFonts w:ascii="Lucida Grande" w:hAnsi="Lucida Grande" w:cs="Lucida Grande"/>
              </w:rPr>
            </w:pPr>
            <w:r w:rsidRPr="00AC589C">
              <w:rPr>
                <w:rFonts w:ascii="Lucida Grande" w:hAnsi="Lucida Grande" w:cs="Lucida Grande"/>
              </w:rPr>
              <w:t>✓</w:t>
            </w:r>
          </w:p>
        </w:tc>
        <w:tc>
          <w:tcPr>
            <w:tcW w:w="1842" w:type="dxa"/>
          </w:tcPr>
          <w:p w14:paraId="72F63256" w14:textId="25D98473" w:rsidR="00625E31" w:rsidRPr="00AC589C" w:rsidRDefault="00F5150D" w:rsidP="00967A0C">
            <w:pPr>
              <w:jc w:val="center"/>
              <w:rPr>
                <w:rFonts w:ascii="Lucida Grande" w:hAnsi="Lucida Grande" w:cs="Lucida Grande"/>
              </w:rPr>
            </w:pPr>
            <w:r w:rsidRPr="00AC589C">
              <w:rPr>
                <w:rFonts w:ascii="Lucida Grande" w:hAnsi="Lucida Grande" w:cs="Lucida Grande"/>
              </w:rPr>
              <w:t>✓</w:t>
            </w:r>
          </w:p>
        </w:tc>
      </w:tr>
      <w:tr w:rsidR="00625E31" w14:paraId="6D04B946" w14:textId="77777777" w:rsidTr="00625E31">
        <w:tc>
          <w:tcPr>
            <w:tcW w:w="2235" w:type="dxa"/>
          </w:tcPr>
          <w:p w14:paraId="0D9C8701" w14:textId="77777777" w:rsidR="00625E31" w:rsidRDefault="00625E31" w:rsidP="00076619">
            <w:r>
              <w:t>Jason Smith</w:t>
            </w:r>
          </w:p>
        </w:tc>
        <w:tc>
          <w:tcPr>
            <w:tcW w:w="3827" w:type="dxa"/>
          </w:tcPr>
          <w:p w14:paraId="48F3F579" w14:textId="77777777" w:rsidR="00625E31" w:rsidRDefault="00625E31" w:rsidP="005B6DA1">
            <w:r>
              <w:t>L3Harris Corp.</w:t>
            </w:r>
          </w:p>
        </w:tc>
        <w:tc>
          <w:tcPr>
            <w:tcW w:w="3827" w:type="dxa"/>
          </w:tcPr>
          <w:p w14:paraId="521D0111" w14:textId="77777777" w:rsidR="00625E31" w:rsidRDefault="00625E31" w:rsidP="00452392">
            <w:pPr>
              <w:jc w:val="center"/>
            </w:pPr>
            <w:r>
              <w:t>jason.smith@harris.com</w:t>
            </w:r>
          </w:p>
        </w:tc>
        <w:tc>
          <w:tcPr>
            <w:tcW w:w="1985" w:type="dxa"/>
          </w:tcPr>
          <w:p w14:paraId="3DBEC869" w14:textId="3E33AC98" w:rsidR="00625E31" w:rsidRDefault="00625E31" w:rsidP="00452392">
            <w:pPr>
              <w:jc w:val="center"/>
            </w:pPr>
          </w:p>
        </w:tc>
        <w:tc>
          <w:tcPr>
            <w:tcW w:w="1842" w:type="dxa"/>
          </w:tcPr>
          <w:p w14:paraId="5B1B38D0" w14:textId="6F662F5B" w:rsidR="00625E31" w:rsidRDefault="00625E31" w:rsidP="00967A0C">
            <w:pPr>
              <w:jc w:val="center"/>
            </w:pPr>
          </w:p>
        </w:tc>
      </w:tr>
      <w:tr w:rsidR="00625E31" w14:paraId="7901CC34" w14:textId="77777777" w:rsidTr="00625E31">
        <w:tc>
          <w:tcPr>
            <w:tcW w:w="2235" w:type="dxa"/>
          </w:tcPr>
          <w:p w14:paraId="427CA3A6" w14:textId="30C0AC4E" w:rsidR="00625E31" w:rsidRDefault="00625E31" w:rsidP="007F5C80">
            <w:r>
              <w:t>Rob Cox</w:t>
            </w:r>
          </w:p>
        </w:tc>
        <w:tc>
          <w:tcPr>
            <w:tcW w:w="3827" w:type="dxa"/>
          </w:tcPr>
          <w:p w14:paraId="429EE861" w14:textId="21C354C2" w:rsidR="00625E31" w:rsidRDefault="00625E31" w:rsidP="00AA65C7">
            <w:r>
              <w:t>US DoD</w:t>
            </w:r>
            <w:r w:rsidR="00AA65C7">
              <w:t xml:space="preserve"> PEO STRI</w:t>
            </w:r>
          </w:p>
        </w:tc>
        <w:tc>
          <w:tcPr>
            <w:tcW w:w="3827" w:type="dxa"/>
          </w:tcPr>
          <w:p w14:paraId="6545993E" w14:textId="6F725866" w:rsidR="00625E31" w:rsidRDefault="00344D60" w:rsidP="007F5C80">
            <w:pPr>
              <w:jc w:val="center"/>
            </w:pPr>
            <w:hyperlink r:id="rId12" w:tgtFrame="_blank" w:history="1">
              <w:r w:rsidR="00625E31" w:rsidRPr="00344FCF">
                <w:rPr>
                  <w:rStyle w:val="Hyperlink"/>
                  <w:rFonts w:ascii="Helvetica" w:hAnsi="Helvetica"/>
                  <w:color w:val="auto"/>
                  <w:szCs w:val="26"/>
                </w:rPr>
                <w:t>robert.m.cox14.civ@mail.mil</w:t>
              </w:r>
            </w:hyperlink>
          </w:p>
        </w:tc>
        <w:tc>
          <w:tcPr>
            <w:tcW w:w="1985" w:type="dxa"/>
          </w:tcPr>
          <w:p w14:paraId="3A14CEB8" w14:textId="180F7CFF" w:rsidR="00625E31" w:rsidRPr="00AC589C" w:rsidRDefault="00F5150D" w:rsidP="007F5C80">
            <w:pPr>
              <w:jc w:val="center"/>
              <w:rPr>
                <w:rFonts w:ascii="Lucida Grande" w:hAnsi="Lucida Grande" w:cs="Lucida Grande"/>
              </w:rPr>
            </w:pPr>
            <w:r w:rsidRPr="00AC589C">
              <w:rPr>
                <w:rFonts w:ascii="Lucida Grande" w:hAnsi="Lucida Grande" w:cs="Lucida Grande"/>
              </w:rPr>
              <w:t>✓</w:t>
            </w:r>
          </w:p>
        </w:tc>
        <w:tc>
          <w:tcPr>
            <w:tcW w:w="1842" w:type="dxa"/>
          </w:tcPr>
          <w:p w14:paraId="4B4B3199" w14:textId="5FB04619" w:rsidR="00625E31" w:rsidRPr="00AC589C" w:rsidRDefault="00F5150D" w:rsidP="007F5C80">
            <w:pPr>
              <w:jc w:val="center"/>
              <w:rPr>
                <w:rFonts w:ascii="Lucida Grande" w:hAnsi="Lucida Grande" w:cs="Lucida Grande"/>
              </w:rPr>
            </w:pPr>
            <w:r w:rsidRPr="00AC589C">
              <w:rPr>
                <w:rFonts w:ascii="Lucida Grande" w:hAnsi="Lucida Grande" w:cs="Lucida Grande"/>
              </w:rPr>
              <w:t>✓</w:t>
            </w:r>
          </w:p>
        </w:tc>
      </w:tr>
      <w:tr w:rsidR="00AA65C7" w14:paraId="01A0808E" w14:textId="77777777" w:rsidTr="00AA65C7">
        <w:tc>
          <w:tcPr>
            <w:tcW w:w="2235" w:type="dxa"/>
          </w:tcPr>
          <w:p w14:paraId="14EA6207" w14:textId="77777777" w:rsidR="00AA65C7" w:rsidRDefault="00AA65C7" w:rsidP="00AA65C7">
            <w:r>
              <w:lastRenderedPageBreak/>
              <w:t>Craig Rollins</w:t>
            </w:r>
          </w:p>
        </w:tc>
        <w:tc>
          <w:tcPr>
            <w:tcW w:w="3827" w:type="dxa"/>
          </w:tcPr>
          <w:p w14:paraId="7EBF74FD" w14:textId="484C19DF" w:rsidR="00AA65C7" w:rsidRDefault="00AA65C7" w:rsidP="00AA65C7">
            <w:r>
              <w:t>US DoD NGA</w:t>
            </w:r>
          </w:p>
        </w:tc>
        <w:tc>
          <w:tcPr>
            <w:tcW w:w="3827" w:type="dxa"/>
          </w:tcPr>
          <w:p w14:paraId="11F814EF" w14:textId="4F463F25" w:rsidR="00AA65C7" w:rsidRPr="0052771A" w:rsidRDefault="00AA65C7" w:rsidP="00AA65C7">
            <w:pPr>
              <w:jc w:val="center"/>
              <w:rPr>
                <w:rFonts w:cs="Times New Roman"/>
                <w:szCs w:val="22"/>
              </w:rPr>
            </w:pPr>
            <w:r>
              <w:rPr>
                <w:rFonts w:cs="Times New Roman"/>
                <w:szCs w:val="22"/>
              </w:rPr>
              <w:t>craig.m.r</w:t>
            </w:r>
            <w:r w:rsidRPr="00AA65C7">
              <w:rPr>
                <w:rFonts w:cs="Times New Roman"/>
                <w:szCs w:val="22"/>
              </w:rPr>
              <w:t>ollins@nga.mil</w:t>
            </w:r>
          </w:p>
        </w:tc>
        <w:tc>
          <w:tcPr>
            <w:tcW w:w="1985" w:type="dxa"/>
          </w:tcPr>
          <w:p w14:paraId="7547D496" w14:textId="77777777" w:rsidR="00AA65C7" w:rsidRPr="00AC589C" w:rsidRDefault="00AA65C7" w:rsidP="00AA65C7">
            <w:pPr>
              <w:jc w:val="center"/>
              <w:rPr>
                <w:rFonts w:ascii="Lucida Grande" w:hAnsi="Lucida Grande" w:cs="Lucida Grande"/>
              </w:rPr>
            </w:pPr>
            <w:r w:rsidRPr="00AC589C">
              <w:rPr>
                <w:rFonts w:ascii="Lucida Grande" w:hAnsi="Lucida Grande" w:cs="Lucida Grande"/>
              </w:rPr>
              <w:t>✓</w:t>
            </w:r>
          </w:p>
        </w:tc>
        <w:tc>
          <w:tcPr>
            <w:tcW w:w="1842" w:type="dxa"/>
          </w:tcPr>
          <w:p w14:paraId="5FB36E6F" w14:textId="77777777" w:rsidR="00AA65C7" w:rsidRPr="00AC589C" w:rsidRDefault="00AA65C7" w:rsidP="00AA65C7">
            <w:pPr>
              <w:jc w:val="center"/>
              <w:rPr>
                <w:rFonts w:ascii="Lucida Grande" w:hAnsi="Lucida Grande" w:cs="Lucida Grande"/>
              </w:rPr>
            </w:pPr>
            <w:r w:rsidRPr="00AC589C">
              <w:rPr>
                <w:rFonts w:ascii="Lucida Grande" w:hAnsi="Lucida Grande" w:cs="Lucida Grande"/>
              </w:rPr>
              <w:t>✓</w:t>
            </w:r>
          </w:p>
        </w:tc>
      </w:tr>
      <w:tr w:rsidR="00625E31" w14:paraId="38355ED4" w14:textId="77777777" w:rsidTr="00625E31">
        <w:tc>
          <w:tcPr>
            <w:tcW w:w="2235" w:type="dxa"/>
          </w:tcPr>
          <w:p w14:paraId="6944B387" w14:textId="77777777" w:rsidR="00625E31" w:rsidRPr="00452392" w:rsidRDefault="00625E31" w:rsidP="0095253A">
            <w:pPr>
              <w:rPr>
                <w:b/>
              </w:rPr>
            </w:pPr>
            <w:r>
              <w:rPr>
                <w:b/>
              </w:rPr>
              <w:t>SEDRIS LO</w:t>
            </w:r>
          </w:p>
        </w:tc>
        <w:tc>
          <w:tcPr>
            <w:tcW w:w="3827" w:type="dxa"/>
            <w:shd w:val="clear" w:color="auto" w:fill="D9D9D9" w:themeFill="background1" w:themeFillShade="D9"/>
          </w:tcPr>
          <w:p w14:paraId="0BA8410D" w14:textId="77777777" w:rsidR="00625E31" w:rsidRDefault="00625E31" w:rsidP="008A6207"/>
        </w:tc>
        <w:tc>
          <w:tcPr>
            <w:tcW w:w="3827" w:type="dxa"/>
            <w:shd w:val="clear" w:color="auto" w:fill="D9D9D9" w:themeFill="background1" w:themeFillShade="D9"/>
          </w:tcPr>
          <w:p w14:paraId="50D43EA1" w14:textId="77777777" w:rsidR="00625E31" w:rsidRDefault="00625E31" w:rsidP="00452392">
            <w:pPr>
              <w:jc w:val="center"/>
            </w:pPr>
          </w:p>
        </w:tc>
        <w:tc>
          <w:tcPr>
            <w:tcW w:w="1985" w:type="dxa"/>
            <w:shd w:val="clear" w:color="auto" w:fill="D9D9D9" w:themeFill="background1" w:themeFillShade="D9"/>
          </w:tcPr>
          <w:p w14:paraId="79737516" w14:textId="77777777" w:rsidR="00625E31" w:rsidRPr="00AC589C" w:rsidRDefault="00625E31" w:rsidP="00452392">
            <w:pPr>
              <w:jc w:val="center"/>
              <w:rPr>
                <w:rFonts w:ascii="Lucida Grande" w:hAnsi="Lucida Grande" w:cs="Lucida Grande"/>
              </w:rPr>
            </w:pPr>
          </w:p>
        </w:tc>
        <w:tc>
          <w:tcPr>
            <w:tcW w:w="1842" w:type="dxa"/>
            <w:shd w:val="clear" w:color="auto" w:fill="D9D9D9" w:themeFill="background1" w:themeFillShade="D9"/>
          </w:tcPr>
          <w:p w14:paraId="5D5FBB96" w14:textId="77777777" w:rsidR="00625E31" w:rsidRPr="00AC589C" w:rsidRDefault="00625E31" w:rsidP="00452392">
            <w:pPr>
              <w:jc w:val="center"/>
              <w:rPr>
                <w:rFonts w:ascii="Lucida Grande" w:hAnsi="Lucida Grande" w:cs="Lucida Grande"/>
              </w:rPr>
            </w:pPr>
          </w:p>
        </w:tc>
      </w:tr>
      <w:tr w:rsidR="00625E31" w14:paraId="159C825F" w14:textId="77777777" w:rsidTr="00625E31">
        <w:tc>
          <w:tcPr>
            <w:tcW w:w="2235" w:type="dxa"/>
          </w:tcPr>
          <w:p w14:paraId="7283ADED" w14:textId="5867F5C1" w:rsidR="00625E31" w:rsidRDefault="00625E31" w:rsidP="002304AB">
            <w:r>
              <w:t>Paul Berner</w:t>
            </w:r>
          </w:p>
        </w:tc>
        <w:tc>
          <w:tcPr>
            <w:tcW w:w="3827" w:type="dxa"/>
          </w:tcPr>
          <w:p w14:paraId="40B43ECE" w14:textId="4B95B8FE" w:rsidR="00625E31" w:rsidRDefault="00C206C3" w:rsidP="00510220">
            <w:r>
              <w:t>SEDRIS Organization</w:t>
            </w:r>
          </w:p>
        </w:tc>
        <w:tc>
          <w:tcPr>
            <w:tcW w:w="3827" w:type="dxa"/>
          </w:tcPr>
          <w:p w14:paraId="5DDA3947" w14:textId="54900D2E" w:rsidR="00625E31" w:rsidRPr="00344FCF" w:rsidRDefault="00C206C3" w:rsidP="00432B4C">
            <w:pPr>
              <w:jc w:val="center"/>
            </w:pPr>
            <w:r w:rsidRPr="00C206C3">
              <w:t>sedris_pdb@verizon.net</w:t>
            </w:r>
          </w:p>
        </w:tc>
        <w:tc>
          <w:tcPr>
            <w:tcW w:w="1985" w:type="dxa"/>
          </w:tcPr>
          <w:p w14:paraId="17D44DD5" w14:textId="7C0B8671" w:rsidR="00625E31" w:rsidRPr="00AC589C" w:rsidRDefault="00F5150D" w:rsidP="00452392">
            <w:pPr>
              <w:jc w:val="center"/>
              <w:rPr>
                <w:rFonts w:ascii="Lucida Grande" w:hAnsi="Lucida Grande" w:cs="Lucida Grande"/>
              </w:rPr>
            </w:pPr>
            <w:r w:rsidRPr="00AC589C">
              <w:rPr>
                <w:rFonts w:ascii="Lucida Grande" w:hAnsi="Lucida Grande" w:cs="Lucida Grande"/>
              </w:rPr>
              <w:t>✓</w:t>
            </w:r>
          </w:p>
        </w:tc>
        <w:tc>
          <w:tcPr>
            <w:tcW w:w="1842" w:type="dxa"/>
          </w:tcPr>
          <w:p w14:paraId="46BAB394" w14:textId="2BD43399" w:rsidR="00625E31" w:rsidRPr="00AC589C" w:rsidRDefault="00F5150D" w:rsidP="00452392">
            <w:pPr>
              <w:jc w:val="center"/>
              <w:rPr>
                <w:rFonts w:ascii="Lucida Grande" w:hAnsi="Lucida Grande" w:cs="Lucida Grande"/>
              </w:rPr>
            </w:pPr>
            <w:r w:rsidRPr="00AC589C">
              <w:rPr>
                <w:rFonts w:ascii="Lucida Grande" w:hAnsi="Lucida Grande" w:cs="Lucida Grande"/>
              </w:rPr>
              <w:t>✓</w:t>
            </w:r>
          </w:p>
        </w:tc>
      </w:tr>
      <w:tr w:rsidR="00625E31" w14:paraId="02C0CA42" w14:textId="77777777" w:rsidTr="00625E31">
        <w:tc>
          <w:tcPr>
            <w:tcW w:w="2235" w:type="dxa"/>
          </w:tcPr>
          <w:p w14:paraId="304235E7" w14:textId="77777777" w:rsidR="00625E31" w:rsidRDefault="00625E31" w:rsidP="008A6207">
            <w:r>
              <w:t>Tim Gifford</w:t>
            </w:r>
          </w:p>
        </w:tc>
        <w:tc>
          <w:tcPr>
            <w:tcW w:w="3827" w:type="dxa"/>
          </w:tcPr>
          <w:p w14:paraId="771AAC04" w14:textId="77777777" w:rsidR="00625E31" w:rsidRDefault="00625E31" w:rsidP="008A6207">
            <w:r>
              <w:t>SEDRIS Organization</w:t>
            </w:r>
          </w:p>
        </w:tc>
        <w:tc>
          <w:tcPr>
            <w:tcW w:w="3827" w:type="dxa"/>
          </w:tcPr>
          <w:p w14:paraId="55461222" w14:textId="77777777" w:rsidR="00625E31" w:rsidRDefault="00625E31" w:rsidP="0095253A">
            <w:pPr>
              <w:jc w:val="center"/>
            </w:pPr>
            <w:r>
              <w:t>tim.gifford003@gmail.com</w:t>
            </w:r>
          </w:p>
        </w:tc>
        <w:tc>
          <w:tcPr>
            <w:tcW w:w="1985" w:type="dxa"/>
          </w:tcPr>
          <w:p w14:paraId="7C3285C7" w14:textId="77777777" w:rsidR="00625E31" w:rsidRPr="00AC589C" w:rsidRDefault="00625E31" w:rsidP="00452392">
            <w:pPr>
              <w:jc w:val="center"/>
              <w:rPr>
                <w:rFonts w:ascii="Lucida Grande" w:hAnsi="Lucida Grande" w:cs="Lucida Grande"/>
              </w:rPr>
            </w:pPr>
          </w:p>
        </w:tc>
        <w:tc>
          <w:tcPr>
            <w:tcW w:w="1842" w:type="dxa"/>
          </w:tcPr>
          <w:p w14:paraId="394324EB" w14:textId="3116FC8A" w:rsidR="00625E31" w:rsidRPr="00AC589C" w:rsidRDefault="00F5150D" w:rsidP="00967A0C">
            <w:pPr>
              <w:jc w:val="center"/>
              <w:rPr>
                <w:rFonts w:ascii="Lucida Grande" w:hAnsi="Lucida Grande" w:cs="Lucida Grande"/>
              </w:rPr>
            </w:pPr>
            <w:r w:rsidRPr="00AC589C">
              <w:rPr>
                <w:rFonts w:ascii="Lucida Grande" w:hAnsi="Lucida Grande" w:cs="Lucida Grande"/>
              </w:rPr>
              <w:t>✓</w:t>
            </w:r>
          </w:p>
        </w:tc>
      </w:tr>
      <w:tr w:rsidR="00625E31" w14:paraId="2F7A5AE5" w14:textId="77777777" w:rsidTr="00625E31">
        <w:tc>
          <w:tcPr>
            <w:tcW w:w="2235" w:type="dxa"/>
          </w:tcPr>
          <w:p w14:paraId="391BECB7" w14:textId="626CC0EF" w:rsidR="00625E31" w:rsidRDefault="00625E31" w:rsidP="008A6207">
            <w:r>
              <w:t xml:space="preserve">Louis </w:t>
            </w:r>
            <w:proofErr w:type="spellStart"/>
            <w:r>
              <w:t>Hembree</w:t>
            </w:r>
            <w:proofErr w:type="spellEnd"/>
          </w:p>
        </w:tc>
        <w:tc>
          <w:tcPr>
            <w:tcW w:w="3827" w:type="dxa"/>
          </w:tcPr>
          <w:p w14:paraId="7F54FECC" w14:textId="105FF063" w:rsidR="00625E31" w:rsidRDefault="00C206C3" w:rsidP="008A6207">
            <w:r>
              <w:t>SEDRIS Organization</w:t>
            </w:r>
          </w:p>
        </w:tc>
        <w:tc>
          <w:tcPr>
            <w:tcW w:w="3827" w:type="dxa"/>
          </w:tcPr>
          <w:p w14:paraId="7ABFD28A" w14:textId="60C759B4" w:rsidR="00625E31" w:rsidRDefault="00C206C3" w:rsidP="0095253A">
            <w:pPr>
              <w:jc w:val="center"/>
            </w:pPr>
            <w:r w:rsidRPr="00C206C3">
              <w:t>hembree@razzolink.com</w:t>
            </w:r>
          </w:p>
        </w:tc>
        <w:tc>
          <w:tcPr>
            <w:tcW w:w="1985" w:type="dxa"/>
          </w:tcPr>
          <w:p w14:paraId="2BFCF0D8" w14:textId="727DFAC1" w:rsidR="00625E31" w:rsidRPr="00AC589C" w:rsidRDefault="00F5150D" w:rsidP="00452392">
            <w:pPr>
              <w:jc w:val="center"/>
              <w:rPr>
                <w:rFonts w:ascii="Lucida Grande" w:hAnsi="Lucida Grande" w:cs="Lucida Grande"/>
              </w:rPr>
            </w:pPr>
            <w:r w:rsidRPr="00AC589C">
              <w:rPr>
                <w:rFonts w:ascii="Lucida Grande" w:hAnsi="Lucida Grande" w:cs="Lucida Grande"/>
              </w:rPr>
              <w:t>✓</w:t>
            </w:r>
          </w:p>
        </w:tc>
        <w:tc>
          <w:tcPr>
            <w:tcW w:w="1842" w:type="dxa"/>
          </w:tcPr>
          <w:p w14:paraId="21B059EC" w14:textId="6CA59FAE" w:rsidR="00625E31" w:rsidRPr="00AC589C" w:rsidRDefault="00625E31" w:rsidP="00967A0C">
            <w:pPr>
              <w:jc w:val="center"/>
              <w:rPr>
                <w:rFonts w:ascii="Lucida Grande" w:hAnsi="Lucida Grande" w:cs="Lucida Grande"/>
              </w:rPr>
            </w:pPr>
          </w:p>
        </w:tc>
      </w:tr>
      <w:tr w:rsidR="00625E31" w14:paraId="44AF9799" w14:textId="77777777" w:rsidTr="00625E31">
        <w:tc>
          <w:tcPr>
            <w:tcW w:w="2235" w:type="dxa"/>
          </w:tcPr>
          <w:p w14:paraId="6F65759C" w14:textId="304F203F" w:rsidR="00625E31" w:rsidRDefault="00625E31" w:rsidP="008A6207">
            <w:r>
              <w:t>Warren Machi</w:t>
            </w:r>
          </w:p>
        </w:tc>
        <w:tc>
          <w:tcPr>
            <w:tcW w:w="3827" w:type="dxa"/>
          </w:tcPr>
          <w:p w14:paraId="225DC4A7" w14:textId="0A05822F" w:rsidR="00625E31" w:rsidRDefault="00C206C3" w:rsidP="008A6207">
            <w:proofErr w:type="spellStart"/>
            <w:r>
              <w:t>Abamis</w:t>
            </w:r>
            <w:proofErr w:type="spellEnd"/>
            <w:r>
              <w:t>, SEDRIS Organization</w:t>
            </w:r>
          </w:p>
        </w:tc>
        <w:tc>
          <w:tcPr>
            <w:tcW w:w="3827" w:type="dxa"/>
          </w:tcPr>
          <w:p w14:paraId="024E1290" w14:textId="32F41841" w:rsidR="00625E31" w:rsidRPr="0052771A" w:rsidRDefault="00C206C3" w:rsidP="0095253A">
            <w:pPr>
              <w:jc w:val="center"/>
              <w:rPr>
                <w:rFonts w:cs="Times New Roman"/>
                <w:szCs w:val="22"/>
              </w:rPr>
            </w:pPr>
            <w:r w:rsidRPr="00C206C3">
              <w:rPr>
                <w:rFonts w:cs="Times New Roman"/>
                <w:szCs w:val="22"/>
              </w:rPr>
              <w:t>wmacchi@abamis.com</w:t>
            </w:r>
          </w:p>
        </w:tc>
        <w:tc>
          <w:tcPr>
            <w:tcW w:w="1985" w:type="dxa"/>
          </w:tcPr>
          <w:p w14:paraId="082AD444" w14:textId="64F690FE" w:rsidR="00625E31" w:rsidRPr="00AC589C" w:rsidRDefault="00F5150D" w:rsidP="00452392">
            <w:pPr>
              <w:jc w:val="center"/>
              <w:rPr>
                <w:rFonts w:ascii="Lucida Grande" w:hAnsi="Lucida Grande" w:cs="Lucida Grande"/>
              </w:rPr>
            </w:pPr>
            <w:r w:rsidRPr="00AC589C">
              <w:rPr>
                <w:rFonts w:ascii="Lucida Grande" w:hAnsi="Lucida Grande" w:cs="Lucida Grande"/>
              </w:rPr>
              <w:t>✓</w:t>
            </w:r>
          </w:p>
        </w:tc>
        <w:tc>
          <w:tcPr>
            <w:tcW w:w="1842" w:type="dxa"/>
          </w:tcPr>
          <w:p w14:paraId="6E1DDFC9" w14:textId="77777777" w:rsidR="00625E31" w:rsidRPr="00AC589C" w:rsidRDefault="00625E31" w:rsidP="00967A0C">
            <w:pPr>
              <w:jc w:val="center"/>
              <w:rPr>
                <w:rFonts w:ascii="Lucida Grande" w:hAnsi="Lucida Grande" w:cs="Lucida Grande"/>
              </w:rPr>
            </w:pPr>
          </w:p>
        </w:tc>
      </w:tr>
      <w:tr w:rsidR="00625E31" w14:paraId="46B4FE18" w14:textId="77777777" w:rsidTr="00625E31">
        <w:tc>
          <w:tcPr>
            <w:tcW w:w="2235" w:type="dxa"/>
          </w:tcPr>
          <w:p w14:paraId="58C2F195" w14:textId="5770E555" w:rsidR="00625E31" w:rsidRDefault="00625E31" w:rsidP="001A3D11">
            <w:r>
              <w:t xml:space="preserve">Farid </w:t>
            </w:r>
            <w:proofErr w:type="spellStart"/>
            <w:r>
              <w:t>Mamaghani</w:t>
            </w:r>
            <w:proofErr w:type="spellEnd"/>
          </w:p>
        </w:tc>
        <w:tc>
          <w:tcPr>
            <w:tcW w:w="3827" w:type="dxa"/>
          </w:tcPr>
          <w:p w14:paraId="49BAB9C5" w14:textId="211AC313" w:rsidR="00625E31" w:rsidRDefault="00625E31" w:rsidP="001A3D11">
            <w:r>
              <w:t>SEDRIS Organization</w:t>
            </w:r>
          </w:p>
        </w:tc>
        <w:tc>
          <w:tcPr>
            <w:tcW w:w="3827" w:type="dxa"/>
          </w:tcPr>
          <w:p w14:paraId="1B758FD6" w14:textId="1ABA7789" w:rsidR="00625E31" w:rsidRPr="0052771A" w:rsidRDefault="00625E31" w:rsidP="001A3D11">
            <w:pPr>
              <w:jc w:val="center"/>
              <w:rPr>
                <w:rFonts w:cs="Times New Roman"/>
                <w:szCs w:val="22"/>
              </w:rPr>
            </w:pPr>
            <w:r w:rsidRPr="0052771A">
              <w:rPr>
                <w:rFonts w:cs="Times New Roman"/>
                <w:szCs w:val="22"/>
              </w:rPr>
              <w:t>farid@</w:t>
            </w:r>
            <w:r>
              <w:rPr>
                <w:rFonts w:cs="Times New Roman"/>
                <w:szCs w:val="22"/>
              </w:rPr>
              <w:t>sedris.org</w:t>
            </w:r>
          </w:p>
        </w:tc>
        <w:tc>
          <w:tcPr>
            <w:tcW w:w="1985" w:type="dxa"/>
          </w:tcPr>
          <w:p w14:paraId="081BD359" w14:textId="6DAA6897" w:rsidR="00625E31" w:rsidRPr="00AC589C" w:rsidRDefault="00F5150D" w:rsidP="001A3D11">
            <w:pPr>
              <w:jc w:val="center"/>
              <w:rPr>
                <w:rFonts w:ascii="Lucida Grande" w:hAnsi="Lucida Grande" w:cs="Lucida Grande"/>
              </w:rPr>
            </w:pPr>
            <w:r w:rsidRPr="00AC589C">
              <w:rPr>
                <w:rFonts w:ascii="Lucida Grande" w:hAnsi="Lucida Grande" w:cs="Lucida Grande"/>
              </w:rPr>
              <w:t>✓</w:t>
            </w:r>
          </w:p>
        </w:tc>
        <w:tc>
          <w:tcPr>
            <w:tcW w:w="1842" w:type="dxa"/>
          </w:tcPr>
          <w:p w14:paraId="2E879F33" w14:textId="69EED2CD" w:rsidR="00625E31" w:rsidRPr="00AC589C" w:rsidRDefault="00F5150D" w:rsidP="001A3D11">
            <w:pPr>
              <w:jc w:val="center"/>
              <w:rPr>
                <w:rFonts w:ascii="Lucida Grande" w:hAnsi="Lucida Grande" w:cs="Lucida Grande"/>
              </w:rPr>
            </w:pPr>
            <w:r w:rsidRPr="00AC589C">
              <w:rPr>
                <w:rFonts w:ascii="Lucida Grande" w:hAnsi="Lucida Grande" w:cs="Lucida Grande"/>
              </w:rPr>
              <w:t>✓</w:t>
            </w:r>
          </w:p>
        </w:tc>
      </w:tr>
      <w:tr w:rsidR="00625E31" w14:paraId="2212CF5B" w14:textId="77777777" w:rsidTr="00625E31">
        <w:tc>
          <w:tcPr>
            <w:tcW w:w="2235" w:type="dxa"/>
          </w:tcPr>
          <w:p w14:paraId="4DC45B24" w14:textId="77777777" w:rsidR="00625E31" w:rsidRPr="00FE0630" w:rsidRDefault="00625E31" w:rsidP="008A6207">
            <w:pPr>
              <w:rPr>
                <w:b/>
              </w:rPr>
            </w:pPr>
            <w:r>
              <w:rPr>
                <w:b/>
              </w:rPr>
              <w:t>Web3D LO</w:t>
            </w:r>
          </w:p>
        </w:tc>
        <w:tc>
          <w:tcPr>
            <w:tcW w:w="3827" w:type="dxa"/>
            <w:shd w:val="clear" w:color="auto" w:fill="D9D9D9" w:themeFill="background1" w:themeFillShade="D9"/>
          </w:tcPr>
          <w:p w14:paraId="00E953D7" w14:textId="77777777" w:rsidR="00625E31" w:rsidRDefault="00625E31" w:rsidP="008A6207"/>
        </w:tc>
        <w:tc>
          <w:tcPr>
            <w:tcW w:w="3827" w:type="dxa"/>
            <w:shd w:val="clear" w:color="auto" w:fill="D9D9D9" w:themeFill="background1" w:themeFillShade="D9"/>
          </w:tcPr>
          <w:p w14:paraId="124217D4" w14:textId="77777777" w:rsidR="00625E31" w:rsidRPr="00B22C6E" w:rsidRDefault="00625E31" w:rsidP="0095253A">
            <w:pPr>
              <w:jc w:val="center"/>
              <w:rPr>
                <w:rFonts w:cs="Arial"/>
                <w:color w:val="434343"/>
                <w:szCs w:val="26"/>
              </w:rPr>
            </w:pPr>
          </w:p>
        </w:tc>
        <w:tc>
          <w:tcPr>
            <w:tcW w:w="1985" w:type="dxa"/>
            <w:shd w:val="clear" w:color="auto" w:fill="D9D9D9" w:themeFill="background1" w:themeFillShade="D9"/>
          </w:tcPr>
          <w:p w14:paraId="0C98E6C1" w14:textId="77777777" w:rsidR="00625E31" w:rsidRPr="00AC589C" w:rsidRDefault="00625E31" w:rsidP="00452392">
            <w:pPr>
              <w:jc w:val="center"/>
              <w:rPr>
                <w:rFonts w:ascii="Lucida Grande" w:hAnsi="Lucida Grande" w:cs="Lucida Grande"/>
              </w:rPr>
            </w:pPr>
          </w:p>
        </w:tc>
        <w:tc>
          <w:tcPr>
            <w:tcW w:w="1842" w:type="dxa"/>
            <w:shd w:val="clear" w:color="auto" w:fill="D9D9D9" w:themeFill="background1" w:themeFillShade="D9"/>
          </w:tcPr>
          <w:p w14:paraId="60D924B5" w14:textId="77777777" w:rsidR="00625E31" w:rsidRPr="00AC589C" w:rsidRDefault="00625E31" w:rsidP="00967A0C">
            <w:pPr>
              <w:jc w:val="center"/>
              <w:rPr>
                <w:rFonts w:ascii="Lucida Grande" w:hAnsi="Lucida Grande" w:cs="Lucida Grande"/>
              </w:rPr>
            </w:pPr>
          </w:p>
        </w:tc>
      </w:tr>
      <w:tr w:rsidR="00625E31" w14:paraId="757E92CF" w14:textId="77777777" w:rsidTr="00625E31">
        <w:tc>
          <w:tcPr>
            <w:tcW w:w="2235" w:type="dxa"/>
          </w:tcPr>
          <w:p w14:paraId="46A98796" w14:textId="77777777" w:rsidR="00625E31" w:rsidRDefault="00625E31" w:rsidP="008A6207">
            <w:r>
              <w:t xml:space="preserve">Don </w:t>
            </w:r>
            <w:proofErr w:type="spellStart"/>
            <w:r>
              <w:t>Brutzman</w:t>
            </w:r>
            <w:proofErr w:type="spellEnd"/>
          </w:p>
        </w:tc>
        <w:tc>
          <w:tcPr>
            <w:tcW w:w="3827" w:type="dxa"/>
          </w:tcPr>
          <w:p w14:paraId="70C361CD" w14:textId="77777777" w:rsidR="00625E31" w:rsidRDefault="00625E31" w:rsidP="008A6207">
            <w:r>
              <w:t>Web3D Consortium</w:t>
            </w:r>
          </w:p>
        </w:tc>
        <w:tc>
          <w:tcPr>
            <w:tcW w:w="3827" w:type="dxa"/>
          </w:tcPr>
          <w:p w14:paraId="128BED49" w14:textId="77777777" w:rsidR="00625E31" w:rsidRPr="00B22C6E" w:rsidRDefault="00625E31" w:rsidP="0095253A">
            <w:pPr>
              <w:jc w:val="center"/>
              <w:rPr>
                <w:rFonts w:cs="Arial"/>
                <w:color w:val="434343"/>
                <w:szCs w:val="26"/>
              </w:rPr>
            </w:pPr>
            <w:r>
              <w:rPr>
                <w:rFonts w:cs="Arial"/>
                <w:color w:val="434343"/>
                <w:szCs w:val="26"/>
              </w:rPr>
              <w:t>brutzman@nps.navy.mil</w:t>
            </w:r>
          </w:p>
        </w:tc>
        <w:tc>
          <w:tcPr>
            <w:tcW w:w="1985" w:type="dxa"/>
          </w:tcPr>
          <w:p w14:paraId="1D1ACE15" w14:textId="6C4DCD53" w:rsidR="00625E31" w:rsidRPr="00AC589C" w:rsidRDefault="00F5150D" w:rsidP="00452392">
            <w:pPr>
              <w:jc w:val="center"/>
              <w:rPr>
                <w:rFonts w:ascii="Lucida Grande" w:hAnsi="Lucida Grande" w:cs="Lucida Grande"/>
              </w:rPr>
            </w:pPr>
            <w:r w:rsidRPr="00AC589C">
              <w:rPr>
                <w:rFonts w:ascii="Lucida Grande" w:hAnsi="Lucida Grande" w:cs="Lucida Grande"/>
              </w:rPr>
              <w:t>✓</w:t>
            </w:r>
          </w:p>
        </w:tc>
        <w:tc>
          <w:tcPr>
            <w:tcW w:w="1842" w:type="dxa"/>
          </w:tcPr>
          <w:p w14:paraId="2860B6D3" w14:textId="6E34618B" w:rsidR="00625E31" w:rsidRPr="00AC589C" w:rsidRDefault="00F5150D" w:rsidP="00967A0C">
            <w:pPr>
              <w:jc w:val="center"/>
              <w:rPr>
                <w:rFonts w:ascii="Lucida Grande" w:hAnsi="Lucida Grande" w:cs="Lucida Grande"/>
              </w:rPr>
            </w:pPr>
            <w:r w:rsidRPr="00AC589C">
              <w:rPr>
                <w:rFonts w:ascii="Lucida Grande" w:hAnsi="Lucida Grande" w:cs="Lucida Grande"/>
              </w:rPr>
              <w:t>✓</w:t>
            </w:r>
          </w:p>
        </w:tc>
      </w:tr>
    </w:tbl>
    <w:p w14:paraId="13D30404" w14:textId="77777777" w:rsidR="00B955F3" w:rsidRDefault="00B955F3">
      <w:pPr>
        <w:tabs>
          <w:tab w:val="clear" w:pos="720"/>
        </w:tabs>
        <w:suppressAutoHyphens w:val="0"/>
        <w:jc w:val="center"/>
        <w:rPr>
          <w:b/>
          <w:sz w:val="28"/>
          <w:szCs w:val="22"/>
        </w:rPr>
      </w:pPr>
    </w:p>
    <w:p w14:paraId="214DC7D3" w14:textId="77777777" w:rsidR="005534DD" w:rsidRDefault="005534DD" w:rsidP="00B955F3">
      <w:pPr>
        <w:pStyle w:val="ListParagraph"/>
        <w:tabs>
          <w:tab w:val="clear" w:pos="720"/>
        </w:tabs>
        <w:suppressAutoHyphens w:val="0"/>
        <w:ind w:left="1080"/>
        <w:rPr>
          <w:szCs w:val="22"/>
        </w:rPr>
      </w:pPr>
    </w:p>
    <w:p w14:paraId="3FF7B03C" w14:textId="77777777" w:rsidR="00AF1CDC" w:rsidRPr="00B955F3" w:rsidRDefault="00AF1CDC" w:rsidP="00B955F3">
      <w:pPr>
        <w:pStyle w:val="ListParagraph"/>
        <w:tabs>
          <w:tab w:val="clear" w:pos="720"/>
        </w:tabs>
        <w:suppressAutoHyphens w:val="0"/>
        <w:ind w:left="1080"/>
        <w:rPr>
          <w:szCs w:val="22"/>
        </w:rPr>
      </w:pPr>
    </w:p>
    <w:p w14:paraId="1C30CBAF" w14:textId="77777777" w:rsidR="00C304A5" w:rsidRDefault="00344D60">
      <w:pPr>
        <w:tabs>
          <w:tab w:val="clear" w:pos="720"/>
        </w:tabs>
        <w:suppressAutoHyphens w:val="0"/>
        <w:rPr>
          <w:rFonts w:cs="Times New Roman"/>
          <w:b/>
          <w:sz w:val="28"/>
          <w:szCs w:val="22"/>
        </w:rPr>
        <w:sectPr w:rsidR="00C304A5">
          <w:pgSz w:w="16834" w:h="11904" w:orient="landscape"/>
          <w:pgMar w:top="1800" w:right="1440" w:bottom="1800" w:left="1440" w:header="0" w:footer="0" w:gutter="0"/>
          <w:cols w:space="720"/>
          <w:docGrid w:linePitch="240" w:charSpace="4096"/>
        </w:sectPr>
      </w:pPr>
      <w:hyperlink w:anchor="Top" w:history="1">
        <w:r w:rsidR="00AF1CDC" w:rsidRPr="005534DD">
          <w:rPr>
            <w:rStyle w:val="Hyperlink"/>
            <w:rFonts w:cs="Cambria"/>
            <w:szCs w:val="22"/>
          </w:rPr>
          <w:t>Back to Top</w:t>
        </w:r>
      </w:hyperlink>
    </w:p>
    <w:p w14:paraId="1702C2E8" w14:textId="77777777" w:rsidR="00C304A5" w:rsidRDefault="00C304A5">
      <w:pPr>
        <w:tabs>
          <w:tab w:val="clear" w:pos="720"/>
        </w:tabs>
        <w:suppressAutoHyphens w:val="0"/>
        <w:rPr>
          <w:rFonts w:cs="Times New Roman"/>
          <w:b/>
          <w:sz w:val="28"/>
          <w:szCs w:val="22"/>
        </w:rPr>
      </w:pPr>
    </w:p>
    <w:p w14:paraId="5FFBF8F3" w14:textId="32870DF1" w:rsidR="00C304A5" w:rsidRDefault="009C1848">
      <w:pPr>
        <w:pStyle w:val="BodyText"/>
        <w:ind w:left="0" w:right="0"/>
        <w:jc w:val="center"/>
        <w:rPr>
          <w:rFonts w:ascii="Tahoma" w:hAnsi="Tahoma"/>
          <w:b/>
          <w:sz w:val="28"/>
          <w:szCs w:val="22"/>
        </w:rPr>
      </w:pPr>
      <w:bookmarkStart w:id="22" w:name="AppendixE"/>
      <w:bookmarkStart w:id="23" w:name="AppendixF"/>
      <w:bookmarkEnd w:id="22"/>
      <w:bookmarkEnd w:id="23"/>
      <w:r>
        <w:rPr>
          <w:rFonts w:ascii="Tahoma" w:hAnsi="Tahoma"/>
          <w:b/>
          <w:sz w:val="28"/>
          <w:szCs w:val="22"/>
        </w:rPr>
        <w:t xml:space="preserve">Appendix </w:t>
      </w:r>
      <w:r w:rsidR="00D42D68">
        <w:rPr>
          <w:rFonts w:ascii="Tahoma" w:hAnsi="Tahoma"/>
          <w:b/>
          <w:sz w:val="28"/>
          <w:szCs w:val="22"/>
        </w:rPr>
        <w:t>E</w:t>
      </w:r>
    </w:p>
    <w:p w14:paraId="608A64BB" w14:textId="332C3CBC" w:rsidR="00EE2250" w:rsidRDefault="00EE2250" w:rsidP="001F2906">
      <w:pPr>
        <w:pStyle w:val="BodyText"/>
        <w:ind w:left="0" w:right="0"/>
        <w:jc w:val="center"/>
        <w:rPr>
          <w:rFonts w:ascii="Tahoma" w:hAnsi="Tahoma"/>
          <w:b/>
          <w:sz w:val="28"/>
          <w:szCs w:val="22"/>
        </w:rPr>
      </w:pPr>
      <w:r>
        <w:rPr>
          <w:rFonts w:ascii="Tahoma" w:hAnsi="Tahoma"/>
          <w:b/>
          <w:sz w:val="28"/>
          <w:szCs w:val="22"/>
        </w:rPr>
        <w:t xml:space="preserve">WG 8 Work Schedule – Showing </w:t>
      </w:r>
      <w:r w:rsidR="006228FF">
        <w:rPr>
          <w:rFonts w:ascii="Tahoma" w:hAnsi="Tahoma"/>
          <w:b/>
          <w:sz w:val="28"/>
          <w:szCs w:val="22"/>
        </w:rPr>
        <w:t>only the events that have occurred since 2014</w:t>
      </w:r>
    </w:p>
    <w:p w14:paraId="38474DB3" w14:textId="77777777" w:rsidR="005606AA" w:rsidRPr="00A618B3" w:rsidRDefault="005606AA" w:rsidP="006B765C">
      <w:pPr>
        <w:pStyle w:val="BodyText"/>
        <w:ind w:left="0" w:right="0"/>
        <w:rPr>
          <w:rFonts w:ascii="Tahoma" w:hAnsi="Tahoma"/>
          <w:b/>
          <w:sz w:val="28"/>
          <w:szCs w:val="22"/>
        </w:rPr>
      </w:pPr>
    </w:p>
    <w:tbl>
      <w:tblPr>
        <w:tblW w:w="12240" w:type="dxa"/>
        <w:jc w:val="center"/>
        <w:tblCellMar>
          <w:left w:w="0" w:type="dxa"/>
          <w:right w:w="0" w:type="dxa"/>
        </w:tblCellMar>
        <w:tblLook w:val="0000" w:firstRow="0" w:lastRow="0" w:firstColumn="0" w:lastColumn="0" w:noHBand="0" w:noVBand="0"/>
      </w:tblPr>
      <w:tblGrid>
        <w:gridCol w:w="4560"/>
        <w:gridCol w:w="1440"/>
        <w:gridCol w:w="1440"/>
        <w:gridCol w:w="1420"/>
        <w:gridCol w:w="1580"/>
        <w:gridCol w:w="1800"/>
      </w:tblGrid>
      <w:tr w:rsidR="006B765C" w:rsidRPr="006B765C" w14:paraId="359B8D70" w14:textId="77777777">
        <w:trPr>
          <w:trHeight w:val="864"/>
          <w:jc w:val="center"/>
        </w:trPr>
        <w:tc>
          <w:tcPr>
            <w:tcW w:w="4560" w:type="dxa"/>
            <w:tcBorders>
              <w:top w:val="single" w:sz="18" w:space="0" w:color="000000"/>
              <w:left w:val="single" w:sz="18" w:space="0" w:color="000000"/>
              <w:bottom w:val="single" w:sz="8" w:space="0" w:color="000000"/>
              <w:right w:val="single" w:sz="8" w:space="0" w:color="000000"/>
            </w:tcBorders>
            <w:shd w:val="clear" w:color="auto" w:fill="FFCC99"/>
            <w:tcMar>
              <w:top w:w="72" w:type="dxa"/>
              <w:left w:w="144" w:type="dxa"/>
              <w:bottom w:w="72" w:type="dxa"/>
              <w:right w:w="144" w:type="dxa"/>
            </w:tcMar>
          </w:tcPr>
          <w:p w14:paraId="227C97DB" w14:textId="77777777" w:rsidR="009A6E16" w:rsidRPr="006B765C" w:rsidRDefault="006B765C" w:rsidP="006B765C">
            <w:pPr>
              <w:tabs>
                <w:tab w:val="clear" w:pos="720"/>
              </w:tabs>
              <w:suppressAutoHyphens w:val="0"/>
              <w:rPr>
                <w:b/>
                <w:noProof/>
                <w:szCs w:val="22"/>
                <w:lang w:val="en-GB"/>
              </w:rPr>
            </w:pPr>
            <w:r w:rsidRPr="006B765C">
              <w:rPr>
                <w:b/>
                <w:bCs/>
                <w:noProof/>
                <w:szCs w:val="22"/>
                <w:lang w:val="en-GB"/>
              </w:rPr>
              <w:t>Standard</w:t>
            </w:r>
          </w:p>
        </w:tc>
        <w:tc>
          <w:tcPr>
            <w:tcW w:w="1440" w:type="dxa"/>
            <w:tcBorders>
              <w:top w:val="single" w:sz="18" w:space="0" w:color="000000"/>
              <w:left w:val="single" w:sz="8" w:space="0" w:color="000000"/>
              <w:bottom w:val="single" w:sz="8" w:space="0" w:color="000000"/>
              <w:right w:val="single" w:sz="8" w:space="0" w:color="000000"/>
            </w:tcBorders>
            <w:shd w:val="clear" w:color="auto" w:fill="FFCC99"/>
            <w:tcMar>
              <w:top w:w="72" w:type="dxa"/>
              <w:left w:w="144" w:type="dxa"/>
              <w:bottom w:w="72" w:type="dxa"/>
              <w:right w:w="144" w:type="dxa"/>
            </w:tcMar>
          </w:tcPr>
          <w:p w14:paraId="20DA7F82" w14:textId="77777777" w:rsidR="009A6E16" w:rsidRPr="006B765C" w:rsidRDefault="006B765C" w:rsidP="006B765C">
            <w:pPr>
              <w:tabs>
                <w:tab w:val="clear" w:pos="720"/>
              </w:tabs>
              <w:suppressAutoHyphens w:val="0"/>
              <w:jc w:val="center"/>
              <w:rPr>
                <w:b/>
                <w:bCs/>
                <w:noProof/>
                <w:szCs w:val="22"/>
                <w:lang w:val="en-GB"/>
              </w:rPr>
            </w:pPr>
            <w:r w:rsidRPr="006B765C">
              <w:rPr>
                <w:b/>
                <w:bCs/>
                <w:noProof/>
                <w:szCs w:val="22"/>
                <w:lang w:val="en-GB"/>
              </w:rPr>
              <w:t>WD</w:t>
            </w:r>
          </w:p>
        </w:tc>
        <w:tc>
          <w:tcPr>
            <w:tcW w:w="1440" w:type="dxa"/>
            <w:tcBorders>
              <w:top w:val="single" w:sz="18" w:space="0" w:color="000000"/>
              <w:left w:val="single" w:sz="8" w:space="0" w:color="000000"/>
              <w:bottom w:val="single" w:sz="8" w:space="0" w:color="000000"/>
              <w:right w:val="single" w:sz="8" w:space="0" w:color="000000"/>
            </w:tcBorders>
            <w:shd w:val="clear" w:color="auto" w:fill="FFCC99"/>
            <w:tcMar>
              <w:top w:w="72" w:type="dxa"/>
              <w:left w:w="144" w:type="dxa"/>
              <w:bottom w:w="72" w:type="dxa"/>
              <w:right w:w="144" w:type="dxa"/>
            </w:tcMar>
          </w:tcPr>
          <w:p w14:paraId="795A549F" w14:textId="77777777" w:rsidR="006B765C" w:rsidRPr="006B765C" w:rsidRDefault="006B765C" w:rsidP="006B765C">
            <w:pPr>
              <w:tabs>
                <w:tab w:val="clear" w:pos="720"/>
              </w:tabs>
              <w:suppressAutoHyphens w:val="0"/>
              <w:jc w:val="center"/>
              <w:rPr>
                <w:b/>
                <w:noProof/>
                <w:szCs w:val="22"/>
                <w:lang w:val="en-GB"/>
              </w:rPr>
            </w:pPr>
            <w:r w:rsidRPr="006B765C">
              <w:rPr>
                <w:b/>
                <w:bCs/>
                <w:noProof/>
                <w:szCs w:val="22"/>
                <w:lang w:val="en-GB"/>
              </w:rPr>
              <w:t>CD</w:t>
            </w:r>
          </w:p>
          <w:p w14:paraId="196D5305" w14:textId="77777777" w:rsidR="006B765C" w:rsidRPr="006B765C" w:rsidRDefault="006B765C" w:rsidP="006B765C">
            <w:pPr>
              <w:tabs>
                <w:tab w:val="clear" w:pos="720"/>
              </w:tabs>
              <w:suppressAutoHyphens w:val="0"/>
              <w:jc w:val="center"/>
              <w:rPr>
                <w:b/>
                <w:noProof/>
                <w:szCs w:val="22"/>
                <w:lang w:val="en-GB"/>
              </w:rPr>
            </w:pPr>
            <w:r w:rsidRPr="006B765C">
              <w:rPr>
                <w:b/>
                <w:bCs/>
                <w:noProof/>
                <w:szCs w:val="22"/>
                <w:lang w:val="en-GB"/>
              </w:rPr>
              <w:t>PDAM</w:t>
            </w:r>
          </w:p>
          <w:p w14:paraId="1216B904" w14:textId="77777777" w:rsidR="009A6E16" w:rsidRPr="006B765C" w:rsidRDefault="006B765C" w:rsidP="006B765C">
            <w:pPr>
              <w:tabs>
                <w:tab w:val="clear" w:pos="720"/>
              </w:tabs>
              <w:suppressAutoHyphens w:val="0"/>
              <w:jc w:val="center"/>
              <w:rPr>
                <w:b/>
                <w:noProof/>
                <w:szCs w:val="22"/>
                <w:lang w:val="en-GB"/>
              </w:rPr>
            </w:pPr>
            <w:r w:rsidRPr="006B765C">
              <w:rPr>
                <w:b/>
                <w:bCs/>
                <w:noProof/>
                <w:szCs w:val="22"/>
                <w:lang w:val="en-GB"/>
              </w:rPr>
              <w:t>PDTR</w:t>
            </w:r>
          </w:p>
        </w:tc>
        <w:tc>
          <w:tcPr>
            <w:tcW w:w="1420" w:type="dxa"/>
            <w:tcBorders>
              <w:top w:val="single" w:sz="18" w:space="0" w:color="000000"/>
              <w:left w:val="single" w:sz="8" w:space="0" w:color="000000"/>
              <w:bottom w:val="single" w:sz="8" w:space="0" w:color="000000"/>
              <w:right w:val="single" w:sz="8" w:space="0" w:color="000000"/>
            </w:tcBorders>
            <w:shd w:val="clear" w:color="auto" w:fill="FFCC99"/>
            <w:tcMar>
              <w:top w:w="72" w:type="dxa"/>
              <w:left w:w="144" w:type="dxa"/>
              <w:bottom w:w="72" w:type="dxa"/>
              <w:right w:w="144" w:type="dxa"/>
            </w:tcMar>
          </w:tcPr>
          <w:p w14:paraId="0CC48BE6" w14:textId="77777777" w:rsidR="006B765C" w:rsidRPr="006B765C" w:rsidRDefault="006B765C" w:rsidP="006B765C">
            <w:pPr>
              <w:tabs>
                <w:tab w:val="clear" w:pos="720"/>
              </w:tabs>
              <w:suppressAutoHyphens w:val="0"/>
              <w:jc w:val="center"/>
              <w:rPr>
                <w:b/>
                <w:noProof/>
                <w:szCs w:val="22"/>
                <w:lang w:val="en-GB"/>
              </w:rPr>
            </w:pPr>
            <w:r w:rsidRPr="006B765C">
              <w:rPr>
                <w:b/>
                <w:bCs/>
                <w:noProof/>
                <w:szCs w:val="22"/>
                <w:lang w:val="en-GB"/>
              </w:rPr>
              <w:t>DIS</w:t>
            </w:r>
          </w:p>
          <w:p w14:paraId="6B37A7EE" w14:textId="77777777" w:rsidR="009A6E16" w:rsidRPr="006B765C" w:rsidRDefault="006B765C" w:rsidP="006B765C">
            <w:pPr>
              <w:tabs>
                <w:tab w:val="clear" w:pos="720"/>
              </w:tabs>
              <w:suppressAutoHyphens w:val="0"/>
              <w:jc w:val="center"/>
              <w:rPr>
                <w:b/>
                <w:noProof/>
                <w:szCs w:val="22"/>
                <w:lang w:val="en-GB"/>
              </w:rPr>
            </w:pPr>
            <w:r w:rsidRPr="006B765C">
              <w:rPr>
                <w:b/>
                <w:bCs/>
                <w:noProof/>
                <w:szCs w:val="22"/>
                <w:lang w:val="en-GB"/>
              </w:rPr>
              <w:t>FPDAM</w:t>
            </w:r>
          </w:p>
        </w:tc>
        <w:tc>
          <w:tcPr>
            <w:tcW w:w="1580" w:type="dxa"/>
            <w:tcBorders>
              <w:top w:val="single" w:sz="18" w:space="0" w:color="000000"/>
              <w:left w:val="single" w:sz="8" w:space="0" w:color="000000"/>
              <w:bottom w:val="single" w:sz="8" w:space="0" w:color="000000"/>
              <w:right w:val="single" w:sz="8" w:space="0" w:color="000000"/>
            </w:tcBorders>
            <w:shd w:val="clear" w:color="auto" w:fill="FFCC99"/>
            <w:tcMar>
              <w:top w:w="72" w:type="dxa"/>
              <w:left w:w="144" w:type="dxa"/>
              <w:bottom w:w="72" w:type="dxa"/>
              <w:right w:w="144" w:type="dxa"/>
            </w:tcMar>
          </w:tcPr>
          <w:p w14:paraId="51324A33" w14:textId="77777777" w:rsidR="006B765C" w:rsidRPr="006B765C" w:rsidRDefault="006B765C" w:rsidP="006B765C">
            <w:pPr>
              <w:tabs>
                <w:tab w:val="clear" w:pos="720"/>
              </w:tabs>
              <w:suppressAutoHyphens w:val="0"/>
              <w:jc w:val="center"/>
              <w:rPr>
                <w:b/>
                <w:noProof/>
                <w:szCs w:val="22"/>
                <w:lang w:val="en-GB"/>
              </w:rPr>
            </w:pPr>
            <w:r w:rsidRPr="006B765C">
              <w:rPr>
                <w:b/>
                <w:bCs/>
                <w:noProof/>
                <w:szCs w:val="22"/>
                <w:lang w:val="en-GB"/>
              </w:rPr>
              <w:t>FDIS</w:t>
            </w:r>
          </w:p>
          <w:p w14:paraId="1155605F" w14:textId="77777777" w:rsidR="006B765C" w:rsidRPr="006B765C" w:rsidRDefault="006B765C" w:rsidP="006B765C">
            <w:pPr>
              <w:tabs>
                <w:tab w:val="clear" w:pos="720"/>
              </w:tabs>
              <w:suppressAutoHyphens w:val="0"/>
              <w:jc w:val="center"/>
              <w:rPr>
                <w:b/>
                <w:noProof/>
                <w:szCs w:val="22"/>
                <w:lang w:val="en-GB"/>
              </w:rPr>
            </w:pPr>
            <w:r w:rsidRPr="006B765C">
              <w:rPr>
                <w:b/>
                <w:bCs/>
                <w:noProof/>
                <w:szCs w:val="22"/>
                <w:lang w:val="en-GB"/>
              </w:rPr>
              <w:t>FDAM</w:t>
            </w:r>
          </w:p>
          <w:p w14:paraId="135EC7D3" w14:textId="77777777" w:rsidR="009A6E16" w:rsidRPr="006B765C" w:rsidRDefault="006B765C" w:rsidP="006B765C">
            <w:pPr>
              <w:tabs>
                <w:tab w:val="clear" w:pos="720"/>
              </w:tabs>
              <w:suppressAutoHyphens w:val="0"/>
              <w:jc w:val="center"/>
              <w:rPr>
                <w:b/>
                <w:noProof/>
                <w:szCs w:val="22"/>
                <w:lang w:val="en-GB"/>
              </w:rPr>
            </w:pPr>
            <w:r w:rsidRPr="006B765C">
              <w:rPr>
                <w:b/>
                <w:bCs/>
                <w:noProof/>
                <w:szCs w:val="22"/>
                <w:lang w:val="en-GB"/>
              </w:rPr>
              <w:t>DTR</w:t>
            </w:r>
          </w:p>
        </w:tc>
        <w:tc>
          <w:tcPr>
            <w:tcW w:w="1800" w:type="dxa"/>
            <w:tcBorders>
              <w:top w:val="single" w:sz="18" w:space="0" w:color="000000"/>
              <w:left w:val="single" w:sz="8" w:space="0" w:color="000000"/>
              <w:bottom w:val="single" w:sz="8" w:space="0" w:color="000000"/>
              <w:right w:val="single" w:sz="18" w:space="0" w:color="000000"/>
            </w:tcBorders>
            <w:shd w:val="clear" w:color="auto" w:fill="FFCC99"/>
            <w:tcMar>
              <w:top w:w="72" w:type="dxa"/>
              <w:left w:w="144" w:type="dxa"/>
              <w:bottom w:w="72" w:type="dxa"/>
              <w:right w:w="144" w:type="dxa"/>
            </w:tcMar>
          </w:tcPr>
          <w:p w14:paraId="36249CAE" w14:textId="77777777" w:rsidR="009A6E16" w:rsidRPr="006B765C" w:rsidRDefault="006B765C" w:rsidP="006B765C">
            <w:pPr>
              <w:tabs>
                <w:tab w:val="clear" w:pos="720"/>
              </w:tabs>
              <w:suppressAutoHyphens w:val="0"/>
              <w:jc w:val="center"/>
              <w:rPr>
                <w:b/>
                <w:noProof/>
                <w:szCs w:val="22"/>
                <w:lang w:val="en-GB"/>
              </w:rPr>
            </w:pPr>
            <w:r w:rsidRPr="006B765C">
              <w:rPr>
                <w:b/>
                <w:bCs/>
                <w:noProof/>
                <w:szCs w:val="22"/>
                <w:lang w:val="en-GB"/>
              </w:rPr>
              <w:t>IS/TR</w:t>
            </w:r>
          </w:p>
        </w:tc>
      </w:tr>
      <w:tr w:rsidR="006B765C" w:rsidRPr="006B765C" w14:paraId="75752450" w14:textId="77777777">
        <w:trPr>
          <w:trHeight w:val="435"/>
          <w:jc w:val="center"/>
        </w:trPr>
        <w:tc>
          <w:tcPr>
            <w:tcW w:w="45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14:paraId="2B8DCD71" w14:textId="77777777" w:rsidR="006B765C" w:rsidRPr="006B765C" w:rsidRDefault="006B765C" w:rsidP="006B765C">
            <w:pPr>
              <w:tabs>
                <w:tab w:val="clear" w:pos="720"/>
              </w:tabs>
              <w:suppressAutoHyphens w:val="0"/>
              <w:rPr>
                <w:b/>
                <w:noProof/>
                <w:szCs w:val="22"/>
                <w:lang w:val="en-GB"/>
              </w:rPr>
            </w:pPr>
            <w:r w:rsidRPr="006B765C">
              <w:rPr>
                <w:b/>
                <w:bCs/>
                <w:noProof/>
                <w:szCs w:val="22"/>
                <w:lang w:val="en-GB"/>
              </w:rPr>
              <w:t>EDCS  Amendment 1 initially, then changed to Edition 2</w:t>
            </w:r>
          </w:p>
          <w:p w14:paraId="7A0F3406" w14:textId="77777777" w:rsidR="009A6E16" w:rsidRPr="006B765C" w:rsidRDefault="006B765C" w:rsidP="006B765C">
            <w:pPr>
              <w:tabs>
                <w:tab w:val="clear" w:pos="720"/>
              </w:tabs>
              <w:suppressAutoHyphens w:val="0"/>
              <w:rPr>
                <w:b/>
                <w:noProof/>
                <w:szCs w:val="22"/>
                <w:lang w:val="en-GB"/>
              </w:rPr>
            </w:pPr>
            <w:r w:rsidRPr="006B765C">
              <w:rPr>
                <w:b/>
                <w:bCs/>
                <w:noProof/>
                <w:szCs w:val="22"/>
                <w:lang w:val="en-GB"/>
              </w:rPr>
              <w:t>18025</w:t>
            </w:r>
          </w:p>
        </w:tc>
        <w:tc>
          <w:tcPr>
            <w:tcW w:w="1440" w:type="dxa"/>
            <w:tcBorders>
              <w:top w:val="single" w:sz="8" w:space="0" w:color="000000"/>
              <w:left w:val="single" w:sz="8" w:space="0" w:color="000000"/>
              <w:bottom w:val="single" w:sz="8" w:space="0" w:color="000000"/>
              <w:right w:val="single" w:sz="8" w:space="0" w:color="000000"/>
            </w:tcBorders>
            <w:shd w:val="clear" w:color="auto" w:fill="09FF09"/>
            <w:tcMar>
              <w:top w:w="72" w:type="dxa"/>
              <w:left w:w="144" w:type="dxa"/>
              <w:bottom w:w="72" w:type="dxa"/>
              <w:right w:w="144" w:type="dxa"/>
            </w:tcMar>
          </w:tcPr>
          <w:p w14:paraId="344BD16D" w14:textId="77777777" w:rsidR="009A6E16" w:rsidRPr="006B765C" w:rsidRDefault="006B765C" w:rsidP="006B765C">
            <w:pPr>
              <w:tabs>
                <w:tab w:val="clear" w:pos="720"/>
              </w:tabs>
              <w:suppressAutoHyphens w:val="0"/>
              <w:jc w:val="center"/>
              <w:rPr>
                <w:b/>
                <w:noProof/>
                <w:szCs w:val="22"/>
                <w:lang w:val="en-GB"/>
              </w:rPr>
            </w:pPr>
            <w:r w:rsidRPr="006B765C">
              <w:rPr>
                <w:b/>
                <w:bCs/>
                <w:noProof/>
                <w:szCs w:val="22"/>
                <w:lang w:val="en-GB"/>
              </w:rPr>
              <w:t>Approved Oct 08</w:t>
            </w:r>
          </w:p>
        </w:tc>
        <w:tc>
          <w:tcPr>
            <w:tcW w:w="1440" w:type="dxa"/>
            <w:tcBorders>
              <w:top w:val="single" w:sz="8" w:space="0" w:color="000000"/>
              <w:left w:val="single" w:sz="8" w:space="0" w:color="000000"/>
              <w:bottom w:val="single" w:sz="8" w:space="0" w:color="000000"/>
              <w:right w:val="single" w:sz="8" w:space="0" w:color="000000"/>
            </w:tcBorders>
            <w:shd w:val="clear" w:color="auto" w:fill="09FF09"/>
            <w:tcMar>
              <w:top w:w="72" w:type="dxa"/>
              <w:left w:w="144" w:type="dxa"/>
              <w:bottom w:w="72" w:type="dxa"/>
              <w:right w:w="144" w:type="dxa"/>
            </w:tcMar>
          </w:tcPr>
          <w:p w14:paraId="5BAE1731" w14:textId="77777777" w:rsidR="006B765C" w:rsidRPr="006B765C" w:rsidRDefault="006B765C" w:rsidP="006B765C">
            <w:pPr>
              <w:tabs>
                <w:tab w:val="clear" w:pos="720"/>
              </w:tabs>
              <w:suppressAutoHyphens w:val="0"/>
              <w:jc w:val="center"/>
              <w:rPr>
                <w:b/>
                <w:noProof/>
                <w:szCs w:val="22"/>
                <w:lang w:val="en-GB"/>
              </w:rPr>
            </w:pPr>
            <w:r w:rsidRPr="006B765C">
              <w:rPr>
                <w:b/>
                <w:bCs/>
                <w:noProof/>
                <w:szCs w:val="22"/>
                <w:lang w:val="en-GB"/>
              </w:rPr>
              <w:t>PDAM</w:t>
            </w:r>
          </w:p>
          <w:p w14:paraId="40BC8F6A" w14:textId="77777777" w:rsidR="009A6E16" w:rsidRPr="006B765C" w:rsidRDefault="006B765C" w:rsidP="006B765C">
            <w:pPr>
              <w:tabs>
                <w:tab w:val="clear" w:pos="720"/>
              </w:tabs>
              <w:suppressAutoHyphens w:val="0"/>
              <w:jc w:val="center"/>
              <w:rPr>
                <w:b/>
                <w:noProof/>
                <w:szCs w:val="22"/>
                <w:lang w:val="en-GB"/>
              </w:rPr>
            </w:pPr>
            <w:r w:rsidRPr="006B765C">
              <w:rPr>
                <w:b/>
                <w:bCs/>
                <w:noProof/>
                <w:szCs w:val="22"/>
                <w:lang w:val="en-GB"/>
              </w:rPr>
              <w:t xml:space="preserve">  Aug 11</w:t>
            </w:r>
          </w:p>
        </w:tc>
        <w:tc>
          <w:tcPr>
            <w:tcW w:w="1420" w:type="dxa"/>
            <w:tcBorders>
              <w:top w:val="single" w:sz="8" w:space="0" w:color="000000"/>
              <w:left w:val="single" w:sz="8" w:space="0" w:color="000000"/>
              <w:bottom w:val="single" w:sz="8" w:space="0" w:color="000000"/>
              <w:right w:val="single" w:sz="8" w:space="0" w:color="000000"/>
            </w:tcBorders>
            <w:shd w:val="clear" w:color="auto" w:fill="09FF09"/>
            <w:tcMar>
              <w:top w:w="72" w:type="dxa"/>
              <w:left w:w="144" w:type="dxa"/>
              <w:bottom w:w="72" w:type="dxa"/>
              <w:right w:w="144" w:type="dxa"/>
            </w:tcMar>
          </w:tcPr>
          <w:p w14:paraId="1CD69C78" w14:textId="77777777" w:rsidR="009A6E16" w:rsidRPr="006B765C" w:rsidRDefault="006B765C" w:rsidP="006B765C">
            <w:pPr>
              <w:tabs>
                <w:tab w:val="clear" w:pos="720"/>
              </w:tabs>
              <w:suppressAutoHyphens w:val="0"/>
              <w:jc w:val="center"/>
              <w:rPr>
                <w:b/>
                <w:bCs/>
                <w:noProof/>
                <w:szCs w:val="22"/>
                <w:lang w:val="en-GB"/>
              </w:rPr>
            </w:pPr>
            <w:r w:rsidRPr="006B765C">
              <w:rPr>
                <w:b/>
                <w:bCs/>
                <w:noProof/>
                <w:szCs w:val="22"/>
                <w:lang w:val="en-GB"/>
              </w:rPr>
              <w:t>DIS     Sep 12</w:t>
            </w:r>
          </w:p>
        </w:tc>
        <w:tc>
          <w:tcPr>
            <w:tcW w:w="1580" w:type="dxa"/>
            <w:tcBorders>
              <w:top w:val="single" w:sz="8" w:space="0" w:color="000000"/>
              <w:left w:val="single" w:sz="8" w:space="0" w:color="000000"/>
              <w:bottom w:val="single" w:sz="8" w:space="0" w:color="000000"/>
              <w:right w:val="single" w:sz="8" w:space="0" w:color="000000"/>
            </w:tcBorders>
            <w:shd w:val="clear" w:color="auto" w:fill="09FF09"/>
            <w:tcMar>
              <w:top w:w="72" w:type="dxa"/>
              <w:left w:w="144" w:type="dxa"/>
              <w:bottom w:w="72" w:type="dxa"/>
              <w:right w:w="144" w:type="dxa"/>
            </w:tcMar>
          </w:tcPr>
          <w:p w14:paraId="703D5B97" w14:textId="77777777" w:rsidR="006B765C" w:rsidRPr="006B765C" w:rsidRDefault="006B765C" w:rsidP="006B765C">
            <w:pPr>
              <w:tabs>
                <w:tab w:val="clear" w:pos="720"/>
              </w:tabs>
              <w:suppressAutoHyphens w:val="0"/>
              <w:jc w:val="center"/>
              <w:rPr>
                <w:b/>
                <w:noProof/>
                <w:szCs w:val="22"/>
                <w:lang w:val="en-GB"/>
              </w:rPr>
            </w:pPr>
            <w:r w:rsidRPr="006B765C">
              <w:rPr>
                <w:b/>
                <w:bCs/>
                <w:noProof/>
                <w:szCs w:val="22"/>
                <w:lang w:val="en-GB"/>
              </w:rPr>
              <w:t xml:space="preserve">FDIS </w:t>
            </w:r>
          </w:p>
          <w:p w14:paraId="7CEFB24D" w14:textId="77777777" w:rsidR="009A6E16" w:rsidRPr="006B765C" w:rsidRDefault="006B765C" w:rsidP="006B765C">
            <w:pPr>
              <w:tabs>
                <w:tab w:val="clear" w:pos="720"/>
              </w:tabs>
              <w:suppressAutoHyphens w:val="0"/>
              <w:jc w:val="center"/>
              <w:rPr>
                <w:b/>
                <w:bCs/>
                <w:noProof/>
                <w:szCs w:val="22"/>
                <w:lang w:val="en-GB"/>
              </w:rPr>
            </w:pPr>
            <w:r w:rsidRPr="006B765C">
              <w:rPr>
                <w:b/>
                <w:bCs/>
                <w:noProof/>
                <w:szCs w:val="22"/>
                <w:lang w:val="en-GB"/>
              </w:rPr>
              <w:t>Oct 13</w:t>
            </w:r>
          </w:p>
        </w:tc>
        <w:tc>
          <w:tcPr>
            <w:tcW w:w="1800" w:type="dxa"/>
            <w:tcBorders>
              <w:top w:val="single" w:sz="8" w:space="0" w:color="000000"/>
              <w:left w:val="single" w:sz="8" w:space="0" w:color="000000"/>
              <w:bottom w:val="single" w:sz="8" w:space="0" w:color="000000"/>
              <w:right w:val="single" w:sz="18" w:space="0" w:color="000000"/>
            </w:tcBorders>
            <w:shd w:val="clear" w:color="auto" w:fill="09FF09"/>
            <w:tcMar>
              <w:top w:w="72" w:type="dxa"/>
              <w:left w:w="144" w:type="dxa"/>
              <w:bottom w:w="72" w:type="dxa"/>
              <w:right w:w="144" w:type="dxa"/>
            </w:tcMar>
          </w:tcPr>
          <w:p w14:paraId="12983D52" w14:textId="77777777" w:rsidR="009A6E16" w:rsidRPr="006B765C" w:rsidRDefault="006B765C" w:rsidP="006B765C">
            <w:pPr>
              <w:tabs>
                <w:tab w:val="clear" w:pos="720"/>
              </w:tabs>
              <w:suppressAutoHyphens w:val="0"/>
              <w:jc w:val="center"/>
              <w:rPr>
                <w:b/>
                <w:noProof/>
                <w:szCs w:val="22"/>
                <w:lang w:val="en-GB"/>
              </w:rPr>
            </w:pPr>
            <w:r w:rsidRPr="006B765C">
              <w:rPr>
                <w:b/>
                <w:bCs/>
                <w:noProof/>
                <w:szCs w:val="22"/>
                <w:lang w:val="en-GB"/>
              </w:rPr>
              <w:t>Ed 2: 2014 2014-02</w:t>
            </w:r>
          </w:p>
        </w:tc>
      </w:tr>
      <w:tr w:rsidR="006B765C" w:rsidRPr="006B765C" w14:paraId="6EA39F84" w14:textId="77777777">
        <w:trPr>
          <w:trHeight w:val="792"/>
          <w:jc w:val="center"/>
        </w:trPr>
        <w:tc>
          <w:tcPr>
            <w:tcW w:w="45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14:paraId="29FF13BD" w14:textId="77777777" w:rsidR="006B765C" w:rsidRPr="006B765C" w:rsidRDefault="006B765C" w:rsidP="006B765C">
            <w:pPr>
              <w:tabs>
                <w:tab w:val="clear" w:pos="720"/>
              </w:tabs>
              <w:suppressAutoHyphens w:val="0"/>
              <w:rPr>
                <w:b/>
                <w:noProof/>
                <w:szCs w:val="22"/>
                <w:lang w:val="en-GB"/>
              </w:rPr>
            </w:pPr>
            <w:r w:rsidRPr="006B765C">
              <w:rPr>
                <w:b/>
                <w:bCs/>
                <w:noProof/>
                <w:szCs w:val="22"/>
                <w:lang w:val="en-GB"/>
              </w:rPr>
              <w:t>EDCS LB to C Ed 3</w:t>
            </w:r>
          </w:p>
          <w:p w14:paraId="39A50B1C" w14:textId="77777777" w:rsidR="009A6E16" w:rsidRPr="006B765C" w:rsidRDefault="006B765C" w:rsidP="006B765C">
            <w:pPr>
              <w:tabs>
                <w:tab w:val="clear" w:pos="720"/>
              </w:tabs>
              <w:suppressAutoHyphens w:val="0"/>
              <w:rPr>
                <w:b/>
                <w:noProof/>
                <w:szCs w:val="22"/>
                <w:lang w:val="en-GB"/>
              </w:rPr>
            </w:pPr>
            <w:r w:rsidRPr="006B765C">
              <w:rPr>
                <w:b/>
                <w:bCs/>
                <w:noProof/>
                <w:szCs w:val="22"/>
                <w:lang w:val="en-GB"/>
              </w:rPr>
              <w:t>18041-4</w:t>
            </w:r>
          </w:p>
        </w:tc>
        <w:tc>
          <w:tcPr>
            <w:tcW w:w="1440" w:type="dxa"/>
            <w:tcBorders>
              <w:top w:val="single" w:sz="8" w:space="0" w:color="000000"/>
              <w:left w:val="single" w:sz="8" w:space="0" w:color="000000"/>
              <w:bottom w:val="single" w:sz="8" w:space="0" w:color="000000"/>
              <w:right w:val="single" w:sz="8" w:space="0" w:color="000000"/>
            </w:tcBorders>
            <w:shd w:val="clear" w:color="auto" w:fill="09FF09"/>
            <w:tcMar>
              <w:top w:w="72" w:type="dxa"/>
              <w:left w:w="144" w:type="dxa"/>
              <w:bottom w:w="72" w:type="dxa"/>
              <w:right w:w="144" w:type="dxa"/>
            </w:tcMar>
          </w:tcPr>
          <w:p w14:paraId="0BA7F5A9" w14:textId="77777777" w:rsidR="009A6E16" w:rsidRPr="006B765C" w:rsidRDefault="006B765C" w:rsidP="006B765C">
            <w:pPr>
              <w:tabs>
                <w:tab w:val="clear" w:pos="720"/>
              </w:tabs>
              <w:suppressAutoHyphens w:val="0"/>
              <w:jc w:val="center"/>
              <w:rPr>
                <w:b/>
                <w:noProof/>
                <w:szCs w:val="22"/>
                <w:lang w:val="en-GB"/>
              </w:rPr>
            </w:pPr>
            <w:r w:rsidRPr="006B765C">
              <w:rPr>
                <w:b/>
                <w:bCs/>
                <w:noProof/>
                <w:szCs w:val="22"/>
                <w:lang w:val="en-GB"/>
              </w:rPr>
              <w:t>NWIP     14 Jun 13</w:t>
            </w:r>
          </w:p>
        </w:tc>
        <w:tc>
          <w:tcPr>
            <w:tcW w:w="1440" w:type="dxa"/>
            <w:tcBorders>
              <w:top w:val="single" w:sz="8" w:space="0" w:color="000000"/>
              <w:left w:val="single" w:sz="8" w:space="0" w:color="000000"/>
              <w:bottom w:val="single" w:sz="8" w:space="0" w:color="000000"/>
              <w:right w:val="single" w:sz="8" w:space="0" w:color="000000"/>
            </w:tcBorders>
            <w:shd w:val="clear" w:color="auto" w:fill="09FF09"/>
            <w:tcMar>
              <w:top w:w="72" w:type="dxa"/>
              <w:left w:w="144" w:type="dxa"/>
              <w:bottom w:w="72" w:type="dxa"/>
              <w:right w:w="144" w:type="dxa"/>
            </w:tcMar>
          </w:tcPr>
          <w:p w14:paraId="4588089F" w14:textId="77777777" w:rsidR="009A6E16" w:rsidRPr="006B765C" w:rsidRDefault="006B765C" w:rsidP="006B765C">
            <w:pPr>
              <w:tabs>
                <w:tab w:val="clear" w:pos="720"/>
              </w:tabs>
              <w:suppressAutoHyphens w:val="0"/>
              <w:jc w:val="center"/>
              <w:rPr>
                <w:b/>
                <w:noProof/>
                <w:szCs w:val="22"/>
                <w:lang w:val="en-GB"/>
              </w:rPr>
            </w:pPr>
            <w:r w:rsidRPr="006B765C">
              <w:rPr>
                <w:b/>
                <w:bCs/>
                <w:noProof/>
                <w:szCs w:val="22"/>
                <w:lang w:val="en-GB"/>
              </w:rPr>
              <w:t>CD         14 Jun 13</w:t>
            </w:r>
          </w:p>
        </w:tc>
        <w:tc>
          <w:tcPr>
            <w:tcW w:w="1420" w:type="dxa"/>
            <w:tcBorders>
              <w:top w:val="single" w:sz="8" w:space="0" w:color="000000"/>
              <w:left w:val="single" w:sz="8" w:space="0" w:color="000000"/>
              <w:bottom w:val="single" w:sz="8" w:space="0" w:color="000000"/>
              <w:right w:val="single" w:sz="8" w:space="0" w:color="000000"/>
            </w:tcBorders>
            <w:shd w:val="clear" w:color="auto" w:fill="09FF09"/>
            <w:tcMar>
              <w:top w:w="72" w:type="dxa"/>
              <w:left w:w="144" w:type="dxa"/>
              <w:bottom w:w="72" w:type="dxa"/>
              <w:right w:w="144" w:type="dxa"/>
            </w:tcMar>
          </w:tcPr>
          <w:p w14:paraId="0EBF8665" w14:textId="77777777" w:rsidR="006B765C" w:rsidRPr="006B765C" w:rsidRDefault="006B765C" w:rsidP="006B765C">
            <w:pPr>
              <w:tabs>
                <w:tab w:val="clear" w:pos="720"/>
              </w:tabs>
              <w:suppressAutoHyphens w:val="0"/>
              <w:jc w:val="center"/>
              <w:rPr>
                <w:b/>
                <w:noProof/>
                <w:szCs w:val="22"/>
                <w:lang w:val="en-GB"/>
              </w:rPr>
            </w:pPr>
            <w:r w:rsidRPr="006B765C">
              <w:rPr>
                <w:b/>
                <w:bCs/>
                <w:noProof/>
                <w:szCs w:val="22"/>
                <w:lang w:val="en-GB"/>
              </w:rPr>
              <w:t xml:space="preserve">DIS </w:t>
            </w:r>
          </w:p>
          <w:p w14:paraId="649380DE" w14:textId="77777777" w:rsidR="009A6E16" w:rsidRPr="006B765C" w:rsidRDefault="006B765C" w:rsidP="006B765C">
            <w:pPr>
              <w:tabs>
                <w:tab w:val="clear" w:pos="720"/>
              </w:tabs>
              <w:suppressAutoHyphens w:val="0"/>
              <w:jc w:val="center"/>
              <w:rPr>
                <w:b/>
                <w:noProof/>
                <w:szCs w:val="22"/>
                <w:lang w:val="en-GB"/>
              </w:rPr>
            </w:pPr>
            <w:r w:rsidRPr="006B765C">
              <w:rPr>
                <w:b/>
                <w:bCs/>
                <w:noProof/>
                <w:szCs w:val="22"/>
                <w:lang w:val="en-GB"/>
              </w:rPr>
              <w:t>15 Nov 15</w:t>
            </w:r>
          </w:p>
        </w:tc>
        <w:tc>
          <w:tcPr>
            <w:tcW w:w="1580" w:type="dxa"/>
            <w:tcBorders>
              <w:top w:val="single" w:sz="8" w:space="0" w:color="000000"/>
              <w:left w:val="single" w:sz="8" w:space="0" w:color="000000"/>
              <w:bottom w:val="single" w:sz="8" w:space="0" w:color="000000"/>
              <w:right w:val="single" w:sz="8" w:space="0" w:color="000000"/>
            </w:tcBorders>
            <w:shd w:val="clear" w:color="auto" w:fill="09FF09"/>
            <w:tcMar>
              <w:top w:w="72" w:type="dxa"/>
              <w:left w:w="144" w:type="dxa"/>
              <w:bottom w:w="72" w:type="dxa"/>
              <w:right w:w="144" w:type="dxa"/>
            </w:tcMar>
          </w:tcPr>
          <w:p w14:paraId="09C3BCFD" w14:textId="77777777" w:rsidR="009A6E16" w:rsidRPr="006B765C" w:rsidRDefault="009A6E16" w:rsidP="006B765C">
            <w:pPr>
              <w:tabs>
                <w:tab w:val="clear" w:pos="720"/>
              </w:tabs>
              <w:suppressAutoHyphens w:val="0"/>
              <w:jc w:val="center"/>
              <w:rPr>
                <w:b/>
                <w:bCs/>
                <w:noProof/>
                <w:szCs w:val="22"/>
                <w:lang w:val="en-GB"/>
              </w:rPr>
            </w:pPr>
          </w:p>
        </w:tc>
        <w:tc>
          <w:tcPr>
            <w:tcW w:w="1800" w:type="dxa"/>
            <w:tcBorders>
              <w:top w:val="single" w:sz="8" w:space="0" w:color="000000"/>
              <w:left w:val="single" w:sz="8" w:space="0" w:color="000000"/>
              <w:bottom w:val="single" w:sz="8" w:space="0" w:color="000000"/>
              <w:right w:val="single" w:sz="18" w:space="0" w:color="000000"/>
            </w:tcBorders>
            <w:shd w:val="clear" w:color="auto" w:fill="09FF09"/>
            <w:tcMar>
              <w:top w:w="72" w:type="dxa"/>
              <w:left w:w="144" w:type="dxa"/>
              <w:bottom w:w="72" w:type="dxa"/>
              <w:right w:w="144" w:type="dxa"/>
            </w:tcMar>
          </w:tcPr>
          <w:p w14:paraId="3535DE73" w14:textId="77777777" w:rsidR="009A6E16" w:rsidRPr="006B765C" w:rsidRDefault="006B765C" w:rsidP="006B765C">
            <w:pPr>
              <w:tabs>
                <w:tab w:val="clear" w:pos="720"/>
              </w:tabs>
              <w:suppressAutoHyphens w:val="0"/>
              <w:jc w:val="center"/>
              <w:rPr>
                <w:b/>
                <w:noProof/>
                <w:szCs w:val="22"/>
                <w:lang w:val="en-GB"/>
              </w:rPr>
            </w:pPr>
            <w:r w:rsidRPr="006B765C">
              <w:rPr>
                <w:b/>
                <w:bCs/>
                <w:noProof/>
                <w:szCs w:val="22"/>
                <w:lang w:val="en-GB"/>
              </w:rPr>
              <w:t>Ed 3: 2016 2016-05-27</w:t>
            </w:r>
          </w:p>
        </w:tc>
      </w:tr>
      <w:tr w:rsidR="006B765C" w:rsidRPr="006B765C" w14:paraId="2CD7BD23" w14:textId="77777777">
        <w:trPr>
          <w:trHeight w:val="495"/>
          <w:jc w:val="center"/>
        </w:trPr>
        <w:tc>
          <w:tcPr>
            <w:tcW w:w="45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14:paraId="162B7E92" w14:textId="77777777" w:rsidR="006B765C" w:rsidRPr="006B765C" w:rsidRDefault="006B765C" w:rsidP="006B765C">
            <w:pPr>
              <w:tabs>
                <w:tab w:val="clear" w:pos="720"/>
              </w:tabs>
              <w:suppressAutoHyphens w:val="0"/>
              <w:rPr>
                <w:b/>
                <w:noProof/>
                <w:szCs w:val="22"/>
                <w:lang w:val="en-GB"/>
              </w:rPr>
            </w:pPr>
            <w:r w:rsidRPr="006B765C">
              <w:rPr>
                <w:b/>
                <w:bCs/>
                <w:noProof/>
                <w:szCs w:val="22"/>
                <w:lang w:val="en-GB"/>
              </w:rPr>
              <w:t>SRM Edition 3</w:t>
            </w:r>
          </w:p>
          <w:p w14:paraId="1DA36502" w14:textId="77777777" w:rsidR="009A6E16" w:rsidRPr="006B765C" w:rsidRDefault="006B765C" w:rsidP="006B765C">
            <w:pPr>
              <w:tabs>
                <w:tab w:val="clear" w:pos="720"/>
              </w:tabs>
              <w:suppressAutoHyphens w:val="0"/>
              <w:rPr>
                <w:b/>
                <w:bCs/>
                <w:noProof/>
                <w:szCs w:val="22"/>
                <w:lang w:val="en-GB"/>
              </w:rPr>
            </w:pPr>
            <w:r w:rsidRPr="006B765C">
              <w:rPr>
                <w:b/>
                <w:bCs/>
                <w:noProof/>
                <w:szCs w:val="22"/>
                <w:lang w:val="en-GB"/>
              </w:rPr>
              <w:t>18026</w:t>
            </w:r>
          </w:p>
        </w:tc>
        <w:tc>
          <w:tcPr>
            <w:tcW w:w="1440" w:type="dxa"/>
            <w:tcBorders>
              <w:top w:val="single" w:sz="8" w:space="0" w:color="000000"/>
              <w:left w:val="single" w:sz="8" w:space="0" w:color="000000"/>
              <w:bottom w:val="single" w:sz="8" w:space="0" w:color="000000"/>
              <w:right w:val="single" w:sz="8" w:space="0" w:color="000000"/>
            </w:tcBorders>
            <w:shd w:val="clear" w:color="auto" w:fill="09FF09"/>
            <w:tcMar>
              <w:top w:w="72" w:type="dxa"/>
              <w:left w:w="144" w:type="dxa"/>
              <w:bottom w:w="72" w:type="dxa"/>
              <w:right w:w="144" w:type="dxa"/>
            </w:tcMar>
          </w:tcPr>
          <w:p w14:paraId="2066B986" w14:textId="77777777" w:rsidR="009A6E16" w:rsidRPr="006B765C" w:rsidRDefault="006B765C" w:rsidP="006B765C">
            <w:pPr>
              <w:tabs>
                <w:tab w:val="clear" w:pos="720"/>
              </w:tabs>
              <w:suppressAutoHyphens w:val="0"/>
              <w:jc w:val="center"/>
              <w:rPr>
                <w:b/>
                <w:bCs/>
                <w:noProof/>
                <w:szCs w:val="22"/>
                <w:lang w:val="en-GB"/>
              </w:rPr>
            </w:pPr>
            <w:r w:rsidRPr="006B765C">
              <w:rPr>
                <w:b/>
                <w:bCs/>
                <w:noProof/>
                <w:szCs w:val="22"/>
                <w:lang w:val="en-GB"/>
              </w:rPr>
              <w:t>Approved Feb 09</w:t>
            </w:r>
          </w:p>
        </w:tc>
        <w:tc>
          <w:tcPr>
            <w:tcW w:w="1440" w:type="dxa"/>
            <w:tcBorders>
              <w:top w:val="single" w:sz="8" w:space="0" w:color="000000"/>
              <w:left w:val="single" w:sz="8" w:space="0" w:color="000000"/>
              <w:bottom w:val="single" w:sz="8" w:space="0" w:color="000000"/>
              <w:right w:val="single" w:sz="8" w:space="0" w:color="000000"/>
            </w:tcBorders>
            <w:shd w:val="clear" w:color="auto" w:fill="09FF09"/>
            <w:tcMar>
              <w:top w:w="72" w:type="dxa"/>
              <w:left w:w="144" w:type="dxa"/>
              <w:bottom w:w="72" w:type="dxa"/>
              <w:right w:w="144" w:type="dxa"/>
            </w:tcMar>
          </w:tcPr>
          <w:p w14:paraId="1FE7FB36" w14:textId="77777777" w:rsidR="006B765C" w:rsidRPr="006B765C" w:rsidRDefault="006B765C" w:rsidP="006B765C">
            <w:pPr>
              <w:tabs>
                <w:tab w:val="clear" w:pos="720"/>
              </w:tabs>
              <w:suppressAutoHyphens w:val="0"/>
              <w:jc w:val="center"/>
              <w:rPr>
                <w:b/>
                <w:noProof/>
                <w:szCs w:val="22"/>
                <w:lang w:val="en-GB"/>
              </w:rPr>
            </w:pPr>
            <w:r w:rsidRPr="006B765C">
              <w:rPr>
                <w:b/>
                <w:bCs/>
                <w:noProof/>
                <w:szCs w:val="22"/>
                <w:lang w:val="en-GB"/>
              </w:rPr>
              <w:t xml:space="preserve">CD </w:t>
            </w:r>
          </w:p>
          <w:p w14:paraId="219CFC91" w14:textId="77777777" w:rsidR="009A6E16" w:rsidRPr="006B765C" w:rsidRDefault="006B765C" w:rsidP="006B765C">
            <w:pPr>
              <w:tabs>
                <w:tab w:val="clear" w:pos="720"/>
              </w:tabs>
              <w:suppressAutoHyphens w:val="0"/>
              <w:jc w:val="center"/>
              <w:rPr>
                <w:b/>
                <w:noProof/>
                <w:szCs w:val="22"/>
                <w:lang w:val="en-GB"/>
              </w:rPr>
            </w:pPr>
            <w:r w:rsidRPr="006B765C">
              <w:rPr>
                <w:b/>
                <w:bCs/>
                <w:noProof/>
                <w:szCs w:val="22"/>
                <w:lang w:val="en-GB"/>
              </w:rPr>
              <w:t>Aug 11</w:t>
            </w:r>
          </w:p>
        </w:tc>
        <w:tc>
          <w:tcPr>
            <w:tcW w:w="1420" w:type="dxa"/>
            <w:tcBorders>
              <w:top w:val="single" w:sz="8" w:space="0" w:color="000000"/>
              <w:left w:val="single" w:sz="8" w:space="0" w:color="000000"/>
              <w:bottom w:val="single" w:sz="8" w:space="0" w:color="000000"/>
              <w:right w:val="single" w:sz="8" w:space="0" w:color="000000"/>
            </w:tcBorders>
            <w:shd w:val="clear" w:color="auto" w:fill="09FF09"/>
            <w:tcMar>
              <w:top w:w="72" w:type="dxa"/>
              <w:left w:w="144" w:type="dxa"/>
              <w:bottom w:w="72" w:type="dxa"/>
              <w:right w:w="144" w:type="dxa"/>
            </w:tcMar>
          </w:tcPr>
          <w:p w14:paraId="1E921820" w14:textId="77777777" w:rsidR="009A6E16" w:rsidRPr="006B765C" w:rsidRDefault="006B765C" w:rsidP="006B765C">
            <w:pPr>
              <w:tabs>
                <w:tab w:val="clear" w:pos="720"/>
              </w:tabs>
              <w:suppressAutoHyphens w:val="0"/>
              <w:jc w:val="center"/>
              <w:rPr>
                <w:b/>
                <w:noProof/>
                <w:szCs w:val="22"/>
                <w:lang w:val="en-GB"/>
              </w:rPr>
            </w:pPr>
            <w:r w:rsidRPr="006B765C">
              <w:rPr>
                <w:b/>
                <w:bCs/>
                <w:noProof/>
                <w:szCs w:val="22"/>
                <w:lang w:val="en-GB"/>
              </w:rPr>
              <w:t>DIS      Oct 12</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B4481C" w14:textId="77777777" w:rsidR="009A6E16" w:rsidRPr="006B765C" w:rsidRDefault="006B765C" w:rsidP="006B765C">
            <w:pPr>
              <w:tabs>
                <w:tab w:val="clear" w:pos="720"/>
              </w:tabs>
              <w:suppressAutoHyphens w:val="0"/>
              <w:jc w:val="center"/>
              <w:rPr>
                <w:b/>
                <w:bCs/>
                <w:noProof/>
                <w:szCs w:val="22"/>
                <w:lang w:val="en-GB"/>
              </w:rPr>
            </w:pPr>
            <w:r w:rsidRPr="006B765C">
              <w:rPr>
                <w:b/>
                <w:bCs/>
                <w:noProof/>
                <w:szCs w:val="22"/>
                <w:lang w:val="en-GB"/>
              </w:rPr>
              <w:t>FDIS Cancelled Q2 2014</w:t>
            </w:r>
          </w:p>
        </w:tc>
        <w:tc>
          <w:tcPr>
            <w:tcW w:w="18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14:paraId="503F34C2" w14:textId="77777777" w:rsidR="006B765C" w:rsidRPr="006B765C" w:rsidRDefault="006B765C" w:rsidP="006B765C">
            <w:pPr>
              <w:tabs>
                <w:tab w:val="clear" w:pos="720"/>
              </w:tabs>
              <w:suppressAutoHyphens w:val="0"/>
              <w:jc w:val="center"/>
              <w:rPr>
                <w:b/>
                <w:bCs/>
                <w:noProof/>
                <w:szCs w:val="22"/>
                <w:lang w:val="en-GB"/>
              </w:rPr>
            </w:pPr>
            <w:r w:rsidRPr="006B765C">
              <w:rPr>
                <w:b/>
                <w:bCs/>
                <w:noProof/>
                <w:szCs w:val="22"/>
                <w:lang w:val="en-GB"/>
              </w:rPr>
              <w:t>(Ed 3)</w:t>
            </w:r>
          </w:p>
          <w:p w14:paraId="23D7E778" w14:textId="77777777" w:rsidR="009A6E16" w:rsidRPr="006B765C" w:rsidRDefault="006B765C" w:rsidP="006B765C">
            <w:pPr>
              <w:tabs>
                <w:tab w:val="clear" w:pos="720"/>
              </w:tabs>
              <w:suppressAutoHyphens w:val="0"/>
              <w:jc w:val="center"/>
              <w:rPr>
                <w:b/>
                <w:noProof/>
                <w:szCs w:val="22"/>
                <w:lang w:val="en-GB"/>
              </w:rPr>
            </w:pPr>
            <w:r w:rsidRPr="006B765C">
              <w:rPr>
                <w:b/>
                <w:bCs/>
                <w:noProof/>
                <w:szCs w:val="22"/>
                <w:lang w:val="en-GB"/>
              </w:rPr>
              <w:t>NWIP to be raised</w:t>
            </w:r>
          </w:p>
        </w:tc>
      </w:tr>
      <w:tr w:rsidR="00CE58EB" w:rsidRPr="006B765C" w14:paraId="428FFC5C" w14:textId="77777777">
        <w:trPr>
          <w:trHeight w:val="679"/>
          <w:jc w:val="center"/>
        </w:trPr>
        <w:tc>
          <w:tcPr>
            <w:tcW w:w="45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14:paraId="6B7FB9AF" w14:textId="77777777" w:rsidR="00CE58EB" w:rsidRPr="006B765C" w:rsidRDefault="00CE58EB" w:rsidP="00CE58EB">
            <w:pPr>
              <w:tabs>
                <w:tab w:val="clear" w:pos="720"/>
              </w:tabs>
              <w:suppressAutoHyphens w:val="0"/>
              <w:rPr>
                <w:b/>
                <w:noProof/>
                <w:szCs w:val="22"/>
                <w:lang w:val="en-GB"/>
              </w:rPr>
            </w:pPr>
            <w:r w:rsidRPr="006B765C">
              <w:rPr>
                <w:b/>
                <w:bCs/>
                <w:noProof/>
                <w:szCs w:val="22"/>
                <w:lang w:val="en-GB"/>
              </w:rPr>
              <w:t xml:space="preserve">EDCS LB to C++ </w:t>
            </w:r>
          </w:p>
          <w:p w14:paraId="1E0363D7" w14:textId="77777777" w:rsidR="00CE58EB" w:rsidRPr="006B765C" w:rsidRDefault="00CE58EB" w:rsidP="00CE58EB">
            <w:pPr>
              <w:tabs>
                <w:tab w:val="clear" w:pos="720"/>
              </w:tabs>
              <w:suppressAutoHyphens w:val="0"/>
              <w:rPr>
                <w:b/>
                <w:bCs/>
                <w:noProof/>
                <w:szCs w:val="22"/>
                <w:lang w:val="en-GB"/>
              </w:rPr>
            </w:pPr>
            <w:r w:rsidRPr="006B765C">
              <w:rPr>
                <w:b/>
                <w:bCs/>
                <w:noProof/>
                <w:szCs w:val="22"/>
                <w:lang w:val="en-GB"/>
              </w:rPr>
              <w:t>18041-5</w:t>
            </w:r>
          </w:p>
        </w:tc>
        <w:tc>
          <w:tcPr>
            <w:tcW w:w="1440" w:type="dxa"/>
            <w:tcBorders>
              <w:top w:val="single" w:sz="8" w:space="0" w:color="000000"/>
              <w:left w:val="single" w:sz="8" w:space="0" w:color="000000"/>
              <w:bottom w:val="single" w:sz="8" w:space="0" w:color="000000"/>
              <w:right w:val="single" w:sz="8" w:space="0" w:color="000000"/>
            </w:tcBorders>
            <w:shd w:val="clear" w:color="auto" w:fill="09FF09"/>
            <w:tcMar>
              <w:top w:w="72" w:type="dxa"/>
              <w:left w:w="144" w:type="dxa"/>
              <w:bottom w:w="72" w:type="dxa"/>
              <w:right w:w="144" w:type="dxa"/>
            </w:tcMar>
          </w:tcPr>
          <w:p w14:paraId="0319ECED" w14:textId="38DD31AC" w:rsidR="00CE58EB" w:rsidRPr="006B765C" w:rsidRDefault="00CE58EB" w:rsidP="00CE58EB">
            <w:pPr>
              <w:tabs>
                <w:tab w:val="clear" w:pos="720"/>
              </w:tabs>
              <w:suppressAutoHyphens w:val="0"/>
              <w:jc w:val="center"/>
              <w:rPr>
                <w:b/>
                <w:noProof/>
                <w:szCs w:val="22"/>
                <w:lang w:val="en-GB"/>
              </w:rPr>
            </w:pPr>
            <w:r>
              <w:rPr>
                <w:b/>
                <w:noProof/>
                <w:szCs w:val="22"/>
                <w:lang w:val="en-GB"/>
              </w:rPr>
              <w:t>WD</w:t>
            </w:r>
          </w:p>
          <w:p w14:paraId="14A2EDF5" w14:textId="1ECA2F21" w:rsidR="00CE58EB" w:rsidRPr="006B765C" w:rsidRDefault="000B60BE" w:rsidP="00CE58EB">
            <w:pPr>
              <w:tabs>
                <w:tab w:val="clear" w:pos="720"/>
              </w:tabs>
              <w:suppressAutoHyphens w:val="0"/>
              <w:jc w:val="center"/>
              <w:rPr>
                <w:b/>
                <w:bCs/>
                <w:noProof/>
                <w:szCs w:val="22"/>
                <w:lang w:val="en-GB"/>
              </w:rPr>
            </w:pPr>
            <w:r>
              <w:rPr>
                <w:b/>
                <w:bCs/>
                <w:noProof/>
                <w:szCs w:val="22"/>
                <w:lang w:val="en-GB"/>
              </w:rPr>
              <w:t>30</w:t>
            </w:r>
            <w:r w:rsidR="00CE58EB">
              <w:rPr>
                <w:b/>
                <w:bCs/>
                <w:noProof/>
                <w:szCs w:val="22"/>
                <w:lang w:val="en-GB"/>
              </w:rPr>
              <w:t xml:space="preserve"> Jun</w:t>
            </w:r>
            <w:r w:rsidR="00CE58EB" w:rsidRPr="006B765C">
              <w:rPr>
                <w:b/>
                <w:bCs/>
                <w:noProof/>
                <w:szCs w:val="22"/>
                <w:lang w:val="en-GB"/>
              </w:rPr>
              <w:t xml:space="preserve"> 20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DAFF7B" w14:textId="78EE5507" w:rsidR="00647F4C" w:rsidRPr="00647F4C" w:rsidRDefault="00647F4C" w:rsidP="00CE58EB">
            <w:pPr>
              <w:tabs>
                <w:tab w:val="clear" w:pos="720"/>
              </w:tabs>
              <w:suppressAutoHyphens w:val="0"/>
              <w:jc w:val="center"/>
              <w:rPr>
                <w:rFonts w:cs="Tahoma"/>
                <w:b/>
                <w:bCs/>
                <w:szCs w:val="22"/>
                <w:lang w:val="en-GB"/>
              </w:rPr>
            </w:pPr>
            <w:r>
              <w:rPr>
                <w:rFonts w:cs="Tahoma"/>
                <w:b/>
                <w:bCs/>
                <w:szCs w:val="22"/>
                <w:lang w:val="en-GB"/>
              </w:rPr>
              <w:t>CD</w:t>
            </w:r>
          </w:p>
          <w:p w14:paraId="498F89C7" w14:textId="3645ABC2" w:rsidR="00CE58EB" w:rsidRPr="00647F4C" w:rsidRDefault="00647F4C" w:rsidP="00CE58EB">
            <w:pPr>
              <w:tabs>
                <w:tab w:val="clear" w:pos="720"/>
              </w:tabs>
              <w:suppressAutoHyphens w:val="0"/>
              <w:jc w:val="center"/>
              <w:rPr>
                <w:rFonts w:cs="Tahoma"/>
                <w:b/>
                <w:bCs/>
                <w:noProof/>
                <w:szCs w:val="22"/>
                <w:lang w:val="en-GB"/>
              </w:rPr>
            </w:pPr>
            <w:r w:rsidRPr="00647F4C">
              <w:rPr>
                <w:rFonts w:cs="Tahoma"/>
                <w:b/>
                <w:bCs/>
                <w:szCs w:val="22"/>
                <w:lang w:val="en-GB"/>
              </w:rPr>
              <w:t xml:space="preserve">Dec </w:t>
            </w:r>
            <w:r w:rsidR="00CE58EB" w:rsidRPr="00647F4C">
              <w:rPr>
                <w:rFonts w:cs="Tahoma"/>
                <w:b/>
                <w:bCs/>
                <w:szCs w:val="22"/>
                <w:lang w:val="en-GB"/>
              </w:rPr>
              <w:t xml:space="preserve">20 </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24E1BF" w14:textId="5D004308" w:rsidR="00647F4C" w:rsidRPr="00647F4C" w:rsidRDefault="00647F4C" w:rsidP="00CE58EB">
            <w:pPr>
              <w:tabs>
                <w:tab w:val="clear" w:pos="720"/>
              </w:tabs>
              <w:suppressAutoHyphens w:val="0"/>
              <w:jc w:val="center"/>
              <w:rPr>
                <w:rFonts w:cs="Tahoma"/>
                <w:b/>
                <w:bCs/>
                <w:szCs w:val="22"/>
                <w:lang w:val="en-GB"/>
              </w:rPr>
            </w:pPr>
            <w:r>
              <w:rPr>
                <w:rFonts w:cs="Tahoma"/>
                <w:b/>
                <w:bCs/>
                <w:szCs w:val="22"/>
                <w:lang w:val="en-GB"/>
              </w:rPr>
              <w:t>DIS</w:t>
            </w:r>
          </w:p>
          <w:p w14:paraId="22A5637F" w14:textId="0CA524B8" w:rsidR="00CE58EB" w:rsidRPr="00647F4C" w:rsidRDefault="00647F4C" w:rsidP="00CE58EB">
            <w:pPr>
              <w:tabs>
                <w:tab w:val="clear" w:pos="720"/>
              </w:tabs>
              <w:suppressAutoHyphens w:val="0"/>
              <w:jc w:val="center"/>
              <w:rPr>
                <w:rFonts w:cs="Tahoma"/>
                <w:b/>
                <w:bCs/>
                <w:noProof/>
                <w:szCs w:val="22"/>
                <w:lang w:val="en-GB"/>
              </w:rPr>
            </w:pPr>
            <w:r>
              <w:rPr>
                <w:rFonts w:cs="Tahoma"/>
                <w:b/>
                <w:bCs/>
                <w:szCs w:val="22"/>
                <w:lang w:val="en-GB"/>
              </w:rPr>
              <w:t xml:space="preserve">Dec </w:t>
            </w:r>
            <w:r w:rsidR="00CE58EB" w:rsidRPr="00647F4C">
              <w:rPr>
                <w:rFonts w:cs="Tahoma"/>
                <w:b/>
                <w:bCs/>
                <w:szCs w:val="22"/>
                <w:lang w:val="en-GB"/>
              </w:rPr>
              <w:t xml:space="preserve">21 </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113688" w14:textId="6C1C108A" w:rsidR="00647F4C" w:rsidRPr="00647F4C" w:rsidRDefault="00647F4C" w:rsidP="00CE58EB">
            <w:pPr>
              <w:tabs>
                <w:tab w:val="clear" w:pos="720"/>
              </w:tabs>
              <w:suppressAutoHyphens w:val="0"/>
              <w:jc w:val="center"/>
              <w:rPr>
                <w:rFonts w:cs="Tahoma"/>
                <w:b/>
                <w:bCs/>
                <w:szCs w:val="22"/>
                <w:lang w:val="en-GB"/>
              </w:rPr>
            </w:pPr>
            <w:r>
              <w:rPr>
                <w:rFonts w:cs="Tahoma"/>
                <w:b/>
                <w:bCs/>
                <w:szCs w:val="22"/>
                <w:lang w:val="en-GB"/>
              </w:rPr>
              <w:t>FDIS</w:t>
            </w:r>
          </w:p>
          <w:p w14:paraId="3DE6CE90" w14:textId="764AC1AC" w:rsidR="00CE58EB" w:rsidRPr="00647F4C" w:rsidRDefault="00647F4C" w:rsidP="00CE58EB">
            <w:pPr>
              <w:tabs>
                <w:tab w:val="clear" w:pos="720"/>
              </w:tabs>
              <w:suppressAutoHyphens w:val="0"/>
              <w:jc w:val="center"/>
              <w:rPr>
                <w:rFonts w:cs="Tahoma"/>
                <w:b/>
                <w:bCs/>
                <w:noProof/>
                <w:szCs w:val="22"/>
                <w:lang w:val="en-GB"/>
              </w:rPr>
            </w:pPr>
            <w:r>
              <w:rPr>
                <w:rFonts w:cs="Tahoma"/>
                <w:b/>
                <w:bCs/>
                <w:szCs w:val="22"/>
                <w:lang w:val="en-GB"/>
              </w:rPr>
              <w:t xml:space="preserve">Apr </w:t>
            </w:r>
            <w:r w:rsidR="00CE58EB" w:rsidRPr="00647F4C">
              <w:rPr>
                <w:rFonts w:cs="Tahoma"/>
                <w:b/>
                <w:bCs/>
                <w:szCs w:val="22"/>
                <w:lang w:val="en-GB"/>
              </w:rPr>
              <w:t xml:space="preserve">22 </w:t>
            </w:r>
          </w:p>
        </w:tc>
        <w:tc>
          <w:tcPr>
            <w:tcW w:w="18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14:paraId="2F396BB4" w14:textId="003638AA" w:rsidR="00647F4C" w:rsidRPr="00647F4C" w:rsidRDefault="00647F4C" w:rsidP="00CE58EB">
            <w:pPr>
              <w:tabs>
                <w:tab w:val="clear" w:pos="720"/>
              </w:tabs>
              <w:suppressAutoHyphens w:val="0"/>
              <w:jc w:val="center"/>
              <w:rPr>
                <w:rFonts w:cs="Tahoma"/>
                <w:b/>
                <w:bCs/>
                <w:szCs w:val="22"/>
                <w:lang w:val="en-GB"/>
              </w:rPr>
            </w:pPr>
            <w:r>
              <w:rPr>
                <w:rFonts w:cs="Tahoma"/>
                <w:b/>
                <w:bCs/>
                <w:szCs w:val="22"/>
                <w:lang w:val="en-GB"/>
              </w:rPr>
              <w:t>IS</w:t>
            </w:r>
          </w:p>
          <w:p w14:paraId="5A8F3278" w14:textId="79EEF892" w:rsidR="00CE58EB" w:rsidRPr="00647F4C" w:rsidRDefault="00647F4C" w:rsidP="00CE58EB">
            <w:pPr>
              <w:tabs>
                <w:tab w:val="clear" w:pos="720"/>
              </w:tabs>
              <w:suppressAutoHyphens w:val="0"/>
              <w:jc w:val="center"/>
              <w:rPr>
                <w:rFonts w:cs="Tahoma"/>
                <w:b/>
                <w:bCs/>
                <w:noProof/>
                <w:szCs w:val="22"/>
                <w:lang w:val="en-GB"/>
              </w:rPr>
            </w:pPr>
            <w:r>
              <w:rPr>
                <w:rFonts w:cs="Tahoma"/>
                <w:b/>
                <w:bCs/>
                <w:szCs w:val="22"/>
                <w:lang w:val="en-GB"/>
              </w:rPr>
              <w:t xml:space="preserve">Oct </w:t>
            </w:r>
            <w:r w:rsidR="00CE58EB" w:rsidRPr="00647F4C">
              <w:rPr>
                <w:rFonts w:cs="Tahoma"/>
                <w:b/>
                <w:bCs/>
                <w:szCs w:val="22"/>
                <w:lang w:val="en-GB"/>
              </w:rPr>
              <w:t>22</w:t>
            </w:r>
          </w:p>
        </w:tc>
      </w:tr>
      <w:tr w:rsidR="00CE58EB" w:rsidRPr="006B765C" w14:paraId="2879FAC3" w14:textId="77777777">
        <w:trPr>
          <w:trHeight w:val="645"/>
          <w:jc w:val="center"/>
        </w:trPr>
        <w:tc>
          <w:tcPr>
            <w:tcW w:w="45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14:paraId="28D13C4D" w14:textId="77777777" w:rsidR="00CE58EB" w:rsidRPr="006B765C" w:rsidRDefault="00CE58EB" w:rsidP="00CE58EB">
            <w:pPr>
              <w:tabs>
                <w:tab w:val="clear" w:pos="720"/>
              </w:tabs>
              <w:suppressAutoHyphens w:val="0"/>
              <w:rPr>
                <w:b/>
                <w:noProof/>
                <w:szCs w:val="22"/>
                <w:lang w:val="en-GB"/>
              </w:rPr>
            </w:pPr>
            <w:r w:rsidRPr="006B765C">
              <w:rPr>
                <w:b/>
                <w:bCs/>
                <w:noProof/>
                <w:szCs w:val="22"/>
                <w:lang w:val="en-GB"/>
              </w:rPr>
              <w:t>SRM LB to C++</w:t>
            </w:r>
          </w:p>
          <w:p w14:paraId="7E031881" w14:textId="77777777" w:rsidR="00CE58EB" w:rsidRPr="006B765C" w:rsidRDefault="00CE58EB" w:rsidP="00CE58EB">
            <w:pPr>
              <w:tabs>
                <w:tab w:val="clear" w:pos="720"/>
              </w:tabs>
              <w:suppressAutoHyphens w:val="0"/>
              <w:rPr>
                <w:b/>
                <w:noProof/>
                <w:szCs w:val="22"/>
                <w:lang w:val="en-GB"/>
              </w:rPr>
            </w:pPr>
            <w:r w:rsidRPr="006B765C">
              <w:rPr>
                <w:b/>
                <w:bCs/>
                <w:noProof/>
                <w:szCs w:val="22"/>
                <w:lang w:val="en-GB"/>
              </w:rPr>
              <w:t>18042-5</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D01874" w14:textId="17DFEEED" w:rsidR="00CE58EB" w:rsidRPr="00CE58EB" w:rsidRDefault="00CE58EB" w:rsidP="00CE58EB">
            <w:pPr>
              <w:tabs>
                <w:tab w:val="clear" w:pos="720"/>
              </w:tabs>
              <w:suppressAutoHyphens w:val="0"/>
              <w:jc w:val="center"/>
              <w:rPr>
                <w:noProof/>
                <w:szCs w:val="22"/>
                <w:lang w:val="en-GB"/>
              </w:rPr>
            </w:pPr>
            <w:r w:rsidRPr="00CE58EB">
              <w:rPr>
                <w:noProof/>
                <w:szCs w:val="22"/>
                <w:lang w:val="en-GB"/>
              </w:rPr>
              <w:t>In Preparation</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470343" w14:textId="77777777" w:rsidR="00CE58EB" w:rsidRPr="006B765C" w:rsidRDefault="00CE58EB" w:rsidP="00CE58EB">
            <w:pPr>
              <w:tabs>
                <w:tab w:val="clear" w:pos="720"/>
              </w:tabs>
              <w:suppressAutoHyphens w:val="0"/>
              <w:jc w:val="center"/>
              <w:rPr>
                <w:b/>
                <w:bCs/>
                <w:noProof/>
                <w:szCs w:val="22"/>
                <w:lang w:val="en-GB"/>
              </w:rPr>
            </w:pP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0551B78" w14:textId="77777777" w:rsidR="00CE58EB" w:rsidRPr="006B765C" w:rsidRDefault="00CE58EB" w:rsidP="00CE58EB">
            <w:pPr>
              <w:tabs>
                <w:tab w:val="clear" w:pos="720"/>
              </w:tabs>
              <w:suppressAutoHyphens w:val="0"/>
              <w:jc w:val="center"/>
              <w:rPr>
                <w:b/>
                <w:bCs/>
                <w:noProof/>
                <w:szCs w:val="22"/>
                <w:lang w:val="en-GB"/>
              </w:rPr>
            </w:pP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0BCDA6" w14:textId="77777777" w:rsidR="00CE58EB" w:rsidRPr="006B765C" w:rsidRDefault="00CE58EB" w:rsidP="00CE58EB">
            <w:pPr>
              <w:tabs>
                <w:tab w:val="clear" w:pos="720"/>
              </w:tabs>
              <w:suppressAutoHyphens w:val="0"/>
              <w:jc w:val="center"/>
              <w:rPr>
                <w:b/>
                <w:bCs/>
                <w:noProof/>
                <w:szCs w:val="22"/>
                <w:lang w:val="en-GB"/>
              </w:rPr>
            </w:pPr>
          </w:p>
        </w:tc>
        <w:tc>
          <w:tcPr>
            <w:tcW w:w="18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14:paraId="3BDD00F1" w14:textId="77777777" w:rsidR="00CE58EB" w:rsidRPr="006B765C" w:rsidRDefault="00CE58EB" w:rsidP="00CE58EB">
            <w:pPr>
              <w:tabs>
                <w:tab w:val="clear" w:pos="720"/>
              </w:tabs>
              <w:suppressAutoHyphens w:val="0"/>
              <w:jc w:val="center"/>
              <w:rPr>
                <w:b/>
                <w:bCs/>
                <w:noProof/>
                <w:szCs w:val="22"/>
                <w:lang w:val="en-GB"/>
              </w:rPr>
            </w:pPr>
          </w:p>
        </w:tc>
      </w:tr>
      <w:tr w:rsidR="00CE58EB" w:rsidRPr="006B765C" w14:paraId="31941F38" w14:textId="77777777" w:rsidTr="00CE58EB">
        <w:trPr>
          <w:trHeight w:val="701"/>
          <w:jc w:val="center"/>
        </w:trPr>
        <w:tc>
          <w:tcPr>
            <w:tcW w:w="45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14:paraId="29E38F67" w14:textId="77777777" w:rsidR="00CE58EB" w:rsidRDefault="0038135B" w:rsidP="00CE58EB">
            <w:pPr>
              <w:tabs>
                <w:tab w:val="clear" w:pos="720"/>
              </w:tabs>
              <w:suppressAutoHyphens w:val="0"/>
              <w:rPr>
                <w:b/>
                <w:bCs/>
                <w:noProof/>
                <w:szCs w:val="22"/>
                <w:lang w:val="en-GB"/>
              </w:rPr>
            </w:pPr>
            <w:r>
              <w:rPr>
                <w:b/>
                <w:bCs/>
                <w:noProof/>
                <w:szCs w:val="22"/>
                <w:lang w:val="en-GB"/>
              </w:rPr>
              <w:t>SEDRIS LB to C++</w:t>
            </w:r>
          </w:p>
          <w:p w14:paraId="13393B79" w14:textId="39A1E19B" w:rsidR="0038135B" w:rsidRPr="006B765C" w:rsidRDefault="0038135B" w:rsidP="00CE58EB">
            <w:pPr>
              <w:tabs>
                <w:tab w:val="clear" w:pos="720"/>
              </w:tabs>
              <w:suppressAutoHyphens w:val="0"/>
              <w:rPr>
                <w:b/>
                <w:bCs/>
                <w:noProof/>
                <w:szCs w:val="22"/>
                <w:lang w:val="en-GB"/>
              </w:rPr>
            </w:pPr>
            <w:r>
              <w:rPr>
                <w:b/>
                <w:bCs/>
                <w:noProof/>
                <w:szCs w:val="22"/>
                <w:lang w:val="en-GB"/>
              </w:rPr>
              <w:t>18024-5</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5AB49AE" w14:textId="741493B5" w:rsidR="00CE58EB" w:rsidRPr="00CE58EB" w:rsidRDefault="0038135B" w:rsidP="00CE58EB">
            <w:pPr>
              <w:tabs>
                <w:tab w:val="clear" w:pos="720"/>
              </w:tabs>
              <w:suppressAutoHyphens w:val="0"/>
              <w:jc w:val="center"/>
              <w:rPr>
                <w:noProof/>
                <w:szCs w:val="22"/>
                <w:lang w:val="en-GB"/>
              </w:rPr>
            </w:pPr>
            <w:r w:rsidRPr="00CE58EB">
              <w:rPr>
                <w:noProof/>
                <w:szCs w:val="22"/>
                <w:lang w:val="en-GB"/>
              </w:rPr>
              <w:t>In Preparation</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365EF1" w14:textId="77777777" w:rsidR="00CE58EB" w:rsidRPr="006B765C" w:rsidRDefault="00CE58EB" w:rsidP="00CE58EB">
            <w:pPr>
              <w:tabs>
                <w:tab w:val="clear" w:pos="720"/>
              </w:tabs>
              <w:suppressAutoHyphens w:val="0"/>
              <w:jc w:val="center"/>
              <w:rPr>
                <w:b/>
                <w:bCs/>
                <w:noProof/>
                <w:szCs w:val="22"/>
                <w:lang w:val="en-GB"/>
              </w:rPr>
            </w:pP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BE52F60" w14:textId="77777777" w:rsidR="00CE58EB" w:rsidRPr="006B765C" w:rsidRDefault="00CE58EB" w:rsidP="00CE58EB">
            <w:pPr>
              <w:tabs>
                <w:tab w:val="clear" w:pos="720"/>
              </w:tabs>
              <w:suppressAutoHyphens w:val="0"/>
              <w:jc w:val="center"/>
              <w:rPr>
                <w:b/>
                <w:bCs/>
                <w:noProof/>
                <w:szCs w:val="22"/>
                <w:lang w:val="en-GB"/>
              </w:rPr>
            </w:pP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5737F7" w14:textId="77777777" w:rsidR="00CE58EB" w:rsidRPr="006B765C" w:rsidRDefault="00CE58EB" w:rsidP="00CE58EB">
            <w:pPr>
              <w:tabs>
                <w:tab w:val="clear" w:pos="720"/>
              </w:tabs>
              <w:suppressAutoHyphens w:val="0"/>
              <w:jc w:val="center"/>
              <w:rPr>
                <w:b/>
                <w:bCs/>
                <w:noProof/>
                <w:szCs w:val="22"/>
                <w:lang w:val="en-GB"/>
              </w:rPr>
            </w:pPr>
          </w:p>
        </w:tc>
        <w:tc>
          <w:tcPr>
            <w:tcW w:w="18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14:paraId="370ABA26" w14:textId="77777777" w:rsidR="00CE58EB" w:rsidRPr="006B765C" w:rsidRDefault="00CE58EB" w:rsidP="00CE58EB">
            <w:pPr>
              <w:tabs>
                <w:tab w:val="clear" w:pos="720"/>
              </w:tabs>
              <w:suppressAutoHyphens w:val="0"/>
              <w:jc w:val="center"/>
              <w:rPr>
                <w:b/>
                <w:bCs/>
                <w:noProof/>
                <w:szCs w:val="22"/>
                <w:lang w:val="en-GB"/>
              </w:rPr>
            </w:pPr>
          </w:p>
        </w:tc>
      </w:tr>
      <w:tr w:rsidR="0038135B" w:rsidRPr="006B765C" w14:paraId="682D6DCD" w14:textId="77777777" w:rsidTr="00CE58EB">
        <w:trPr>
          <w:trHeight w:val="701"/>
          <w:jc w:val="center"/>
        </w:trPr>
        <w:tc>
          <w:tcPr>
            <w:tcW w:w="45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14:paraId="3A8D62C2" w14:textId="77777777" w:rsidR="0038135B" w:rsidRPr="006B765C" w:rsidRDefault="0038135B" w:rsidP="0038135B">
            <w:pPr>
              <w:tabs>
                <w:tab w:val="clear" w:pos="720"/>
              </w:tabs>
              <w:suppressAutoHyphens w:val="0"/>
              <w:rPr>
                <w:b/>
                <w:noProof/>
                <w:szCs w:val="22"/>
                <w:lang w:val="en-GB"/>
              </w:rPr>
            </w:pPr>
            <w:r w:rsidRPr="006B765C">
              <w:rPr>
                <w:b/>
                <w:bCs/>
                <w:noProof/>
                <w:szCs w:val="22"/>
                <w:lang w:val="en-GB"/>
              </w:rPr>
              <w:t>SRM Edition 3</w:t>
            </w:r>
          </w:p>
          <w:p w14:paraId="68CF8037" w14:textId="5D126CB0" w:rsidR="0038135B" w:rsidRPr="006B765C" w:rsidRDefault="0038135B" w:rsidP="0038135B">
            <w:pPr>
              <w:tabs>
                <w:tab w:val="clear" w:pos="720"/>
              </w:tabs>
              <w:suppressAutoHyphens w:val="0"/>
              <w:rPr>
                <w:b/>
                <w:bCs/>
                <w:noProof/>
                <w:szCs w:val="22"/>
                <w:lang w:val="en-GB"/>
              </w:rPr>
            </w:pPr>
            <w:r w:rsidRPr="006B765C">
              <w:rPr>
                <w:b/>
                <w:bCs/>
                <w:noProof/>
                <w:szCs w:val="22"/>
                <w:lang w:val="en-GB"/>
              </w:rPr>
              <w:t>18026</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B76B38A" w14:textId="45907999" w:rsidR="0038135B" w:rsidRPr="00CE58EB" w:rsidRDefault="0038135B" w:rsidP="0038135B">
            <w:pPr>
              <w:tabs>
                <w:tab w:val="clear" w:pos="720"/>
              </w:tabs>
              <w:suppressAutoHyphens w:val="0"/>
              <w:jc w:val="center"/>
              <w:rPr>
                <w:noProof/>
                <w:szCs w:val="22"/>
                <w:lang w:val="en-GB"/>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D2B51D" w14:textId="5EBEAB11" w:rsidR="0038135B" w:rsidRPr="0038135B" w:rsidRDefault="0038135B" w:rsidP="0038135B">
            <w:pPr>
              <w:tabs>
                <w:tab w:val="clear" w:pos="720"/>
              </w:tabs>
              <w:suppressAutoHyphens w:val="0"/>
              <w:jc w:val="center"/>
              <w:rPr>
                <w:noProof/>
                <w:szCs w:val="22"/>
                <w:lang w:val="en-GB"/>
              </w:rPr>
            </w:pPr>
            <w:r>
              <w:rPr>
                <w:noProof/>
                <w:szCs w:val="22"/>
                <w:lang w:val="en-GB"/>
              </w:rPr>
              <w:t>Planned</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57AD64E" w14:textId="77777777" w:rsidR="0038135B" w:rsidRPr="006B765C" w:rsidRDefault="0038135B" w:rsidP="0038135B">
            <w:pPr>
              <w:tabs>
                <w:tab w:val="clear" w:pos="720"/>
              </w:tabs>
              <w:suppressAutoHyphens w:val="0"/>
              <w:jc w:val="center"/>
              <w:rPr>
                <w:b/>
                <w:bCs/>
                <w:noProof/>
                <w:szCs w:val="22"/>
                <w:lang w:val="en-GB"/>
              </w:rPr>
            </w:pP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7C2DBA" w14:textId="77777777" w:rsidR="0038135B" w:rsidRPr="006B765C" w:rsidRDefault="0038135B" w:rsidP="0038135B">
            <w:pPr>
              <w:tabs>
                <w:tab w:val="clear" w:pos="720"/>
              </w:tabs>
              <w:suppressAutoHyphens w:val="0"/>
              <w:jc w:val="center"/>
              <w:rPr>
                <w:b/>
                <w:bCs/>
                <w:noProof/>
                <w:szCs w:val="22"/>
                <w:lang w:val="en-GB"/>
              </w:rPr>
            </w:pPr>
          </w:p>
        </w:tc>
        <w:tc>
          <w:tcPr>
            <w:tcW w:w="18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14:paraId="4AF305AC" w14:textId="77777777" w:rsidR="0038135B" w:rsidRPr="006B765C" w:rsidRDefault="0038135B" w:rsidP="0038135B">
            <w:pPr>
              <w:tabs>
                <w:tab w:val="clear" w:pos="720"/>
              </w:tabs>
              <w:suppressAutoHyphens w:val="0"/>
              <w:jc w:val="center"/>
              <w:rPr>
                <w:b/>
                <w:bCs/>
                <w:noProof/>
                <w:szCs w:val="22"/>
                <w:lang w:val="en-GB"/>
              </w:rPr>
            </w:pPr>
          </w:p>
        </w:tc>
      </w:tr>
      <w:tr w:rsidR="00CE58EB" w:rsidRPr="006B765C" w14:paraId="681DA285" w14:textId="77777777">
        <w:trPr>
          <w:trHeight w:val="435"/>
          <w:jc w:val="center"/>
        </w:trPr>
        <w:tc>
          <w:tcPr>
            <w:tcW w:w="45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14:paraId="1A7E71E6" w14:textId="77777777" w:rsidR="00CE58EB" w:rsidRPr="006B765C" w:rsidRDefault="00CE58EB" w:rsidP="00CE58EB">
            <w:pPr>
              <w:tabs>
                <w:tab w:val="clear" w:pos="720"/>
              </w:tabs>
              <w:suppressAutoHyphens w:val="0"/>
              <w:rPr>
                <w:b/>
                <w:noProof/>
                <w:szCs w:val="22"/>
                <w:lang w:val="en-GB"/>
              </w:rPr>
            </w:pPr>
            <w:r w:rsidRPr="006B765C">
              <w:rPr>
                <w:b/>
                <w:bCs/>
                <w:noProof/>
                <w:szCs w:val="22"/>
                <w:lang w:val="en-GB"/>
              </w:rPr>
              <w:lastRenderedPageBreak/>
              <w:t>SRM LB to C Ed. 1  Amendment 2</w:t>
            </w:r>
          </w:p>
          <w:p w14:paraId="7FE45420" w14:textId="3426B138" w:rsidR="00CE58EB" w:rsidRPr="006B765C" w:rsidRDefault="00CE58EB" w:rsidP="00CE58EB">
            <w:pPr>
              <w:tabs>
                <w:tab w:val="clear" w:pos="720"/>
              </w:tabs>
              <w:suppressAutoHyphens w:val="0"/>
              <w:rPr>
                <w:b/>
                <w:noProof/>
                <w:szCs w:val="22"/>
                <w:lang w:val="en-GB"/>
              </w:rPr>
            </w:pPr>
            <w:r w:rsidRPr="006B765C">
              <w:rPr>
                <w:b/>
                <w:bCs/>
                <w:noProof/>
                <w:szCs w:val="22"/>
                <w:lang w:val="en-GB"/>
              </w:rPr>
              <w:t>18042-4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7C4C14" w14:textId="77777777" w:rsidR="00CE58EB" w:rsidRPr="00647F4C" w:rsidRDefault="00CE58EB" w:rsidP="00CE58EB">
            <w:pPr>
              <w:tabs>
                <w:tab w:val="clear" w:pos="720"/>
              </w:tabs>
              <w:suppressAutoHyphens w:val="0"/>
              <w:jc w:val="center"/>
              <w:rPr>
                <w:noProof/>
                <w:szCs w:val="22"/>
                <w:lang w:val="en-GB"/>
              </w:rPr>
            </w:pPr>
            <w:r w:rsidRPr="00647F4C">
              <w:rPr>
                <w:noProof/>
                <w:szCs w:val="22"/>
                <w:lang w:val="en-GB"/>
              </w:rPr>
              <w:t>NWIP when SRM Ed 3 published</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C7F903B" w14:textId="77777777" w:rsidR="00CE58EB" w:rsidRPr="006B765C" w:rsidRDefault="00CE58EB" w:rsidP="00CE58EB">
            <w:pPr>
              <w:tabs>
                <w:tab w:val="clear" w:pos="720"/>
              </w:tabs>
              <w:suppressAutoHyphens w:val="0"/>
              <w:jc w:val="center"/>
              <w:rPr>
                <w:b/>
                <w:bCs/>
                <w:noProof/>
                <w:szCs w:val="22"/>
                <w:lang w:val="en-GB"/>
              </w:rPr>
            </w:pP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4CCEFBE" w14:textId="77777777" w:rsidR="00CE58EB" w:rsidRPr="006B765C" w:rsidRDefault="00CE58EB" w:rsidP="00CE58EB">
            <w:pPr>
              <w:tabs>
                <w:tab w:val="clear" w:pos="720"/>
              </w:tabs>
              <w:suppressAutoHyphens w:val="0"/>
              <w:jc w:val="center"/>
              <w:rPr>
                <w:b/>
                <w:bCs/>
                <w:noProof/>
                <w:szCs w:val="22"/>
                <w:lang w:val="en-GB"/>
              </w:rPr>
            </w:pP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160A5D" w14:textId="77777777" w:rsidR="00CE58EB" w:rsidRPr="006B765C" w:rsidRDefault="00CE58EB" w:rsidP="00CE58EB">
            <w:pPr>
              <w:tabs>
                <w:tab w:val="clear" w:pos="720"/>
              </w:tabs>
              <w:suppressAutoHyphens w:val="0"/>
              <w:jc w:val="center"/>
              <w:rPr>
                <w:b/>
                <w:bCs/>
                <w:noProof/>
                <w:szCs w:val="22"/>
                <w:lang w:val="en-GB"/>
              </w:rPr>
            </w:pPr>
          </w:p>
        </w:tc>
        <w:tc>
          <w:tcPr>
            <w:tcW w:w="18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14:paraId="7998706B" w14:textId="77777777" w:rsidR="00CE58EB" w:rsidRPr="006B765C" w:rsidRDefault="00CE58EB" w:rsidP="00CE58EB">
            <w:pPr>
              <w:tabs>
                <w:tab w:val="clear" w:pos="720"/>
              </w:tabs>
              <w:suppressAutoHyphens w:val="0"/>
              <w:jc w:val="center"/>
              <w:rPr>
                <w:b/>
                <w:bCs/>
                <w:noProof/>
                <w:szCs w:val="22"/>
                <w:lang w:val="en-GB"/>
              </w:rPr>
            </w:pPr>
          </w:p>
        </w:tc>
      </w:tr>
    </w:tbl>
    <w:p w14:paraId="53F0A6A6" w14:textId="77777777" w:rsidR="005606AA" w:rsidRDefault="005606AA" w:rsidP="006B765C">
      <w:pPr>
        <w:tabs>
          <w:tab w:val="clear" w:pos="720"/>
        </w:tabs>
        <w:suppressAutoHyphens w:val="0"/>
        <w:jc w:val="center"/>
        <w:rPr>
          <w:b/>
          <w:noProof/>
          <w:szCs w:val="22"/>
        </w:rPr>
      </w:pPr>
    </w:p>
    <w:p w14:paraId="52362271" w14:textId="4B6972AE" w:rsidR="005606AA" w:rsidRDefault="004409F7" w:rsidP="00C304A5">
      <w:pPr>
        <w:tabs>
          <w:tab w:val="clear" w:pos="720"/>
        </w:tabs>
        <w:suppressAutoHyphens w:val="0"/>
        <w:rPr>
          <w:b/>
          <w:noProof/>
          <w:szCs w:val="22"/>
        </w:rPr>
      </w:pPr>
      <w:r w:rsidRPr="004409F7">
        <w:rPr>
          <w:b/>
          <w:noProof/>
          <w:szCs w:val="22"/>
        </w:rPr>
        <mc:AlternateContent>
          <mc:Choice Requires="wpg">
            <w:drawing>
              <wp:anchor distT="0" distB="0" distL="114300" distR="114300" simplePos="0" relativeHeight="251659264" behindDoc="0" locked="0" layoutInCell="1" allowOverlap="1" wp14:anchorId="354FF252" wp14:editId="166BBF69">
                <wp:simplePos x="0" y="0"/>
                <wp:positionH relativeFrom="column">
                  <wp:posOffset>671830</wp:posOffset>
                </wp:positionH>
                <wp:positionV relativeFrom="paragraph">
                  <wp:posOffset>99695</wp:posOffset>
                </wp:positionV>
                <wp:extent cx="2057400" cy="267970"/>
                <wp:effectExtent l="0" t="0" r="0" b="11430"/>
                <wp:wrapNone/>
                <wp:docPr id="6" name="Group 167"/>
                <wp:cNvGraphicFramePr/>
                <a:graphic xmlns:a="http://schemas.openxmlformats.org/drawingml/2006/main">
                  <a:graphicData uri="http://schemas.microsoft.com/office/word/2010/wordprocessingGroup">
                    <wpg:wgp>
                      <wpg:cNvGrpSpPr/>
                      <wpg:grpSpPr bwMode="auto">
                        <a:xfrm>
                          <a:off x="0" y="0"/>
                          <a:ext cx="2057400" cy="267970"/>
                          <a:chOff x="0" y="119"/>
                          <a:chExt cx="805" cy="169"/>
                        </a:xfrm>
                      </wpg:grpSpPr>
                      <wps:wsp>
                        <wps:cNvPr id="7" name="Rectangle 7"/>
                        <wps:cNvSpPr>
                          <a:spLocks noChangeArrowheads="1"/>
                        </wps:cNvSpPr>
                        <wps:spPr bwMode="auto">
                          <a:xfrm>
                            <a:off x="0" y="144"/>
                            <a:ext cx="88" cy="144"/>
                          </a:xfrm>
                          <a:prstGeom prst="rect">
                            <a:avLst/>
                          </a:prstGeom>
                          <a:solidFill>
                            <a:srgbClr val="09FF09"/>
                          </a:solidFill>
                          <a:ln w="12700">
                            <a:solidFill>
                              <a:schemeClr val="tx1"/>
                            </a:solidFill>
                            <a:miter lim="800000"/>
                            <a:headEnd type="none" w="sm" len="sm"/>
                            <a:tailEnd type="none" w="sm" len="sm"/>
                          </a:ln>
                        </wps:spPr>
                        <wps:bodyPr wrap="none" anchor="ctr"/>
                      </wps:wsp>
                      <wps:wsp>
                        <wps:cNvPr id="8" name="Text Box 169"/>
                        <wps:cNvSpPr txBox="1">
                          <a:spLocks noChangeArrowheads="1"/>
                        </wps:cNvSpPr>
                        <wps:spPr bwMode="auto">
                          <a:xfrm>
                            <a:off x="88" y="119"/>
                            <a:ext cx="717"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type="none" w="sm" len="sm"/>
                                <a:tailEnd type="none" w="sm" len="sm"/>
                              </a14:hiddenLine>
                            </a:ext>
                          </a:extLst>
                        </wps:spPr>
                        <wps:txbx>
                          <w:txbxContent>
                            <w:p w14:paraId="15C20D95" w14:textId="77777777" w:rsidR="0000798F" w:rsidRDefault="0000798F" w:rsidP="004409F7">
                              <w:pPr>
                                <w:textAlignment w:val="baseline"/>
                                <w:rPr>
                                  <w:sz w:val="24"/>
                                </w:rPr>
                              </w:pPr>
                              <w:r>
                                <w:rPr>
                                  <w:rFonts w:eastAsia="MS PGothic" w:cstheme="minorBidi"/>
                                  <w:color w:val="000000" w:themeColor="text1"/>
                                  <w:kern w:val="24"/>
                                </w:rPr>
                                <w:t>=</w:t>
                              </w:r>
                              <w:r>
                                <w:rPr>
                                  <w:rFonts w:eastAsia="MS PGothic" w:cstheme="minorBidi"/>
                                  <w:color w:val="000000" w:themeColor="text1"/>
                                  <w:kern w:val="24"/>
                                  <w:sz w:val="48"/>
                                  <w:szCs w:val="48"/>
                                </w:rPr>
                                <w:t xml:space="preserve"> </w:t>
                              </w:r>
                              <w:r>
                                <w:rPr>
                                  <w:rFonts w:eastAsia="MS PGothic" w:cstheme="minorBidi"/>
                                  <w:color w:val="000000" w:themeColor="text1"/>
                                  <w:kern w:val="24"/>
                                </w:rPr>
                                <w:t>Completed</w:t>
                              </w:r>
                            </w:p>
                          </w:txbxContent>
                        </wps:txbx>
                        <wps:bodyPr>
                          <a:spAutoFit/>
                        </wps:bodyPr>
                      </wps:wsp>
                    </wpg:wgp>
                  </a:graphicData>
                </a:graphic>
                <wp14:sizeRelV relativeFrom="margin">
                  <wp14:pctHeight>0</wp14:pctHeight>
                </wp14:sizeRelV>
              </wp:anchor>
            </w:drawing>
          </mc:Choice>
          <mc:Fallback>
            <w:pict>
              <v:group w14:anchorId="354FF252" id="Group 167" o:spid="_x0000_s1026" style="position:absolute;margin-left:52.9pt;margin-top:7.85pt;width:162pt;height:21.1pt;z-index:251659264;mso-height-relative:margin" coordorigin=",119" coordsize="805,1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">
                <v:rect id="Rectangle 7" o:spid="_x0000_s1027" style="position:absolute;top:144;width:88;height:144;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" fillcolor="#09ff09" strokecolor="black [3213]" strokeweight="1pt">
                  <v:stroke startarrowwidth="narrow" startarrowlength="short" endarrowwidth="narrow" endarrowlength="short"/>
                </v:rect>
                <v:shapetype id="_x0000_t202" coordsize="21600,21600" o:spt="202" path="m,l,21600r21600,l21600,xe">
                  <v:stroke joinstyle="miter"/>
                  <v:path gradientshapeok="t" o:connecttype="rect"/>
                </v:shapetype>
                <v:shape id="Text Box 169" o:spid="_x0000_s1028" type="#_x0000_t202" style="position:absolute;left:88;top:119;width:717;height:1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" filled="f" stroked="f" strokeweight="1pt">
                  <v:stroke startarrowwidth="narrow" startarrowlength="short" endarrowwidth="narrow" endarrowlength="short"/>
                  <v:textbox style="mso-fit-shape-to-text:t">
                    <w:txbxContent>
                      <w:p w14:paraId="15C20D95" w14:textId="77777777" w:rsidR="0000798F" w:rsidRDefault="0000798F" w:rsidP="004409F7">
                        <w:pPr>
                          <w:textAlignment w:val="baseline"/>
                          <w:rPr>
                            <w:sz w:val="24"/>
                          </w:rPr>
                        </w:pPr>
                        <w:r>
                          <w:rPr>
                            <w:rFonts w:eastAsia="MS PGothic" w:cstheme="minorBidi"/>
                            <w:color w:val="000000" w:themeColor="text1"/>
                            <w:kern w:val="24"/>
                          </w:rPr>
                          <w:t>=</w:t>
                        </w:r>
                        <w:r>
                          <w:rPr>
                            <w:rFonts w:eastAsia="MS PGothic" w:cstheme="minorBidi"/>
                            <w:color w:val="000000" w:themeColor="text1"/>
                            <w:kern w:val="24"/>
                            <w:sz w:val="48"/>
                            <w:szCs w:val="48"/>
                          </w:rPr>
                          <w:t xml:space="preserve"> </w:t>
                        </w:r>
                        <w:r>
                          <w:rPr>
                            <w:rFonts w:eastAsia="MS PGothic" w:cstheme="minorBidi"/>
                            <w:color w:val="000000" w:themeColor="text1"/>
                            <w:kern w:val="24"/>
                          </w:rPr>
                          <w:t>Completed</w:t>
                        </w:r>
                      </w:p>
                    </w:txbxContent>
                  </v:textbox>
                </v:shape>
              </v:group>
            </w:pict>
          </mc:Fallback>
        </mc:AlternateContent>
      </w:r>
    </w:p>
    <w:p w14:paraId="01D437B9" w14:textId="42E6406D" w:rsidR="006B765C" w:rsidRDefault="006B765C" w:rsidP="00C304A5">
      <w:pPr>
        <w:tabs>
          <w:tab w:val="clear" w:pos="720"/>
        </w:tabs>
        <w:suppressAutoHyphens w:val="0"/>
        <w:rPr>
          <w:b/>
          <w:noProof/>
          <w:szCs w:val="22"/>
          <w:u w:val="single"/>
        </w:rPr>
      </w:pPr>
    </w:p>
    <w:p w14:paraId="07AEC44C" w14:textId="77777777" w:rsidR="004409F7" w:rsidRDefault="004409F7" w:rsidP="00C304A5">
      <w:pPr>
        <w:tabs>
          <w:tab w:val="clear" w:pos="720"/>
        </w:tabs>
        <w:suppressAutoHyphens w:val="0"/>
        <w:rPr>
          <w:b/>
          <w:noProof/>
          <w:szCs w:val="22"/>
          <w:u w:val="single"/>
        </w:rPr>
      </w:pPr>
    </w:p>
    <w:p w14:paraId="2A416C96" w14:textId="77777777" w:rsidR="004409F7" w:rsidRDefault="004409F7" w:rsidP="00C304A5">
      <w:pPr>
        <w:tabs>
          <w:tab w:val="clear" w:pos="720"/>
        </w:tabs>
        <w:suppressAutoHyphens w:val="0"/>
        <w:rPr>
          <w:b/>
          <w:noProof/>
          <w:szCs w:val="22"/>
          <w:u w:val="single"/>
        </w:rPr>
      </w:pPr>
    </w:p>
    <w:p w14:paraId="456A728C" w14:textId="7BC0B089" w:rsidR="005606AA" w:rsidRDefault="005606AA" w:rsidP="00C304A5">
      <w:pPr>
        <w:tabs>
          <w:tab w:val="clear" w:pos="720"/>
        </w:tabs>
        <w:suppressAutoHyphens w:val="0"/>
        <w:rPr>
          <w:b/>
          <w:noProof/>
          <w:szCs w:val="22"/>
          <w:u w:val="single"/>
        </w:rPr>
      </w:pPr>
      <w:r>
        <w:rPr>
          <w:b/>
          <w:noProof/>
          <w:szCs w:val="22"/>
          <w:u w:val="single"/>
        </w:rPr>
        <w:t>Abbreviations</w:t>
      </w:r>
    </w:p>
    <w:p w14:paraId="1FB94380" w14:textId="77777777" w:rsidR="00614A09" w:rsidRPr="005606AA" w:rsidRDefault="00614A09" w:rsidP="00C304A5">
      <w:pPr>
        <w:tabs>
          <w:tab w:val="clear" w:pos="720"/>
        </w:tabs>
        <w:suppressAutoHyphens w:val="0"/>
        <w:rPr>
          <w:b/>
          <w:noProof/>
          <w:szCs w:val="22"/>
          <w:u w:val="single"/>
        </w:rPr>
      </w:pPr>
    </w:p>
    <w:p w14:paraId="215F396D" w14:textId="77777777" w:rsidR="005606AA" w:rsidRDefault="00C304A5" w:rsidP="00C304A5">
      <w:pPr>
        <w:tabs>
          <w:tab w:val="clear" w:pos="720"/>
        </w:tabs>
        <w:suppressAutoHyphens w:val="0"/>
        <w:rPr>
          <w:noProof/>
          <w:szCs w:val="22"/>
        </w:rPr>
      </w:pPr>
      <w:r>
        <w:rPr>
          <w:b/>
          <w:noProof/>
          <w:szCs w:val="22"/>
        </w:rPr>
        <w:t>NWIP</w:t>
      </w:r>
      <w:r w:rsidR="005606AA">
        <w:rPr>
          <w:b/>
          <w:noProof/>
          <w:szCs w:val="22"/>
        </w:rPr>
        <w:t xml:space="preserve">: </w:t>
      </w:r>
      <w:r>
        <w:rPr>
          <w:noProof/>
          <w:szCs w:val="22"/>
        </w:rPr>
        <w:t>New Work Item Proposal</w:t>
      </w:r>
      <w:r w:rsidR="005606AA">
        <w:rPr>
          <w:noProof/>
          <w:szCs w:val="22"/>
        </w:rPr>
        <w:t xml:space="preserve">   </w:t>
      </w:r>
    </w:p>
    <w:p w14:paraId="5D2ADFB7" w14:textId="77777777" w:rsidR="005606AA" w:rsidRDefault="005606AA" w:rsidP="00C304A5">
      <w:pPr>
        <w:tabs>
          <w:tab w:val="clear" w:pos="720"/>
        </w:tabs>
        <w:suppressAutoHyphens w:val="0"/>
        <w:rPr>
          <w:b/>
          <w:noProof/>
          <w:szCs w:val="22"/>
        </w:rPr>
      </w:pPr>
    </w:p>
    <w:p w14:paraId="50D55682" w14:textId="77777777" w:rsidR="005606AA" w:rsidRDefault="005606AA" w:rsidP="00C304A5">
      <w:pPr>
        <w:tabs>
          <w:tab w:val="clear" w:pos="720"/>
        </w:tabs>
        <w:suppressAutoHyphens w:val="0"/>
        <w:rPr>
          <w:noProof/>
          <w:szCs w:val="22"/>
        </w:rPr>
      </w:pPr>
      <w:r>
        <w:rPr>
          <w:b/>
          <w:noProof/>
          <w:szCs w:val="22"/>
        </w:rPr>
        <w:t xml:space="preserve">CD: </w:t>
      </w:r>
      <w:r w:rsidR="00FF56D5">
        <w:rPr>
          <w:b/>
          <w:noProof/>
          <w:szCs w:val="22"/>
        </w:rPr>
        <w:tab/>
      </w:r>
      <w:r w:rsidR="00FF56D5">
        <w:rPr>
          <w:b/>
          <w:noProof/>
          <w:szCs w:val="22"/>
        </w:rPr>
        <w:tab/>
      </w:r>
      <w:r w:rsidR="00C304A5">
        <w:rPr>
          <w:noProof/>
          <w:szCs w:val="22"/>
        </w:rPr>
        <w:t>Committee Draft</w:t>
      </w:r>
      <w:r>
        <w:rPr>
          <w:noProof/>
          <w:szCs w:val="22"/>
        </w:rPr>
        <w:t xml:space="preserve">  </w:t>
      </w:r>
    </w:p>
    <w:p w14:paraId="236489B4" w14:textId="77777777" w:rsidR="005606AA" w:rsidRDefault="005606AA" w:rsidP="00C304A5">
      <w:pPr>
        <w:tabs>
          <w:tab w:val="clear" w:pos="720"/>
        </w:tabs>
        <w:suppressAutoHyphens w:val="0"/>
        <w:rPr>
          <w:b/>
          <w:noProof/>
          <w:szCs w:val="22"/>
        </w:rPr>
      </w:pPr>
      <w:r>
        <w:rPr>
          <w:b/>
          <w:noProof/>
          <w:szCs w:val="22"/>
        </w:rPr>
        <w:t xml:space="preserve">PDAM: </w:t>
      </w:r>
      <w:r w:rsidR="00FF56D5">
        <w:rPr>
          <w:b/>
          <w:noProof/>
          <w:szCs w:val="22"/>
        </w:rPr>
        <w:tab/>
      </w:r>
      <w:r w:rsidRPr="00870D54">
        <w:rPr>
          <w:noProof/>
          <w:szCs w:val="22"/>
        </w:rPr>
        <w:t>Preliminary</w:t>
      </w:r>
      <w:r>
        <w:rPr>
          <w:b/>
          <w:noProof/>
          <w:szCs w:val="22"/>
        </w:rPr>
        <w:t xml:space="preserve"> </w:t>
      </w:r>
      <w:r>
        <w:rPr>
          <w:noProof/>
          <w:szCs w:val="22"/>
        </w:rPr>
        <w:t xml:space="preserve">Draft Amendment </w:t>
      </w:r>
    </w:p>
    <w:p w14:paraId="63037503" w14:textId="77777777" w:rsidR="005606AA" w:rsidRDefault="005606AA" w:rsidP="005606AA">
      <w:pPr>
        <w:tabs>
          <w:tab w:val="clear" w:pos="720"/>
        </w:tabs>
        <w:suppressAutoHyphens w:val="0"/>
        <w:rPr>
          <w:noProof/>
          <w:szCs w:val="22"/>
        </w:rPr>
      </w:pPr>
      <w:r>
        <w:rPr>
          <w:b/>
          <w:noProof/>
          <w:szCs w:val="22"/>
        </w:rPr>
        <w:t>PDTR:</w:t>
      </w:r>
      <w:r>
        <w:rPr>
          <w:b/>
          <w:noProof/>
          <w:szCs w:val="22"/>
        </w:rPr>
        <w:tab/>
      </w:r>
      <w:r>
        <w:rPr>
          <w:b/>
          <w:noProof/>
          <w:szCs w:val="22"/>
        </w:rPr>
        <w:tab/>
      </w:r>
      <w:r>
        <w:rPr>
          <w:noProof/>
          <w:szCs w:val="22"/>
        </w:rPr>
        <w:t>Preliminary Draft Technical Report</w:t>
      </w:r>
    </w:p>
    <w:p w14:paraId="16ACDDE4" w14:textId="77777777" w:rsidR="005606AA" w:rsidRDefault="005606AA" w:rsidP="00C304A5">
      <w:pPr>
        <w:tabs>
          <w:tab w:val="clear" w:pos="720"/>
        </w:tabs>
        <w:suppressAutoHyphens w:val="0"/>
        <w:rPr>
          <w:b/>
          <w:noProof/>
          <w:szCs w:val="22"/>
        </w:rPr>
      </w:pPr>
    </w:p>
    <w:p w14:paraId="00C93997" w14:textId="77777777" w:rsidR="005606AA" w:rsidRDefault="005606AA" w:rsidP="00C304A5">
      <w:pPr>
        <w:tabs>
          <w:tab w:val="clear" w:pos="720"/>
        </w:tabs>
        <w:suppressAutoHyphens w:val="0"/>
        <w:rPr>
          <w:noProof/>
          <w:szCs w:val="22"/>
        </w:rPr>
      </w:pPr>
      <w:r>
        <w:rPr>
          <w:b/>
          <w:noProof/>
          <w:szCs w:val="22"/>
        </w:rPr>
        <w:t xml:space="preserve">DIS: </w:t>
      </w:r>
      <w:r w:rsidR="00FF56D5">
        <w:rPr>
          <w:b/>
          <w:noProof/>
          <w:szCs w:val="22"/>
        </w:rPr>
        <w:tab/>
      </w:r>
      <w:r w:rsidR="00FF56D5">
        <w:rPr>
          <w:b/>
          <w:noProof/>
          <w:szCs w:val="22"/>
        </w:rPr>
        <w:tab/>
      </w:r>
      <w:r w:rsidR="00C304A5" w:rsidRPr="00870D54">
        <w:rPr>
          <w:noProof/>
          <w:szCs w:val="22"/>
        </w:rPr>
        <w:t>Draft International Standard</w:t>
      </w:r>
    </w:p>
    <w:p w14:paraId="42B30D74" w14:textId="77777777" w:rsidR="005606AA" w:rsidRDefault="005606AA" w:rsidP="00C304A5">
      <w:pPr>
        <w:tabs>
          <w:tab w:val="clear" w:pos="720"/>
        </w:tabs>
        <w:suppressAutoHyphens w:val="0"/>
        <w:rPr>
          <w:noProof/>
          <w:szCs w:val="22"/>
        </w:rPr>
      </w:pPr>
      <w:r>
        <w:rPr>
          <w:b/>
          <w:noProof/>
          <w:szCs w:val="22"/>
        </w:rPr>
        <w:t xml:space="preserve">FPDAM: </w:t>
      </w:r>
      <w:r w:rsidR="00FF56D5">
        <w:rPr>
          <w:b/>
          <w:noProof/>
          <w:szCs w:val="22"/>
        </w:rPr>
        <w:tab/>
      </w:r>
      <w:r w:rsidRPr="00EE2C5A">
        <w:rPr>
          <w:noProof/>
          <w:szCs w:val="22"/>
        </w:rPr>
        <w:t>Final</w:t>
      </w:r>
      <w:r>
        <w:rPr>
          <w:noProof/>
          <w:szCs w:val="22"/>
        </w:rPr>
        <w:t xml:space="preserve"> Preliminary Draft Amendment</w:t>
      </w:r>
    </w:p>
    <w:p w14:paraId="6A17EC70" w14:textId="77777777" w:rsidR="005606AA" w:rsidRDefault="005606AA" w:rsidP="00C304A5">
      <w:pPr>
        <w:tabs>
          <w:tab w:val="clear" w:pos="720"/>
        </w:tabs>
        <w:suppressAutoHyphens w:val="0"/>
        <w:rPr>
          <w:noProof/>
          <w:szCs w:val="22"/>
        </w:rPr>
      </w:pPr>
      <w:r>
        <w:rPr>
          <w:noProof/>
          <w:szCs w:val="22"/>
        </w:rPr>
        <w:t xml:space="preserve"> </w:t>
      </w:r>
    </w:p>
    <w:p w14:paraId="32D66D10" w14:textId="77777777" w:rsidR="005606AA" w:rsidRDefault="005606AA" w:rsidP="00C304A5">
      <w:pPr>
        <w:tabs>
          <w:tab w:val="clear" w:pos="720"/>
        </w:tabs>
        <w:suppressAutoHyphens w:val="0"/>
        <w:rPr>
          <w:noProof/>
          <w:szCs w:val="22"/>
        </w:rPr>
      </w:pPr>
      <w:r>
        <w:rPr>
          <w:b/>
          <w:noProof/>
          <w:szCs w:val="22"/>
        </w:rPr>
        <w:t xml:space="preserve">FDIS: </w:t>
      </w:r>
      <w:r w:rsidR="00FF56D5">
        <w:rPr>
          <w:b/>
          <w:noProof/>
          <w:szCs w:val="22"/>
        </w:rPr>
        <w:tab/>
      </w:r>
      <w:r w:rsidR="00FF56D5">
        <w:rPr>
          <w:b/>
          <w:noProof/>
          <w:szCs w:val="22"/>
        </w:rPr>
        <w:tab/>
      </w:r>
      <w:r w:rsidRPr="00EE2C5A">
        <w:rPr>
          <w:noProof/>
          <w:szCs w:val="22"/>
        </w:rPr>
        <w:t>Final Draft International Standard</w:t>
      </w:r>
      <w:r>
        <w:rPr>
          <w:noProof/>
          <w:szCs w:val="22"/>
        </w:rPr>
        <w:t xml:space="preserve">   </w:t>
      </w:r>
    </w:p>
    <w:p w14:paraId="6722D9A0" w14:textId="77777777" w:rsidR="005606AA" w:rsidRDefault="00C304A5" w:rsidP="00C304A5">
      <w:pPr>
        <w:tabs>
          <w:tab w:val="clear" w:pos="720"/>
        </w:tabs>
        <w:suppressAutoHyphens w:val="0"/>
        <w:rPr>
          <w:noProof/>
          <w:szCs w:val="22"/>
        </w:rPr>
      </w:pPr>
      <w:r w:rsidRPr="00F40249">
        <w:rPr>
          <w:b/>
          <w:noProof/>
          <w:szCs w:val="22"/>
        </w:rPr>
        <w:t>FCD:</w:t>
      </w:r>
      <w:r w:rsidR="005606AA">
        <w:rPr>
          <w:noProof/>
          <w:szCs w:val="22"/>
        </w:rPr>
        <w:t xml:space="preserve"> </w:t>
      </w:r>
      <w:r w:rsidR="00FF56D5">
        <w:rPr>
          <w:noProof/>
          <w:szCs w:val="22"/>
        </w:rPr>
        <w:tab/>
      </w:r>
      <w:r w:rsidR="00FF56D5">
        <w:rPr>
          <w:noProof/>
          <w:szCs w:val="22"/>
        </w:rPr>
        <w:tab/>
      </w:r>
      <w:r>
        <w:rPr>
          <w:noProof/>
          <w:szCs w:val="22"/>
        </w:rPr>
        <w:t>Final Committee Draft</w:t>
      </w:r>
      <w:r w:rsidR="005606AA">
        <w:rPr>
          <w:noProof/>
          <w:szCs w:val="22"/>
        </w:rPr>
        <w:t xml:space="preserve"> (No longer used)</w:t>
      </w:r>
    </w:p>
    <w:p w14:paraId="3F03AEA9" w14:textId="77777777" w:rsidR="005606AA" w:rsidRDefault="005606AA" w:rsidP="00C304A5">
      <w:pPr>
        <w:tabs>
          <w:tab w:val="clear" w:pos="720"/>
        </w:tabs>
        <w:suppressAutoHyphens w:val="0"/>
        <w:rPr>
          <w:noProof/>
          <w:szCs w:val="22"/>
        </w:rPr>
      </w:pPr>
      <w:r>
        <w:rPr>
          <w:b/>
          <w:noProof/>
          <w:szCs w:val="22"/>
        </w:rPr>
        <w:t>FDAM:</w:t>
      </w:r>
      <w:r>
        <w:rPr>
          <w:b/>
          <w:noProof/>
          <w:szCs w:val="22"/>
        </w:rPr>
        <w:tab/>
      </w:r>
      <w:r w:rsidRPr="00EE2C5A">
        <w:rPr>
          <w:noProof/>
          <w:szCs w:val="22"/>
        </w:rPr>
        <w:t>Final Draft Amendment</w:t>
      </w:r>
    </w:p>
    <w:p w14:paraId="0B505394" w14:textId="77777777" w:rsidR="00FF56D5" w:rsidRDefault="005606AA" w:rsidP="00C304A5">
      <w:pPr>
        <w:tabs>
          <w:tab w:val="clear" w:pos="720"/>
        </w:tabs>
        <w:suppressAutoHyphens w:val="0"/>
        <w:rPr>
          <w:noProof/>
          <w:szCs w:val="22"/>
        </w:rPr>
      </w:pPr>
      <w:r>
        <w:rPr>
          <w:b/>
          <w:noProof/>
          <w:szCs w:val="22"/>
        </w:rPr>
        <w:t>DTR:</w:t>
      </w:r>
      <w:r>
        <w:rPr>
          <w:b/>
          <w:noProof/>
          <w:szCs w:val="22"/>
        </w:rPr>
        <w:tab/>
      </w:r>
      <w:r>
        <w:rPr>
          <w:b/>
          <w:noProof/>
          <w:szCs w:val="22"/>
        </w:rPr>
        <w:tab/>
      </w:r>
      <w:r>
        <w:rPr>
          <w:noProof/>
          <w:szCs w:val="22"/>
        </w:rPr>
        <w:t>Draft Technical Report</w:t>
      </w:r>
    </w:p>
    <w:p w14:paraId="23A30180" w14:textId="77777777" w:rsidR="005606AA" w:rsidRDefault="005606AA" w:rsidP="00C304A5">
      <w:pPr>
        <w:tabs>
          <w:tab w:val="clear" w:pos="720"/>
        </w:tabs>
        <w:suppressAutoHyphens w:val="0"/>
        <w:rPr>
          <w:noProof/>
          <w:szCs w:val="22"/>
        </w:rPr>
      </w:pPr>
    </w:p>
    <w:p w14:paraId="3F7D4FD6" w14:textId="77777777" w:rsidR="005606AA" w:rsidRDefault="005606AA" w:rsidP="00C304A5">
      <w:pPr>
        <w:tabs>
          <w:tab w:val="clear" w:pos="720"/>
        </w:tabs>
        <w:suppressAutoHyphens w:val="0"/>
        <w:rPr>
          <w:noProof/>
          <w:szCs w:val="22"/>
        </w:rPr>
      </w:pPr>
      <w:r>
        <w:rPr>
          <w:b/>
          <w:noProof/>
          <w:szCs w:val="22"/>
        </w:rPr>
        <w:t xml:space="preserve">IS: </w:t>
      </w:r>
      <w:r w:rsidR="00FF56D5">
        <w:rPr>
          <w:b/>
          <w:noProof/>
          <w:szCs w:val="22"/>
        </w:rPr>
        <w:tab/>
      </w:r>
      <w:r w:rsidR="00FF56D5">
        <w:rPr>
          <w:b/>
          <w:noProof/>
          <w:szCs w:val="22"/>
        </w:rPr>
        <w:tab/>
      </w:r>
      <w:r w:rsidR="00C304A5">
        <w:rPr>
          <w:noProof/>
          <w:szCs w:val="22"/>
        </w:rPr>
        <w:t>International Standard</w:t>
      </w:r>
      <w:r>
        <w:rPr>
          <w:noProof/>
          <w:szCs w:val="22"/>
        </w:rPr>
        <w:t xml:space="preserve">  </w:t>
      </w:r>
    </w:p>
    <w:p w14:paraId="456C9165" w14:textId="77777777" w:rsidR="00C304A5" w:rsidRPr="00EE2C5A" w:rsidRDefault="00FF56D5" w:rsidP="00C304A5">
      <w:pPr>
        <w:tabs>
          <w:tab w:val="clear" w:pos="720"/>
        </w:tabs>
        <w:suppressAutoHyphens w:val="0"/>
        <w:rPr>
          <w:szCs w:val="22"/>
        </w:rPr>
      </w:pPr>
      <w:r>
        <w:rPr>
          <w:b/>
          <w:noProof/>
          <w:szCs w:val="22"/>
        </w:rPr>
        <w:t>TR:</w:t>
      </w:r>
      <w:r>
        <w:rPr>
          <w:b/>
          <w:noProof/>
          <w:szCs w:val="22"/>
        </w:rPr>
        <w:tab/>
      </w:r>
      <w:r>
        <w:rPr>
          <w:b/>
          <w:noProof/>
          <w:szCs w:val="22"/>
        </w:rPr>
        <w:tab/>
      </w:r>
      <w:r w:rsidR="00C304A5">
        <w:rPr>
          <w:noProof/>
          <w:szCs w:val="22"/>
        </w:rPr>
        <w:t>Technical Report</w:t>
      </w:r>
    </w:p>
    <w:p w14:paraId="7112A28F" w14:textId="77777777" w:rsidR="00C764DB" w:rsidRDefault="00C764DB" w:rsidP="00C304A5">
      <w:pPr>
        <w:tabs>
          <w:tab w:val="clear" w:pos="720"/>
        </w:tabs>
        <w:suppressAutoHyphens w:val="0"/>
        <w:jc w:val="center"/>
        <w:rPr>
          <w:b/>
          <w:sz w:val="28"/>
          <w:szCs w:val="22"/>
        </w:rPr>
      </w:pPr>
    </w:p>
    <w:p w14:paraId="72F3441A" w14:textId="77777777" w:rsidR="00C764DB" w:rsidRDefault="00344D60" w:rsidP="00460377">
      <w:pPr>
        <w:tabs>
          <w:tab w:val="clear" w:pos="720"/>
        </w:tabs>
        <w:suppressAutoHyphens w:val="0"/>
        <w:rPr>
          <w:b/>
          <w:sz w:val="28"/>
          <w:szCs w:val="22"/>
        </w:rPr>
        <w:sectPr w:rsidR="00C764DB">
          <w:pgSz w:w="16834" w:h="11904" w:orient="landscape"/>
          <w:pgMar w:top="567" w:right="1440" w:bottom="1797" w:left="1440" w:header="0" w:footer="0" w:gutter="0"/>
          <w:cols w:space="720"/>
          <w:docGrid w:linePitch="240" w:charSpace="4096"/>
        </w:sectPr>
      </w:pPr>
      <w:hyperlink w:anchor="Top" w:history="1">
        <w:r w:rsidR="00460377" w:rsidRPr="00460377">
          <w:rPr>
            <w:rStyle w:val="Hyperlink"/>
            <w:rFonts w:cs="Cambria"/>
            <w:szCs w:val="22"/>
          </w:rPr>
          <w:t>Back to Top</w:t>
        </w:r>
      </w:hyperlink>
    </w:p>
    <w:p w14:paraId="798898E5" w14:textId="77777777" w:rsidR="00BF2409" w:rsidRDefault="00BF2409" w:rsidP="00C304A5">
      <w:pPr>
        <w:tabs>
          <w:tab w:val="clear" w:pos="720"/>
        </w:tabs>
        <w:suppressAutoHyphens w:val="0"/>
        <w:jc w:val="center"/>
        <w:rPr>
          <w:b/>
          <w:sz w:val="28"/>
          <w:szCs w:val="22"/>
        </w:rPr>
      </w:pPr>
    </w:p>
    <w:p w14:paraId="2DA17B40" w14:textId="25A00B88" w:rsidR="00C304A5" w:rsidRPr="002F583F" w:rsidRDefault="009C1848" w:rsidP="005F4474">
      <w:pPr>
        <w:tabs>
          <w:tab w:val="clear" w:pos="720"/>
        </w:tabs>
        <w:suppressAutoHyphens w:val="0"/>
        <w:jc w:val="center"/>
        <w:rPr>
          <w:rFonts w:cs="Times New Roman"/>
          <w:b/>
          <w:sz w:val="28"/>
          <w:szCs w:val="22"/>
        </w:rPr>
      </w:pPr>
      <w:bookmarkStart w:id="24" w:name="AppendixG"/>
      <w:bookmarkEnd w:id="24"/>
      <w:r>
        <w:rPr>
          <w:b/>
          <w:sz w:val="28"/>
          <w:szCs w:val="22"/>
        </w:rPr>
        <w:t xml:space="preserve">Appendix </w:t>
      </w:r>
      <w:r w:rsidR="00D42D68">
        <w:rPr>
          <w:b/>
          <w:sz w:val="28"/>
          <w:szCs w:val="22"/>
        </w:rPr>
        <w:t>F</w:t>
      </w:r>
    </w:p>
    <w:p w14:paraId="7B966A69" w14:textId="77777777" w:rsidR="00940DDA" w:rsidRDefault="00940DDA" w:rsidP="00940DDA">
      <w:pPr>
        <w:spacing w:line="276" w:lineRule="exact"/>
        <w:outlineLvl w:val="0"/>
        <w:rPr>
          <w:b/>
        </w:rPr>
      </w:pPr>
    </w:p>
    <w:p w14:paraId="72772D3B" w14:textId="07E732E8" w:rsidR="009D53C0" w:rsidRPr="0015683D" w:rsidRDefault="009D53C0" w:rsidP="005F4474">
      <w:pPr>
        <w:pStyle w:val="BodyText"/>
        <w:ind w:left="0" w:right="0"/>
        <w:jc w:val="center"/>
        <w:rPr>
          <w:rFonts w:ascii="Tahoma" w:hAnsi="Tahoma"/>
          <w:b/>
          <w:sz w:val="28"/>
          <w:szCs w:val="22"/>
        </w:rPr>
      </w:pPr>
      <w:r>
        <w:rPr>
          <w:rFonts w:ascii="Tahoma" w:hAnsi="Tahoma"/>
          <w:b/>
          <w:sz w:val="28"/>
          <w:szCs w:val="22"/>
        </w:rPr>
        <w:t>Action Items</w:t>
      </w:r>
    </w:p>
    <w:p w14:paraId="610F368E" w14:textId="77777777" w:rsidR="009D53C0" w:rsidRPr="00B333B8" w:rsidRDefault="009D53C0" w:rsidP="00EF2409">
      <w:pPr>
        <w:spacing w:line="276" w:lineRule="exact"/>
        <w:jc w:val="center"/>
        <w:outlineLvl w:val="0"/>
        <w:rPr>
          <w:b/>
          <w:sz w:val="24"/>
        </w:rPr>
      </w:pPr>
      <w:r w:rsidRPr="00B333B8">
        <w:rPr>
          <w:b/>
          <w:sz w:val="24"/>
        </w:rPr>
        <w:t>ISO/IEC JTC 1/SC 24/WG 8</w:t>
      </w:r>
    </w:p>
    <w:p w14:paraId="1FACC4D2" w14:textId="77777777" w:rsidR="009D53C0" w:rsidRPr="00B333B8" w:rsidRDefault="009D53C0" w:rsidP="00EF2409">
      <w:pPr>
        <w:spacing w:line="276" w:lineRule="exact"/>
        <w:jc w:val="center"/>
        <w:outlineLvl w:val="0"/>
        <w:rPr>
          <w:b/>
          <w:sz w:val="24"/>
        </w:rPr>
      </w:pPr>
    </w:p>
    <w:p w14:paraId="420780F5" w14:textId="77777777" w:rsidR="009D53C0" w:rsidRPr="00B333B8" w:rsidRDefault="009D53C0" w:rsidP="00EF2409">
      <w:pPr>
        <w:spacing w:line="276" w:lineRule="exact"/>
        <w:jc w:val="center"/>
        <w:outlineLvl w:val="0"/>
        <w:rPr>
          <w:b/>
          <w:sz w:val="24"/>
        </w:rPr>
      </w:pPr>
      <w:r w:rsidRPr="00B333B8">
        <w:rPr>
          <w:b/>
          <w:sz w:val="24"/>
        </w:rPr>
        <w:t>36</w:t>
      </w:r>
      <w:r w:rsidRPr="00B333B8">
        <w:rPr>
          <w:b/>
          <w:sz w:val="24"/>
          <w:vertAlign w:val="superscript"/>
        </w:rPr>
        <w:t>th</w:t>
      </w:r>
      <w:r w:rsidRPr="00B333B8">
        <w:rPr>
          <w:b/>
          <w:sz w:val="24"/>
        </w:rPr>
        <w:t xml:space="preserve"> WG 8 Plenary</w:t>
      </w:r>
      <w:r w:rsidRPr="00B333B8">
        <w:rPr>
          <w:b/>
          <w:bCs/>
          <w:sz w:val="24"/>
          <w:lang w:val="en-GB"/>
        </w:rPr>
        <w:br/>
      </w:r>
      <w:r w:rsidRPr="00B333B8">
        <w:rPr>
          <w:b/>
          <w:sz w:val="24"/>
        </w:rPr>
        <w:t>Held online, 10</w:t>
      </w:r>
      <w:r w:rsidRPr="00B333B8">
        <w:rPr>
          <w:b/>
          <w:sz w:val="24"/>
          <w:vertAlign w:val="superscript"/>
        </w:rPr>
        <w:t>th</w:t>
      </w:r>
      <w:r w:rsidRPr="00B333B8">
        <w:rPr>
          <w:b/>
          <w:sz w:val="24"/>
        </w:rPr>
        <w:t xml:space="preserve"> August 2020</w:t>
      </w:r>
    </w:p>
    <w:p w14:paraId="34EB1A96" w14:textId="77777777" w:rsidR="009D53C0" w:rsidRDefault="009D53C0" w:rsidP="00EF2409">
      <w:pPr>
        <w:spacing w:line="276" w:lineRule="exact"/>
        <w:jc w:val="center"/>
        <w:outlineLvl w:val="0"/>
        <w:rPr>
          <w:b/>
        </w:rPr>
      </w:pPr>
    </w:p>
    <w:p w14:paraId="3A67AF54" w14:textId="77777777" w:rsidR="009D53C0" w:rsidRDefault="009D53C0" w:rsidP="00EF2409">
      <w:pPr>
        <w:spacing w:line="276" w:lineRule="exact"/>
        <w:outlineLvl w:val="0"/>
        <w:rPr>
          <w:b/>
        </w:rPr>
      </w:pPr>
      <w:r>
        <w:rPr>
          <w:b/>
        </w:rPr>
        <w:t>This table shows only those Action Items that were still open at the end of the 35</w:t>
      </w:r>
      <w:r w:rsidRPr="00B31C56">
        <w:rPr>
          <w:b/>
          <w:vertAlign w:val="superscript"/>
        </w:rPr>
        <w:t>th</w:t>
      </w:r>
      <w:r>
        <w:rPr>
          <w:b/>
        </w:rPr>
        <w:t xml:space="preserve"> WG 8 Plenary on 2019-08-29. </w:t>
      </w:r>
    </w:p>
    <w:p w14:paraId="36BE0441" w14:textId="77777777" w:rsidR="009D53C0" w:rsidRDefault="009D53C0" w:rsidP="00EF2409">
      <w:pPr>
        <w:spacing w:line="276" w:lineRule="exact"/>
        <w:outlineLvl w:val="0"/>
        <w:rPr>
          <w:b/>
        </w:rPr>
      </w:pPr>
      <w:r>
        <w:rPr>
          <w:b/>
        </w:rPr>
        <w:t>Shaded areas indicate action items that have been closed since then.</w:t>
      </w:r>
    </w:p>
    <w:p w14:paraId="32B60A2E" w14:textId="77777777" w:rsidR="009D53C0" w:rsidRDefault="009D53C0" w:rsidP="00EF2409">
      <w:pPr>
        <w:spacing w:line="276" w:lineRule="exact"/>
        <w:outlineLvl w:val="0"/>
        <w:rPr>
          <w:b/>
        </w:rPr>
      </w:pPr>
    </w:p>
    <w:tbl>
      <w:tblPr>
        <w:tblW w:w="142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17"/>
        <w:gridCol w:w="4925"/>
        <w:gridCol w:w="1701"/>
        <w:gridCol w:w="1417"/>
        <w:gridCol w:w="1276"/>
        <w:gridCol w:w="4091"/>
      </w:tblGrid>
      <w:tr w:rsidR="009D53C0" w14:paraId="025D6E3C" w14:textId="77777777" w:rsidTr="00EF2409">
        <w:trPr>
          <w:cantSplit/>
          <w:tblHeader/>
        </w:trPr>
        <w:tc>
          <w:tcPr>
            <w:tcW w:w="817" w:type="dxa"/>
            <w:tcBorders>
              <w:bottom w:val="single" w:sz="6" w:space="0" w:color="auto"/>
            </w:tcBorders>
            <w:shd w:val="clear" w:color="auto" w:fill="FFFFFF"/>
          </w:tcPr>
          <w:p w14:paraId="0CB15504" w14:textId="77777777" w:rsidR="009D53C0" w:rsidRDefault="009D53C0">
            <w:r>
              <w:t>No.</w:t>
            </w:r>
          </w:p>
        </w:tc>
        <w:tc>
          <w:tcPr>
            <w:tcW w:w="4925" w:type="dxa"/>
            <w:tcBorders>
              <w:bottom w:val="single" w:sz="6" w:space="0" w:color="auto"/>
            </w:tcBorders>
            <w:shd w:val="clear" w:color="auto" w:fill="FFFFFF"/>
          </w:tcPr>
          <w:p w14:paraId="0A1726D0" w14:textId="77777777" w:rsidR="009D53C0" w:rsidRDefault="009D53C0">
            <w:r>
              <w:t>Action Item</w:t>
            </w:r>
          </w:p>
        </w:tc>
        <w:tc>
          <w:tcPr>
            <w:tcW w:w="1701" w:type="dxa"/>
            <w:tcBorders>
              <w:bottom w:val="single" w:sz="6" w:space="0" w:color="auto"/>
            </w:tcBorders>
            <w:shd w:val="clear" w:color="auto" w:fill="FFFFFF"/>
          </w:tcPr>
          <w:p w14:paraId="3538C16B" w14:textId="77777777" w:rsidR="009D53C0" w:rsidRDefault="009D53C0">
            <w:r>
              <w:t>Assigned to</w:t>
            </w:r>
          </w:p>
        </w:tc>
        <w:tc>
          <w:tcPr>
            <w:tcW w:w="1417" w:type="dxa"/>
            <w:tcBorders>
              <w:bottom w:val="single" w:sz="6" w:space="0" w:color="auto"/>
            </w:tcBorders>
            <w:shd w:val="clear" w:color="auto" w:fill="FFFFFF"/>
          </w:tcPr>
          <w:p w14:paraId="5D610720" w14:textId="77777777" w:rsidR="009D53C0" w:rsidRDefault="009D53C0">
            <w:r>
              <w:t>Due</w:t>
            </w:r>
          </w:p>
        </w:tc>
        <w:tc>
          <w:tcPr>
            <w:tcW w:w="1276" w:type="dxa"/>
            <w:tcBorders>
              <w:bottom w:val="single" w:sz="6" w:space="0" w:color="auto"/>
            </w:tcBorders>
            <w:shd w:val="clear" w:color="auto" w:fill="FFFFFF"/>
          </w:tcPr>
          <w:p w14:paraId="6E5B4DFC" w14:textId="77777777" w:rsidR="009D53C0" w:rsidRDefault="009D53C0">
            <w:r>
              <w:t>Done</w:t>
            </w:r>
          </w:p>
        </w:tc>
        <w:tc>
          <w:tcPr>
            <w:tcW w:w="4091" w:type="dxa"/>
            <w:tcBorders>
              <w:bottom w:val="single" w:sz="6" w:space="0" w:color="auto"/>
            </w:tcBorders>
            <w:shd w:val="clear" w:color="auto" w:fill="FFFFFF"/>
          </w:tcPr>
          <w:p w14:paraId="3FCBA3F3" w14:textId="77777777" w:rsidR="009D53C0" w:rsidRDefault="009D53C0">
            <w:r>
              <w:t>Comment</w:t>
            </w:r>
          </w:p>
        </w:tc>
      </w:tr>
      <w:tr w:rsidR="009D53C0" w14:paraId="0E3885A7" w14:textId="77777777" w:rsidTr="00EF2409">
        <w:trPr>
          <w:cantSplit/>
        </w:trPr>
        <w:tc>
          <w:tcPr>
            <w:tcW w:w="817" w:type="dxa"/>
            <w:tcBorders>
              <w:bottom w:val="single" w:sz="6" w:space="0" w:color="auto"/>
            </w:tcBorders>
            <w:shd w:val="clear" w:color="auto" w:fill="auto"/>
          </w:tcPr>
          <w:p w14:paraId="555A95D0" w14:textId="77777777" w:rsidR="009D53C0" w:rsidRDefault="009D53C0">
            <w:pPr>
              <w:rPr>
                <w:szCs w:val="22"/>
              </w:rPr>
            </w:pPr>
            <w:r>
              <w:rPr>
                <w:szCs w:val="22"/>
              </w:rPr>
              <w:t>33-01</w:t>
            </w:r>
          </w:p>
        </w:tc>
        <w:tc>
          <w:tcPr>
            <w:tcW w:w="4925" w:type="dxa"/>
            <w:tcBorders>
              <w:bottom w:val="single" w:sz="6" w:space="0" w:color="auto"/>
            </w:tcBorders>
            <w:shd w:val="clear" w:color="auto" w:fill="auto"/>
          </w:tcPr>
          <w:p w14:paraId="5BB9AC28" w14:textId="77777777" w:rsidR="00E65573" w:rsidRDefault="009D53C0" w:rsidP="00E65573">
            <w:pPr>
              <w:rPr>
                <w:szCs w:val="22"/>
              </w:rPr>
            </w:pPr>
            <w:r>
              <w:rPr>
                <w:szCs w:val="22"/>
              </w:rPr>
              <w:t>Update the front page of the SC 24 Registry to enable additional classes to have links to their contents</w:t>
            </w:r>
            <w:r w:rsidR="00E65573">
              <w:rPr>
                <w:szCs w:val="22"/>
              </w:rPr>
              <w:t>. In particular, the capability is required to:</w:t>
            </w:r>
          </w:p>
          <w:p w14:paraId="7D0E5F88" w14:textId="77777777" w:rsidR="00E65573" w:rsidRPr="004D7B95" w:rsidRDefault="00E65573" w:rsidP="00E65573">
            <w:pPr>
              <w:pStyle w:val="Textbody"/>
              <w:numPr>
                <w:ilvl w:val="0"/>
                <w:numId w:val="10"/>
              </w:numPr>
            </w:pPr>
            <w:r w:rsidRPr="004D7B95">
              <w:t>Add registered items for SEDRIS – Part 1</w:t>
            </w:r>
          </w:p>
          <w:p w14:paraId="2B73DEEA" w14:textId="77777777" w:rsidR="00E65573" w:rsidRDefault="00E65573" w:rsidP="00E65573">
            <w:pPr>
              <w:pStyle w:val="Textbody"/>
              <w:numPr>
                <w:ilvl w:val="0"/>
                <w:numId w:val="10"/>
              </w:numPr>
            </w:pPr>
            <w:r w:rsidRPr="004D7B95">
              <w:t>Add registered items for SRM</w:t>
            </w:r>
          </w:p>
          <w:p w14:paraId="0F32383D" w14:textId="173B9040" w:rsidR="009D53C0" w:rsidRDefault="009D53C0" w:rsidP="00EF2409">
            <w:pPr>
              <w:rPr>
                <w:szCs w:val="22"/>
              </w:rPr>
            </w:pPr>
          </w:p>
        </w:tc>
        <w:tc>
          <w:tcPr>
            <w:tcW w:w="1701" w:type="dxa"/>
            <w:tcBorders>
              <w:bottom w:val="single" w:sz="6" w:space="0" w:color="auto"/>
            </w:tcBorders>
            <w:shd w:val="clear" w:color="auto" w:fill="auto"/>
          </w:tcPr>
          <w:p w14:paraId="14A44751" w14:textId="77777777" w:rsidR="009D53C0" w:rsidRDefault="009D53C0" w:rsidP="00EF2409">
            <w:pPr>
              <w:spacing w:after="120"/>
              <w:rPr>
                <w:szCs w:val="22"/>
              </w:rPr>
            </w:pPr>
            <w:r>
              <w:rPr>
                <w:szCs w:val="22"/>
              </w:rPr>
              <w:t xml:space="preserve">F. </w:t>
            </w:r>
            <w:proofErr w:type="spellStart"/>
            <w:r>
              <w:rPr>
                <w:szCs w:val="22"/>
              </w:rPr>
              <w:t>Mamaghani</w:t>
            </w:r>
            <w:proofErr w:type="spellEnd"/>
            <w:r>
              <w:rPr>
                <w:szCs w:val="22"/>
              </w:rPr>
              <w:t>,</w:t>
            </w:r>
          </w:p>
          <w:p w14:paraId="7D50A904" w14:textId="77777777" w:rsidR="009D53C0" w:rsidRDefault="009D53C0" w:rsidP="00EF2409">
            <w:pPr>
              <w:spacing w:after="120"/>
              <w:rPr>
                <w:szCs w:val="22"/>
              </w:rPr>
            </w:pPr>
            <w:r>
              <w:rPr>
                <w:szCs w:val="22"/>
              </w:rPr>
              <w:t>C. Whitlock</w:t>
            </w:r>
          </w:p>
        </w:tc>
        <w:tc>
          <w:tcPr>
            <w:tcW w:w="1417" w:type="dxa"/>
            <w:tcBorders>
              <w:bottom w:val="single" w:sz="6" w:space="0" w:color="auto"/>
            </w:tcBorders>
            <w:shd w:val="clear" w:color="auto" w:fill="auto"/>
          </w:tcPr>
          <w:p w14:paraId="1A71004E" w14:textId="77777777" w:rsidR="009D53C0" w:rsidRDefault="009D53C0">
            <w:pPr>
              <w:spacing w:after="120"/>
              <w:jc w:val="center"/>
              <w:rPr>
                <w:szCs w:val="22"/>
              </w:rPr>
            </w:pPr>
            <w:r>
              <w:rPr>
                <w:szCs w:val="22"/>
              </w:rPr>
              <w:t>April 2021</w:t>
            </w:r>
          </w:p>
        </w:tc>
        <w:tc>
          <w:tcPr>
            <w:tcW w:w="1276" w:type="dxa"/>
            <w:tcBorders>
              <w:bottom w:val="single" w:sz="6" w:space="0" w:color="auto"/>
            </w:tcBorders>
            <w:shd w:val="clear" w:color="auto" w:fill="auto"/>
          </w:tcPr>
          <w:p w14:paraId="7C2581EE" w14:textId="77777777" w:rsidR="009D53C0" w:rsidRDefault="009D53C0">
            <w:pPr>
              <w:spacing w:after="120"/>
              <w:jc w:val="center"/>
            </w:pPr>
          </w:p>
        </w:tc>
        <w:tc>
          <w:tcPr>
            <w:tcW w:w="4091" w:type="dxa"/>
            <w:tcBorders>
              <w:bottom w:val="single" w:sz="6" w:space="0" w:color="auto"/>
            </w:tcBorders>
            <w:shd w:val="clear" w:color="auto" w:fill="auto"/>
          </w:tcPr>
          <w:p w14:paraId="45F6803F" w14:textId="77777777" w:rsidR="009D53C0" w:rsidRDefault="009D53C0" w:rsidP="00EF2409">
            <w:pPr>
              <w:rPr>
                <w:b/>
              </w:rPr>
            </w:pPr>
            <w:r>
              <w:t xml:space="preserve">2018-08-09: </w:t>
            </w:r>
            <w:r>
              <w:rPr>
                <w:b/>
              </w:rPr>
              <w:t>Continuing</w:t>
            </w:r>
          </w:p>
          <w:p w14:paraId="1CA2C33C" w14:textId="77777777" w:rsidR="009D53C0" w:rsidRDefault="009D53C0" w:rsidP="00EF2409">
            <w:pPr>
              <w:rPr>
                <w:b/>
              </w:rPr>
            </w:pPr>
            <w:r w:rsidRPr="00291F0B">
              <w:t>2019-08-29:</w:t>
            </w:r>
            <w:r>
              <w:rPr>
                <w:b/>
              </w:rPr>
              <w:t xml:space="preserve"> Continuing</w:t>
            </w:r>
          </w:p>
          <w:p w14:paraId="2B28A02D" w14:textId="77777777" w:rsidR="009D53C0" w:rsidRDefault="009D53C0" w:rsidP="00EF2409">
            <w:pPr>
              <w:pStyle w:val="Textbody"/>
              <w:ind w:left="0" w:right="0"/>
              <w:rPr>
                <w:bCs/>
              </w:rPr>
            </w:pPr>
          </w:p>
          <w:p w14:paraId="5095ADD9" w14:textId="13B1F498" w:rsidR="009D53C0" w:rsidRDefault="009D53C0" w:rsidP="00EF2409">
            <w:pPr>
              <w:pStyle w:val="Textbody"/>
              <w:ind w:left="0" w:right="0"/>
            </w:pPr>
            <w:r w:rsidRPr="00477456">
              <w:rPr>
                <w:bCs/>
              </w:rPr>
              <w:t>2020-08-10</w:t>
            </w:r>
            <w:r>
              <w:rPr>
                <w:bCs/>
              </w:rPr>
              <w:t xml:space="preserve">: </w:t>
            </w:r>
            <w:r>
              <w:t xml:space="preserve">To implement the change, access is required to the SC 24 Registry </w:t>
            </w:r>
            <w:r w:rsidR="00AB1A92">
              <w:t>site content</w:t>
            </w:r>
            <w:r>
              <w:t xml:space="preserve">. As the SC 24 Committee Manager had such access rights on a previous occasion, Farid </w:t>
            </w:r>
            <w:proofErr w:type="spellStart"/>
            <w:r>
              <w:t>Mamaghani</w:t>
            </w:r>
            <w:proofErr w:type="spellEnd"/>
            <w:r>
              <w:t xml:space="preserve"> and Charles Whitlock will discuss to see whether this is still the case.</w:t>
            </w:r>
          </w:p>
          <w:p w14:paraId="2D011A20" w14:textId="03735C6E" w:rsidR="004F161C" w:rsidRDefault="004F161C" w:rsidP="00EF2409">
            <w:pPr>
              <w:pStyle w:val="Textbody"/>
              <w:ind w:left="0" w:right="0"/>
            </w:pPr>
            <w:r>
              <w:t xml:space="preserve">2020-12-04: On reviewing Action 34-03, it was realized that adding registered items for SEDRIS-Part 1 and SRM are specific examples of this requirement. They have therefore been included as part of </w:t>
            </w:r>
            <w:r w:rsidR="00814E1F">
              <w:t>this action</w:t>
            </w:r>
            <w:r>
              <w:t>.</w:t>
            </w:r>
          </w:p>
          <w:p w14:paraId="193B2CF6" w14:textId="77777777" w:rsidR="009D53C0" w:rsidRPr="00477456" w:rsidRDefault="009D53C0" w:rsidP="00EF2409">
            <w:pPr>
              <w:pStyle w:val="Textbody"/>
              <w:ind w:left="0" w:right="0"/>
            </w:pPr>
            <w:r>
              <w:rPr>
                <w:b/>
              </w:rPr>
              <w:t>Continuing</w:t>
            </w:r>
          </w:p>
        </w:tc>
      </w:tr>
      <w:tr w:rsidR="009D53C0" w14:paraId="6E7D2D68" w14:textId="77777777" w:rsidTr="00EF2409">
        <w:trPr>
          <w:cantSplit/>
        </w:trPr>
        <w:tc>
          <w:tcPr>
            <w:tcW w:w="817" w:type="dxa"/>
            <w:shd w:val="clear" w:color="auto" w:fill="auto"/>
          </w:tcPr>
          <w:p w14:paraId="296C188F" w14:textId="77777777" w:rsidR="009D53C0" w:rsidRDefault="009D53C0">
            <w:pPr>
              <w:rPr>
                <w:szCs w:val="22"/>
              </w:rPr>
            </w:pPr>
            <w:r>
              <w:rPr>
                <w:szCs w:val="22"/>
              </w:rPr>
              <w:lastRenderedPageBreak/>
              <w:t>34-03</w:t>
            </w:r>
          </w:p>
        </w:tc>
        <w:tc>
          <w:tcPr>
            <w:tcW w:w="4925" w:type="dxa"/>
            <w:shd w:val="clear" w:color="auto" w:fill="auto"/>
          </w:tcPr>
          <w:p w14:paraId="32F6E4F7" w14:textId="77777777" w:rsidR="009D53C0" w:rsidRPr="004D7B95" w:rsidRDefault="009D53C0" w:rsidP="00EF2409">
            <w:pPr>
              <w:pStyle w:val="Textbody"/>
            </w:pPr>
            <w:r>
              <w:t>Up</w:t>
            </w:r>
            <w:r w:rsidRPr="004D7B95">
              <w:t>:</w:t>
            </w:r>
            <w:r>
              <w:t xml:space="preserve">   Update the SC 24 Register to:</w:t>
            </w:r>
          </w:p>
          <w:p w14:paraId="44BAA85A" w14:textId="77777777" w:rsidR="009D53C0" w:rsidRPr="004D7B95" w:rsidRDefault="009D53C0" w:rsidP="009D53C0">
            <w:pPr>
              <w:pStyle w:val="Textbody"/>
              <w:numPr>
                <w:ilvl w:val="0"/>
                <w:numId w:val="10"/>
              </w:numPr>
            </w:pPr>
            <w:r w:rsidRPr="004D7B95">
              <w:t>Add registered items for SEDRIS – Part 1</w:t>
            </w:r>
          </w:p>
          <w:p w14:paraId="47D96F9E" w14:textId="77777777" w:rsidR="009D53C0" w:rsidRPr="004D7B95" w:rsidRDefault="009D53C0" w:rsidP="009D53C0">
            <w:pPr>
              <w:pStyle w:val="Textbody"/>
              <w:numPr>
                <w:ilvl w:val="0"/>
                <w:numId w:val="10"/>
              </w:numPr>
            </w:pPr>
            <w:r w:rsidRPr="004D7B95">
              <w:t>Add registered items for SRM</w:t>
            </w:r>
          </w:p>
          <w:p w14:paraId="7B9BE1F4" w14:textId="77777777" w:rsidR="009D53C0" w:rsidRPr="004D7B95" w:rsidRDefault="009D53C0" w:rsidP="009D53C0">
            <w:pPr>
              <w:pStyle w:val="Textbody"/>
              <w:numPr>
                <w:ilvl w:val="0"/>
                <w:numId w:val="10"/>
              </w:numPr>
            </w:pPr>
            <w:r w:rsidRPr="004D7B95">
              <w:t>Update BIIF profiles, when requested</w:t>
            </w:r>
          </w:p>
          <w:p w14:paraId="26383A83" w14:textId="77777777" w:rsidR="009D53C0" w:rsidRDefault="009D53C0" w:rsidP="009D53C0">
            <w:pPr>
              <w:pStyle w:val="Textbody"/>
              <w:numPr>
                <w:ilvl w:val="0"/>
                <w:numId w:val="10"/>
              </w:numPr>
            </w:pPr>
            <w:r w:rsidRPr="004D7B95">
              <w:t>Add new BIIF profiles, when available</w:t>
            </w:r>
          </w:p>
        </w:tc>
        <w:tc>
          <w:tcPr>
            <w:tcW w:w="1701" w:type="dxa"/>
            <w:shd w:val="clear" w:color="auto" w:fill="auto"/>
          </w:tcPr>
          <w:p w14:paraId="56298A95" w14:textId="77777777" w:rsidR="009D53C0" w:rsidRDefault="009D53C0" w:rsidP="00EF2409">
            <w:pPr>
              <w:spacing w:after="120"/>
              <w:rPr>
                <w:szCs w:val="22"/>
              </w:rPr>
            </w:pPr>
            <w:r>
              <w:rPr>
                <w:szCs w:val="22"/>
              </w:rPr>
              <w:t xml:space="preserve">F. </w:t>
            </w:r>
            <w:proofErr w:type="spellStart"/>
            <w:r>
              <w:rPr>
                <w:szCs w:val="22"/>
              </w:rPr>
              <w:t>Mamaghani</w:t>
            </w:r>
            <w:proofErr w:type="spellEnd"/>
            <w:r>
              <w:rPr>
                <w:szCs w:val="22"/>
              </w:rPr>
              <w:t>,</w:t>
            </w:r>
          </w:p>
          <w:p w14:paraId="12B64B8D" w14:textId="77777777" w:rsidR="009D53C0" w:rsidRDefault="009D53C0" w:rsidP="00EF2409">
            <w:pPr>
              <w:spacing w:after="120"/>
              <w:rPr>
                <w:szCs w:val="22"/>
              </w:rPr>
            </w:pPr>
            <w:r>
              <w:rPr>
                <w:szCs w:val="22"/>
              </w:rPr>
              <w:t>J. Cogman</w:t>
            </w:r>
          </w:p>
          <w:p w14:paraId="767D1665" w14:textId="77777777" w:rsidR="009D53C0" w:rsidRDefault="009D53C0" w:rsidP="00EF2409">
            <w:pPr>
              <w:spacing w:after="120"/>
              <w:rPr>
                <w:szCs w:val="22"/>
              </w:rPr>
            </w:pPr>
          </w:p>
          <w:p w14:paraId="37D1070B" w14:textId="77777777" w:rsidR="009D53C0" w:rsidRDefault="009D53C0" w:rsidP="00EF2409">
            <w:pPr>
              <w:spacing w:after="120"/>
              <w:rPr>
                <w:szCs w:val="22"/>
              </w:rPr>
            </w:pPr>
            <w:r>
              <w:rPr>
                <w:szCs w:val="22"/>
              </w:rPr>
              <w:t>C. Whitlock</w:t>
            </w:r>
          </w:p>
        </w:tc>
        <w:tc>
          <w:tcPr>
            <w:tcW w:w="1417" w:type="dxa"/>
            <w:shd w:val="clear" w:color="auto" w:fill="auto"/>
          </w:tcPr>
          <w:p w14:paraId="69080FA1" w14:textId="77777777" w:rsidR="009D53C0" w:rsidRDefault="009D53C0">
            <w:pPr>
              <w:spacing w:after="120"/>
              <w:jc w:val="center"/>
              <w:rPr>
                <w:szCs w:val="22"/>
              </w:rPr>
            </w:pPr>
            <w:r>
              <w:rPr>
                <w:szCs w:val="22"/>
              </w:rPr>
              <w:t>June 2019</w:t>
            </w:r>
          </w:p>
        </w:tc>
        <w:tc>
          <w:tcPr>
            <w:tcW w:w="1276" w:type="dxa"/>
            <w:shd w:val="clear" w:color="auto" w:fill="auto"/>
          </w:tcPr>
          <w:p w14:paraId="754C7D22" w14:textId="77777777" w:rsidR="009D53C0" w:rsidRDefault="009D53C0">
            <w:pPr>
              <w:spacing w:after="120"/>
              <w:jc w:val="center"/>
            </w:pPr>
          </w:p>
        </w:tc>
        <w:tc>
          <w:tcPr>
            <w:tcW w:w="4091" w:type="dxa"/>
            <w:shd w:val="clear" w:color="auto" w:fill="auto"/>
          </w:tcPr>
          <w:p w14:paraId="126985E7" w14:textId="77777777" w:rsidR="009D53C0" w:rsidRDefault="009D53C0" w:rsidP="00EF2409">
            <w:r>
              <w:t>2019-08-29: No action reported.</w:t>
            </w:r>
          </w:p>
          <w:p w14:paraId="7542AED4" w14:textId="77777777" w:rsidR="009D53C0" w:rsidRDefault="009D53C0" w:rsidP="00EF2409">
            <w:pPr>
              <w:rPr>
                <w:b/>
              </w:rPr>
            </w:pPr>
            <w:r>
              <w:rPr>
                <w:b/>
              </w:rPr>
              <w:t>Continuing</w:t>
            </w:r>
          </w:p>
          <w:p w14:paraId="1A39F8E6" w14:textId="77777777" w:rsidR="009D53C0" w:rsidRDefault="009D53C0" w:rsidP="00EF2409">
            <w:pPr>
              <w:rPr>
                <w:bCs/>
              </w:rPr>
            </w:pPr>
          </w:p>
          <w:p w14:paraId="2D77BA57" w14:textId="516BE6D9" w:rsidR="00E65573" w:rsidRDefault="009D53C0" w:rsidP="00E65573">
            <w:r w:rsidRPr="00477456">
              <w:rPr>
                <w:bCs/>
              </w:rPr>
              <w:t>2020-08-10:</w:t>
            </w:r>
            <w:r>
              <w:rPr>
                <w:bCs/>
              </w:rPr>
              <w:t xml:space="preserve"> </w:t>
            </w:r>
            <w:r>
              <w:t xml:space="preserve">Similar to Action 33-01, </w:t>
            </w:r>
            <w:r w:rsidR="00E65573">
              <w:t>but no other comment made.</w:t>
            </w:r>
          </w:p>
          <w:p w14:paraId="265CC12D" w14:textId="4F6BAE98" w:rsidR="00E65573" w:rsidRDefault="00E65573" w:rsidP="00E65573"/>
          <w:p w14:paraId="0D7FFA93" w14:textId="01D11C66" w:rsidR="00E65573" w:rsidRDefault="00E65573" w:rsidP="00E65573">
            <w:r>
              <w:t>2020-12-04: On reviewing this action, it was noted that actions for BIIF profiles were not needed, since the profiles were updated in June 2017 to add the Open Skies Digital Exchange Format (Ref: Action List given in the 2017 WG 8 Minutes (</w:t>
            </w:r>
            <w:r w:rsidRPr="00142C72">
              <w:rPr>
                <w:b/>
                <w:bCs/>
              </w:rPr>
              <w:t>WG8 N0619</w:t>
            </w:r>
            <w:r>
              <w:t>).</w:t>
            </w:r>
          </w:p>
          <w:p w14:paraId="01BCA3F6" w14:textId="77777777" w:rsidR="00E65573" w:rsidRPr="00642809" w:rsidRDefault="00E65573" w:rsidP="00E65573">
            <w:pPr>
              <w:rPr>
                <w:lang w:val="en-GB"/>
              </w:rPr>
            </w:pPr>
            <w:r w:rsidRPr="00642809">
              <w:rPr>
                <w:lang w:val="en-GB"/>
              </w:rPr>
              <w:t>BIIF profile actions deleted.</w:t>
            </w:r>
          </w:p>
          <w:p w14:paraId="3CEABD94" w14:textId="77777777" w:rsidR="00E65573" w:rsidRDefault="00E65573" w:rsidP="00E65573">
            <w:pPr>
              <w:rPr>
                <w:lang w:val="en-GB"/>
              </w:rPr>
            </w:pPr>
            <w:r w:rsidRPr="00142C72">
              <w:rPr>
                <w:lang w:val="en-GB"/>
              </w:rPr>
              <w:t>SEDRIS – part 1 and SRM a</w:t>
            </w:r>
            <w:r>
              <w:rPr>
                <w:lang w:val="en-GB"/>
              </w:rPr>
              <w:t>ctions transferred to Action 33-01, as they are specific examples of the same requirement.</w:t>
            </w:r>
          </w:p>
          <w:p w14:paraId="1477ACDD" w14:textId="113FF28A" w:rsidR="00E65573" w:rsidRPr="00142C72" w:rsidRDefault="00E65573" w:rsidP="00E65573">
            <w:pPr>
              <w:rPr>
                <w:lang w:val="en-GB"/>
              </w:rPr>
            </w:pPr>
            <w:r>
              <w:rPr>
                <w:lang w:val="en-GB"/>
              </w:rPr>
              <w:t>This action</w:t>
            </w:r>
            <w:r w:rsidR="00FE6FE4">
              <w:rPr>
                <w:lang w:val="en-GB"/>
              </w:rPr>
              <w:t xml:space="preserve"> therefore</w:t>
            </w:r>
            <w:r>
              <w:rPr>
                <w:lang w:val="en-GB"/>
              </w:rPr>
              <w:t xml:space="preserve"> closed</w:t>
            </w:r>
          </w:p>
          <w:p w14:paraId="6814513B" w14:textId="3383E913" w:rsidR="009D53C0" w:rsidRPr="00642809" w:rsidRDefault="00E65573" w:rsidP="00E65573">
            <w:r w:rsidRPr="00DC7F82">
              <w:rPr>
                <w:b/>
                <w:bCs/>
                <w:lang w:val="en-GB"/>
              </w:rPr>
              <w:t>Closed</w:t>
            </w:r>
          </w:p>
        </w:tc>
      </w:tr>
      <w:tr w:rsidR="009D53C0" w14:paraId="0CEB4CB0" w14:textId="77777777" w:rsidTr="00EF2409">
        <w:trPr>
          <w:cantSplit/>
          <w:trHeight w:val="1002"/>
        </w:trPr>
        <w:tc>
          <w:tcPr>
            <w:tcW w:w="817" w:type="dxa"/>
            <w:shd w:val="clear" w:color="auto" w:fill="auto"/>
          </w:tcPr>
          <w:p w14:paraId="5343DAFA" w14:textId="77777777" w:rsidR="009D53C0" w:rsidRDefault="009D53C0" w:rsidP="00EF2409">
            <w:pPr>
              <w:jc w:val="center"/>
              <w:rPr>
                <w:szCs w:val="22"/>
              </w:rPr>
            </w:pPr>
            <w:r>
              <w:rPr>
                <w:szCs w:val="22"/>
              </w:rPr>
              <w:t>35-01</w:t>
            </w:r>
          </w:p>
        </w:tc>
        <w:tc>
          <w:tcPr>
            <w:tcW w:w="4925" w:type="dxa"/>
            <w:shd w:val="clear" w:color="auto" w:fill="auto"/>
          </w:tcPr>
          <w:p w14:paraId="6D348DBF" w14:textId="77777777" w:rsidR="009D53C0" w:rsidRDefault="009D53C0" w:rsidP="00EF2409">
            <w:pPr>
              <w:pStyle w:val="Textbody"/>
              <w:ind w:left="0" w:right="0"/>
            </w:pPr>
            <w:r>
              <w:t>Complete the updates to the EDCS Registry, such that the download function for contents of the Registry may be re-enabled</w:t>
            </w:r>
            <w:r w:rsidRPr="0032595C">
              <w:t>.</w:t>
            </w:r>
            <w:r w:rsidRPr="0032595C">
              <w:rPr>
                <w:szCs w:val="22"/>
              </w:rPr>
              <w:t xml:space="preserve"> </w:t>
            </w:r>
          </w:p>
        </w:tc>
        <w:tc>
          <w:tcPr>
            <w:tcW w:w="1701" w:type="dxa"/>
            <w:shd w:val="clear" w:color="auto" w:fill="auto"/>
          </w:tcPr>
          <w:p w14:paraId="142ECBEE" w14:textId="77777777" w:rsidR="009D53C0" w:rsidRDefault="009D53C0" w:rsidP="00EF2409">
            <w:pPr>
              <w:spacing w:after="120"/>
              <w:rPr>
                <w:szCs w:val="22"/>
              </w:rPr>
            </w:pPr>
            <w:r>
              <w:rPr>
                <w:szCs w:val="22"/>
              </w:rPr>
              <w:t xml:space="preserve">F. </w:t>
            </w:r>
            <w:proofErr w:type="spellStart"/>
            <w:r>
              <w:rPr>
                <w:szCs w:val="22"/>
              </w:rPr>
              <w:t>Mamaghani</w:t>
            </w:r>
            <w:proofErr w:type="spellEnd"/>
            <w:r>
              <w:rPr>
                <w:szCs w:val="22"/>
              </w:rPr>
              <w:t>,</w:t>
            </w:r>
          </w:p>
          <w:p w14:paraId="62522088" w14:textId="77777777" w:rsidR="009D53C0" w:rsidRDefault="009D53C0" w:rsidP="00EF2409">
            <w:pPr>
              <w:spacing w:after="120"/>
              <w:rPr>
                <w:szCs w:val="22"/>
              </w:rPr>
            </w:pPr>
            <w:r>
              <w:rPr>
                <w:szCs w:val="22"/>
              </w:rPr>
              <w:t>J. Cogman</w:t>
            </w:r>
          </w:p>
          <w:p w14:paraId="03B6EEA8" w14:textId="77777777" w:rsidR="009D53C0" w:rsidRDefault="009D53C0" w:rsidP="00EF2409">
            <w:pPr>
              <w:spacing w:after="120"/>
              <w:rPr>
                <w:szCs w:val="22"/>
              </w:rPr>
            </w:pPr>
          </w:p>
        </w:tc>
        <w:tc>
          <w:tcPr>
            <w:tcW w:w="1417" w:type="dxa"/>
            <w:shd w:val="clear" w:color="auto" w:fill="auto"/>
          </w:tcPr>
          <w:p w14:paraId="1BEE5011" w14:textId="77777777" w:rsidR="009D53C0" w:rsidRDefault="009D53C0">
            <w:pPr>
              <w:spacing w:after="120"/>
              <w:jc w:val="center"/>
              <w:rPr>
                <w:szCs w:val="22"/>
              </w:rPr>
            </w:pPr>
            <w:r>
              <w:rPr>
                <w:szCs w:val="22"/>
              </w:rPr>
              <w:t>August 2020</w:t>
            </w:r>
          </w:p>
        </w:tc>
        <w:tc>
          <w:tcPr>
            <w:tcW w:w="1276" w:type="dxa"/>
            <w:shd w:val="clear" w:color="auto" w:fill="auto"/>
          </w:tcPr>
          <w:p w14:paraId="20825606" w14:textId="77777777" w:rsidR="009D53C0" w:rsidRDefault="009D53C0">
            <w:pPr>
              <w:spacing w:after="120"/>
              <w:jc w:val="center"/>
            </w:pPr>
          </w:p>
        </w:tc>
        <w:tc>
          <w:tcPr>
            <w:tcW w:w="4091" w:type="dxa"/>
            <w:shd w:val="clear" w:color="auto" w:fill="auto"/>
          </w:tcPr>
          <w:p w14:paraId="432AE059" w14:textId="77777777" w:rsidR="009D53C0" w:rsidRDefault="009D53C0" w:rsidP="00EF2409">
            <w:r>
              <w:t>2019-08-28: Raised at the 2019 WG 8 Working Session</w:t>
            </w:r>
          </w:p>
          <w:p w14:paraId="5EED8AB3" w14:textId="77777777" w:rsidR="009D53C0" w:rsidRDefault="009D53C0" w:rsidP="00EF2409">
            <w:pPr>
              <w:rPr>
                <w:b/>
              </w:rPr>
            </w:pPr>
            <w:r>
              <w:rPr>
                <w:b/>
              </w:rPr>
              <w:t>Continuing</w:t>
            </w:r>
          </w:p>
          <w:p w14:paraId="59EEE319" w14:textId="77777777" w:rsidR="009D53C0" w:rsidRDefault="009D53C0" w:rsidP="00EF2409">
            <w:pPr>
              <w:rPr>
                <w:b/>
              </w:rPr>
            </w:pPr>
          </w:p>
          <w:p w14:paraId="3C8B0967" w14:textId="557BBD80" w:rsidR="009D53C0" w:rsidRDefault="00E65573" w:rsidP="00EF2409">
            <w:r>
              <w:t xml:space="preserve">2020-08-10: </w:t>
            </w:r>
            <w:r w:rsidR="00224566">
              <w:t xml:space="preserve">The completion of this task is partial and will require </w:t>
            </w:r>
            <w:r w:rsidR="003172FE">
              <w:t xml:space="preserve">additional </w:t>
            </w:r>
            <w:r w:rsidR="00224566">
              <w:t>software changes to the EDCS database</w:t>
            </w:r>
            <w:r w:rsidR="003172FE">
              <w:t xml:space="preserve"> processing</w:t>
            </w:r>
            <w:r w:rsidR="00224566">
              <w:t>, for which there is limited expert time. Higher priority tasks may mean that this task would have to be delayed</w:t>
            </w:r>
            <w:r w:rsidR="009D53C0">
              <w:t>.</w:t>
            </w:r>
          </w:p>
          <w:p w14:paraId="3CF48DA8" w14:textId="77777777" w:rsidR="009D53C0" w:rsidRPr="00493CEC" w:rsidRDefault="009D53C0" w:rsidP="00EF2409">
            <w:pPr>
              <w:rPr>
                <w:b/>
                <w:bCs/>
              </w:rPr>
            </w:pPr>
            <w:r>
              <w:rPr>
                <w:b/>
                <w:bCs/>
              </w:rPr>
              <w:t>Continuing</w:t>
            </w:r>
          </w:p>
        </w:tc>
      </w:tr>
      <w:tr w:rsidR="009D53C0" w14:paraId="6B8F81DB" w14:textId="77777777" w:rsidTr="00EF2409">
        <w:trPr>
          <w:cantSplit/>
          <w:trHeight w:val="1002"/>
        </w:trPr>
        <w:tc>
          <w:tcPr>
            <w:tcW w:w="817" w:type="dxa"/>
            <w:shd w:val="clear" w:color="auto" w:fill="D9D9D9" w:themeFill="background1" w:themeFillShade="D9"/>
          </w:tcPr>
          <w:p w14:paraId="39E9A992" w14:textId="77777777" w:rsidR="009D53C0" w:rsidRDefault="009D53C0" w:rsidP="00EF2409">
            <w:pPr>
              <w:jc w:val="center"/>
              <w:rPr>
                <w:szCs w:val="22"/>
              </w:rPr>
            </w:pPr>
            <w:r>
              <w:rPr>
                <w:szCs w:val="22"/>
              </w:rPr>
              <w:lastRenderedPageBreak/>
              <w:t>35-02</w:t>
            </w:r>
          </w:p>
        </w:tc>
        <w:tc>
          <w:tcPr>
            <w:tcW w:w="4925" w:type="dxa"/>
            <w:shd w:val="clear" w:color="auto" w:fill="D9D9D9" w:themeFill="background1" w:themeFillShade="D9"/>
          </w:tcPr>
          <w:p w14:paraId="541B1144" w14:textId="77777777" w:rsidR="009D53C0" w:rsidRDefault="009D53C0" w:rsidP="00EF2409">
            <w:pPr>
              <w:pStyle w:val="Textbody"/>
              <w:ind w:left="0" w:right="0"/>
            </w:pPr>
            <w:r>
              <w:t>Send a comparison of</w:t>
            </w:r>
            <w:r w:rsidRPr="00B71CB2">
              <w:t xml:space="preserve"> the </w:t>
            </w:r>
            <w:r>
              <w:t>relative attributes of WG 8 and the AG</w:t>
            </w:r>
            <w:r w:rsidRPr="00B71CB2">
              <w:t xml:space="preserve"> </w:t>
            </w:r>
            <w:r>
              <w:t xml:space="preserve">for Systems Integration Visualization </w:t>
            </w:r>
            <w:r w:rsidRPr="00B71CB2">
              <w:t>to the meeting attendees</w:t>
            </w:r>
            <w:r>
              <w:t>, to allow review and comment on the options for AG SIV becoming a Working Group</w:t>
            </w:r>
          </w:p>
        </w:tc>
        <w:tc>
          <w:tcPr>
            <w:tcW w:w="1701" w:type="dxa"/>
            <w:shd w:val="clear" w:color="auto" w:fill="D9D9D9" w:themeFill="background1" w:themeFillShade="D9"/>
          </w:tcPr>
          <w:p w14:paraId="2D7245A1" w14:textId="77777777" w:rsidR="009D53C0" w:rsidRDefault="009D53C0" w:rsidP="00EF2409">
            <w:pPr>
              <w:spacing w:after="120"/>
              <w:rPr>
                <w:szCs w:val="22"/>
              </w:rPr>
            </w:pPr>
            <w:r>
              <w:rPr>
                <w:szCs w:val="22"/>
              </w:rPr>
              <w:t>J. Cogman</w:t>
            </w:r>
          </w:p>
        </w:tc>
        <w:tc>
          <w:tcPr>
            <w:tcW w:w="1417" w:type="dxa"/>
            <w:shd w:val="clear" w:color="auto" w:fill="D9D9D9" w:themeFill="background1" w:themeFillShade="D9"/>
          </w:tcPr>
          <w:p w14:paraId="13E608DC" w14:textId="77777777" w:rsidR="009D53C0" w:rsidRDefault="009D53C0">
            <w:pPr>
              <w:spacing w:after="120"/>
              <w:jc w:val="center"/>
              <w:rPr>
                <w:szCs w:val="22"/>
              </w:rPr>
            </w:pPr>
            <w:r>
              <w:rPr>
                <w:szCs w:val="22"/>
              </w:rPr>
              <w:t>February 2020</w:t>
            </w:r>
          </w:p>
        </w:tc>
        <w:tc>
          <w:tcPr>
            <w:tcW w:w="1276" w:type="dxa"/>
            <w:shd w:val="clear" w:color="auto" w:fill="D9D9D9" w:themeFill="background1" w:themeFillShade="D9"/>
          </w:tcPr>
          <w:p w14:paraId="7AEE8B74" w14:textId="77777777" w:rsidR="009D53C0" w:rsidRDefault="009D53C0">
            <w:pPr>
              <w:spacing w:after="120"/>
              <w:jc w:val="center"/>
            </w:pPr>
            <w:r>
              <w:t>February 2020</w:t>
            </w:r>
          </w:p>
        </w:tc>
        <w:tc>
          <w:tcPr>
            <w:tcW w:w="4091" w:type="dxa"/>
            <w:shd w:val="clear" w:color="auto" w:fill="D9D9D9" w:themeFill="background1" w:themeFillShade="D9"/>
          </w:tcPr>
          <w:p w14:paraId="2C68CF70" w14:textId="77777777" w:rsidR="009D53C0" w:rsidRDefault="009D53C0" w:rsidP="00EF2409">
            <w:r>
              <w:t>2019-08-28: Raised at the 2019 WG 8 Working Session</w:t>
            </w:r>
          </w:p>
          <w:p w14:paraId="4BEABD8D" w14:textId="2E8EBE44" w:rsidR="009D53C0" w:rsidRDefault="009D53C0" w:rsidP="00EF2409">
            <w:pPr>
              <w:pStyle w:val="Textbody"/>
              <w:ind w:left="0" w:right="0"/>
            </w:pPr>
            <w:r>
              <w:t>2020-0</w:t>
            </w:r>
            <w:r w:rsidR="001232A2">
              <w:t>2-18</w:t>
            </w:r>
            <w:r>
              <w:t xml:space="preserve">: A comparison of the relative attributes of WG 8 and SIV was </w:t>
            </w:r>
            <w:r w:rsidR="001232A2">
              <w:t>distributed</w:t>
            </w:r>
            <w:r>
              <w:t xml:space="preserve"> by email</w:t>
            </w:r>
            <w:r w:rsidR="001232A2">
              <w:t xml:space="preserve"> to SC 24</w:t>
            </w:r>
            <w:r>
              <w:t>. The replies from the SC 24 Chair and the SIV Study Group were that SIV could fit into any of the SC 24 Working Groups, in which case it was better for it to become a new WG. The proposal was therefore rejected.</w:t>
            </w:r>
          </w:p>
          <w:p w14:paraId="0776971A" w14:textId="77777777" w:rsidR="009D53C0" w:rsidRPr="00275EAB" w:rsidRDefault="009D53C0" w:rsidP="00EF2409">
            <w:pPr>
              <w:pStyle w:val="Textbody"/>
              <w:ind w:left="0" w:right="0"/>
            </w:pPr>
            <w:r>
              <w:rPr>
                <w:b/>
                <w:bCs/>
              </w:rPr>
              <w:t>Closed 2020-03-15</w:t>
            </w:r>
            <w:r>
              <w:t xml:space="preserve"> </w:t>
            </w:r>
          </w:p>
        </w:tc>
      </w:tr>
    </w:tbl>
    <w:p w14:paraId="7B759E59" w14:textId="77777777" w:rsidR="009D53C0" w:rsidRDefault="009D53C0" w:rsidP="00EF2409">
      <w:pPr>
        <w:spacing w:line="276" w:lineRule="exact"/>
        <w:outlineLvl w:val="0"/>
        <w:rPr>
          <w:b/>
        </w:rPr>
      </w:pPr>
    </w:p>
    <w:p w14:paraId="6A48BCD5" w14:textId="77777777" w:rsidR="009D53C0" w:rsidRDefault="009D53C0" w:rsidP="00EF2409">
      <w:pPr>
        <w:pStyle w:val="Textbody"/>
        <w:ind w:left="0"/>
      </w:pPr>
    </w:p>
    <w:p w14:paraId="03812501" w14:textId="77777777" w:rsidR="009D53C0" w:rsidRDefault="009D53C0" w:rsidP="00EF2409">
      <w:pPr>
        <w:pStyle w:val="Textbody"/>
        <w:ind w:left="0"/>
      </w:pPr>
    </w:p>
    <w:p w14:paraId="0C7540E1" w14:textId="77777777" w:rsidR="009D53C0" w:rsidRDefault="009D53C0"/>
    <w:p w14:paraId="1472AC69" w14:textId="77777777" w:rsidR="00153CA1" w:rsidRDefault="00153CA1" w:rsidP="009D53C0">
      <w:pPr>
        <w:pStyle w:val="Textbody"/>
        <w:ind w:left="0"/>
        <w:jc w:val="center"/>
      </w:pPr>
    </w:p>
    <w:p w14:paraId="0E4CE4F4" w14:textId="77777777" w:rsidR="00153CA1" w:rsidRDefault="00153CA1" w:rsidP="00C764DB">
      <w:pPr>
        <w:pStyle w:val="Textbody"/>
        <w:ind w:left="0"/>
      </w:pPr>
    </w:p>
    <w:p w14:paraId="36F82FF2" w14:textId="77777777" w:rsidR="00DB1D94" w:rsidRDefault="00344D60" w:rsidP="00C764DB">
      <w:pPr>
        <w:pStyle w:val="Textbody"/>
        <w:ind w:left="0"/>
      </w:pPr>
      <w:hyperlink w:anchor="Top" w:history="1">
        <w:r w:rsidR="00B25C13" w:rsidRPr="00B25C13">
          <w:rPr>
            <w:rStyle w:val="Hyperlink"/>
          </w:rPr>
          <w:t>Back to Top</w:t>
        </w:r>
      </w:hyperlink>
    </w:p>
    <w:p w14:paraId="6A541F71" w14:textId="77777777" w:rsidR="00B25C13" w:rsidRPr="00CA6DD3" w:rsidRDefault="00B25C13" w:rsidP="00C764DB">
      <w:pPr>
        <w:pStyle w:val="Textbody"/>
        <w:ind w:left="0"/>
      </w:pPr>
    </w:p>
    <w:sectPr w:rsidR="00B25C13" w:rsidRPr="00CA6DD3" w:rsidSect="008B7A44">
      <w:pgSz w:w="16834" w:h="11904" w:orient="landscape"/>
      <w:pgMar w:top="851" w:right="1440" w:bottom="1797" w:left="1440" w:header="0" w:footer="0" w:gutter="0"/>
      <w:cols w:space="720"/>
      <w:docGrid w:linePitch="24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77188" w14:textId="77777777" w:rsidR="00344D60" w:rsidRDefault="00344D60">
      <w:r>
        <w:separator/>
      </w:r>
    </w:p>
  </w:endnote>
  <w:endnote w:type="continuationSeparator" w:id="0">
    <w:p w14:paraId="3AA2823E" w14:textId="77777777" w:rsidR="00344D60" w:rsidRDefault="0034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iberation Sans">
    <w:altName w:val="Cambria"/>
    <w:panose1 w:val="020B0604020202020204"/>
    <w:charset w:val="00"/>
    <w:family w:val="auto"/>
    <w:pitch w:val="variable"/>
    <w:sig w:usb0="00000003" w:usb1="00000000" w:usb2="00000000" w:usb3="00000000" w:csb0="00000001" w:csb1="00000000"/>
  </w:font>
  <w:font w:name="Lohit Hindi">
    <w:altName w:val="Cambria"/>
    <w:panose1 w:val="020B0604020202020204"/>
    <w:charset w:val="4D"/>
    <w:family w:val="roman"/>
    <w:notTrueType/>
    <w:pitch w:val="default"/>
    <w:sig w:usb0="00000003" w:usb1="00000000" w:usb2="00000000" w:usb3="00000000" w:csb0="00000001" w:csb1="00000000"/>
  </w:font>
  <w:font w:name="Times">
    <w:altName w:val="﷽﷽﷽﷽﷽﷽﷽﷽怀"/>
    <w:panose1 w:val="00000500000000020000"/>
    <w:charset w:val="00"/>
    <w:family w:val="auto"/>
    <w:pitch w:val="variable"/>
    <w:sig w:usb0="E00002FF" w:usb1="5000205A" w:usb2="00000000" w:usb3="00000000" w:csb0="0000019F" w:csb1="00000000"/>
  </w:font>
  <w:font w:name="Lucida Grande">
    <w:altName w:val="﷽﷽﷽﷽﷽﷽﷽﷽"/>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55606" w14:textId="2D1CFD8E" w:rsidR="0000798F" w:rsidRDefault="0000798F">
    <w:pPr>
      <w:pStyle w:val="Footer"/>
    </w:pPr>
    <w:r>
      <w:t>Minutes of the 36th WG 8 Working Session and Plenary meetings, August 2020</w:t>
    </w:r>
  </w:p>
  <w:p w14:paraId="4111E37F" w14:textId="77777777" w:rsidR="0000798F" w:rsidRDefault="0000798F">
    <w:pPr>
      <w:pStyle w:val="Footer"/>
    </w:pPr>
  </w:p>
  <w:p w14:paraId="66514545" w14:textId="77777777" w:rsidR="0000798F" w:rsidRDefault="00007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45E18" w14:textId="77777777" w:rsidR="00344D60" w:rsidRDefault="00344D60">
      <w:r>
        <w:separator/>
      </w:r>
    </w:p>
  </w:footnote>
  <w:footnote w:type="continuationSeparator" w:id="0">
    <w:p w14:paraId="5796F2DA" w14:textId="77777777" w:rsidR="00344D60" w:rsidRDefault="00344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0"/>
    <w:lvl w:ilvl="0" w:tplc="1CCAB3AC">
      <w:start w:val="1"/>
      <w:numFmt w:val="bullet"/>
      <w:lvlText w:val=""/>
      <w:lvlJc w:val="left"/>
      <w:pPr>
        <w:ind w:left="720" w:hanging="360"/>
      </w:pPr>
      <w:rPr>
        <w:rFonts w:ascii="Symbol" w:hAnsi="Symbol" w:hint="default"/>
      </w:rPr>
    </w:lvl>
    <w:lvl w:ilvl="1" w:tplc="558892B8">
      <w:start w:val="1"/>
      <w:numFmt w:val="bullet"/>
      <w:lvlText w:val="o"/>
      <w:lvlJc w:val="left"/>
      <w:pPr>
        <w:ind w:left="1440" w:hanging="360"/>
      </w:pPr>
      <w:rPr>
        <w:rFonts w:ascii="Courier New" w:hAnsi="Courier New" w:hint="default"/>
      </w:rPr>
    </w:lvl>
    <w:lvl w:ilvl="2" w:tplc="375055BA">
      <w:start w:val="1"/>
      <w:numFmt w:val="bullet"/>
      <w:lvlText w:val=""/>
      <w:lvlJc w:val="left"/>
      <w:pPr>
        <w:ind w:left="2160" w:hanging="360"/>
      </w:pPr>
      <w:rPr>
        <w:rFonts w:ascii="Wingdings" w:hAnsi="Wingdings" w:hint="default"/>
      </w:rPr>
    </w:lvl>
    <w:lvl w:ilvl="3" w:tplc="38BA8594">
      <w:start w:val="1"/>
      <w:numFmt w:val="bullet"/>
      <w:lvlText w:val=""/>
      <w:lvlJc w:val="left"/>
      <w:pPr>
        <w:ind w:left="2880" w:hanging="360"/>
      </w:pPr>
      <w:rPr>
        <w:rFonts w:ascii="Symbol" w:hAnsi="Symbol" w:hint="default"/>
      </w:rPr>
    </w:lvl>
    <w:lvl w:ilvl="4" w:tplc="DDE0850E">
      <w:start w:val="1"/>
      <w:numFmt w:val="bullet"/>
      <w:lvlText w:val="o"/>
      <w:lvlJc w:val="left"/>
      <w:pPr>
        <w:ind w:left="3600" w:hanging="360"/>
      </w:pPr>
      <w:rPr>
        <w:rFonts w:ascii="Courier New" w:hAnsi="Courier New" w:hint="default"/>
      </w:rPr>
    </w:lvl>
    <w:lvl w:ilvl="5" w:tplc="D9064A18">
      <w:start w:val="1"/>
      <w:numFmt w:val="bullet"/>
      <w:lvlText w:val=""/>
      <w:lvlJc w:val="left"/>
      <w:pPr>
        <w:ind w:left="4320" w:hanging="360"/>
      </w:pPr>
      <w:rPr>
        <w:rFonts w:ascii="Wingdings" w:hAnsi="Wingdings" w:hint="default"/>
      </w:rPr>
    </w:lvl>
    <w:lvl w:ilvl="6" w:tplc="FD74EC9E">
      <w:start w:val="1"/>
      <w:numFmt w:val="bullet"/>
      <w:lvlText w:val=""/>
      <w:lvlJc w:val="left"/>
      <w:pPr>
        <w:ind w:left="5040" w:hanging="360"/>
      </w:pPr>
      <w:rPr>
        <w:rFonts w:ascii="Symbol" w:hAnsi="Symbol" w:hint="default"/>
      </w:rPr>
    </w:lvl>
    <w:lvl w:ilvl="7" w:tplc="0B9EF3E2">
      <w:start w:val="1"/>
      <w:numFmt w:val="bullet"/>
      <w:lvlText w:val="o"/>
      <w:lvlJc w:val="left"/>
      <w:pPr>
        <w:ind w:left="5760" w:hanging="360"/>
      </w:pPr>
      <w:rPr>
        <w:rFonts w:ascii="Courier New" w:hAnsi="Courier New" w:hint="default"/>
      </w:rPr>
    </w:lvl>
    <w:lvl w:ilvl="8" w:tplc="B52E154A">
      <w:start w:val="1"/>
      <w:numFmt w:val="bullet"/>
      <w:lvlText w:val=""/>
      <w:lvlJc w:val="left"/>
      <w:pPr>
        <w:ind w:left="6480" w:hanging="360"/>
      </w:pPr>
      <w:rPr>
        <w:rFonts w:ascii="Wingdings" w:hAnsi="Wingdings" w:hint="default"/>
      </w:rPr>
    </w:lvl>
  </w:abstractNum>
  <w:abstractNum w:abstractNumId="1" w15:restartNumberingAfterBreak="0">
    <w:nsid w:val="0ABE4718"/>
    <w:multiLevelType w:val="hybridMultilevel"/>
    <w:tmpl w:val="2DCA2A16"/>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2" w15:restartNumberingAfterBreak="0">
    <w:nsid w:val="0BF56AD4"/>
    <w:multiLevelType w:val="hybridMultilevel"/>
    <w:tmpl w:val="905ECA88"/>
    <w:lvl w:ilvl="0" w:tplc="08090017">
      <w:start w:val="1"/>
      <w:numFmt w:val="lowerLetter"/>
      <w:lvlText w:val="%1)"/>
      <w:lvlJc w:val="left"/>
      <w:pPr>
        <w:ind w:left="784" w:hanging="360"/>
      </w:pPr>
      <w:rPr>
        <w:rFont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 w15:restartNumberingAfterBreak="0">
    <w:nsid w:val="0CEF642C"/>
    <w:multiLevelType w:val="hybridMultilevel"/>
    <w:tmpl w:val="1E0CFAF0"/>
    <w:lvl w:ilvl="0" w:tplc="04090001">
      <w:start w:val="1"/>
      <w:numFmt w:val="bullet"/>
      <w:lvlText w:val=""/>
      <w:lvlJc w:val="left"/>
      <w:pPr>
        <w:tabs>
          <w:tab w:val="num" w:pos="1080"/>
        </w:tabs>
        <w:ind w:left="1080" w:hanging="360"/>
      </w:pPr>
      <w:rPr>
        <w:rFonts w:ascii="Symbol" w:hAnsi="Symbol" w:hint="default"/>
      </w:rPr>
    </w:lvl>
    <w:lvl w:ilvl="1" w:tplc="46128DB6">
      <w:start w:val="1"/>
      <w:numFmt w:val="bullet"/>
      <w:lvlText w:val="o"/>
      <w:lvlJc w:val="left"/>
      <w:pPr>
        <w:tabs>
          <w:tab w:val="num" w:pos="1800"/>
        </w:tabs>
        <w:ind w:left="1800" w:hanging="360"/>
      </w:pPr>
      <w:rPr>
        <w:rFonts w:ascii="Courier New" w:hAnsi="Courier New" w:hint="default"/>
      </w:rPr>
    </w:lvl>
    <w:lvl w:ilvl="2" w:tplc="E46EF9E0" w:tentative="1">
      <w:start w:val="1"/>
      <w:numFmt w:val="bullet"/>
      <w:lvlText w:val=""/>
      <w:lvlJc w:val="left"/>
      <w:pPr>
        <w:tabs>
          <w:tab w:val="num" w:pos="2520"/>
        </w:tabs>
        <w:ind w:left="2520" w:hanging="360"/>
      </w:pPr>
      <w:rPr>
        <w:rFonts w:ascii="Wingdings" w:hAnsi="Wingdings" w:hint="default"/>
      </w:rPr>
    </w:lvl>
    <w:lvl w:ilvl="3" w:tplc="D1845310" w:tentative="1">
      <w:start w:val="1"/>
      <w:numFmt w:val="bullet"/>
      <w:lvlText w:val=""/>
      <w:lvlJc w:val="left"/>
      <w:pPr>
        <w:tabs>
          <w:tab w:val="num" w:pos="3240"/>
        </w:tabs>
        <w:ind w:left="3240" w:hanging="360"/>
      </w:pPr>
      <w:rPr>
        <w:rFonts w:ascii="Symbol" w:hAnsi="Symbol" w:hint="default"/>
      </w:rPr>
    </w:lvl>
    <w:lvl w:ilvl="4" w:tplc="1FCC3910" w:tentative="1">
      <w:start w:val="1"/>
      <w:numFmt w:val="bullet"/>
      <w:lvlText w:val="o"/>
      <w:lvlJc w:val="left"/>
      <w:pPr>
        <w:tabs>
          <w:tab w:val="num" w:pos="3960"/>
        </w:tabs>
        <w:ind w:left="3960" w:hanging="360"/>
      </w:pPr>
      <w:rPr>
        <w:rFonts w:ascii="Courier New" w:hAnsi="Courier New" w:hint="default"/>
      </w:rPr>
    </w:lvl>
    <w:lvl w:ilvl="5" w:tplc="A5261A38" w:tentative="1">
      <w:start w:val="1"/>
      <w:numFmt w:val="bullet"/>
      <w:lvlText w:val=""/>
      <w:lvlJc w:val="left"/>
      <w:pPr>
        <w:tabs>
          <w:tab w:val="num" w:pos="4680"/>
        </w:tabs>
        <w:ind w:left="4680" w:hanging="360"/>
      </w:pPr>
      <w:rPr>
        <w:rFonts w:ascii="Wingdings" w:hAnsi="Wingdings" w:hint="default"/>
      </w:rPr>
    </w:lvl>
    <w:lvl w:ilvl="6" w:tplc="5FD6244C" w:tentative="1">
      <w:start w:val="1"/>
      <w:numFmt w:val="bullet"/>
      <w:lvlText w:val=""/>
      <w:lvlJc w:val="left"/>
      <w:pPr>
        <w:tabs>
          <w:tab w:val="num" w:pos="5400"/>
        </w:tabs>
        <w:ind w:left="5400" w:hanging="360"/>
      </w:pPr>
      <w:rPr>
        <w:rFonts w:ascii="Symbol" w:hAnsi="Symbol" w:hint="default"/>
      </w:rPr>
    </w:lvl>
    <w:lvl w:ilvl="7" w:tplc="E3862220" w:tentative="1">
      <w:start w:val="1"/>
      <w:numFmt w:val="bullet"/>
      <w:lvlText w:val="o"/>
      <w:lvlJc w:val="left"/>
      <w:pPr>
        <w:tabs>
          <w:tab w:val="num" w:pos="6120"/>
        </w:tabs>
        <w:ind w:left="6120" w:hanging="360"/>
      </w:pPr>
      <w:rPr>
        <w:rFonts w:ascii="Courier New" w:hAnsi="Courier New" w:hint="default"/>
      </w:rPr>
    </w:lvl>
    <w:lvl w:ilvl="8" w:tplc="A1E68F2C"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3461F73"/>
    <w:multiLevelType w:val="hybridMultilevel"/>
    <w:tmpl w:val="8944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E3D5E"/>
    <w:multiLevelType w:val="hybridMultilevel"/>
    <w:tmpl w:val="5436EE94"/>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6" w15:restartNumberingAfterBreak="0">
    <w:nsid w:val="1D0577F3"/>
    <w:multiLevelType w:val="hybridMultilevel"/>
    <w:tmpl w:val="EBE8C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EC097B"/>
    <w:multiLevelType w:val="hybridMultilevel"/>
    <w:tmpl w:val="48E4EA2E"/>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8" w15:restartNumberingAfterBreak="0">
    <w:nsid w:val="2B0354BE"/>
    <w:multiLevelType w:val="hybridMultilevel"/>
    <w:tmpl w:val="89589B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82194E"/>
    <w:multiLevelType w:val="hybridMultilevel"/>
    <w:tmpl w:val="DC4496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FB858C2"/>
    <w:multiLevelType w:val="hybridMultilevel"/>
    <w:tmpl w:val="EF4A8B66"/>
    <w:lvl w:ilvl="0" w:tplc="FFFFFFF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2DE325E"/>
    <w:multiLevelType w:val="hybridMultilevel"/>
    <w:tmpl w:val="DCC6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451C02"/>
    <w:multiLevelType w:val="hybridMultilevel"/>
    <w:tmpl w:val="5C604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30B33"/>
    <w:multiLevelType w:val="hybridMultilevel"/>
    <w:tmpl w:val="3F3C6E66"/>
    <w:lvl w:ilvl="0" w:tplc="0409000F">
      <w:start w:val="1"/>
      <w:numFmt w:val="lowerLetter"/>
      <w:lvlText w:val="%1."/>
      <w:lvlJc w:val="left"/>
      <w:pPr>
        <w:ind w:left="153" w:hanging="360"/>
      </w:pPr>
    </w:lvl>
    <w:lvl w:ilvl="1" w:tplc="04090019">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4" w15:restartNumberingAfterBreak="0">
    <w:nsid w:val="555E2F74"/>
    <w:multiLevelType w:val="hybridMultilevel"/>
    <w:tmpl w:val="5FA22352"/>
    <w:lvl w:ilvl="0" w:tplc="04090001">
      <w:start w:val="1"/>
      <w:numFmt w:val="bullet"/>
      <w:lvlText w:val=""/>
      <w:lvlJc w:val="left"/>
      <w:pPr>
        <w:ind w:left="513" w:hanging="360"/>
      </w:pPr>
      <w:rPr>
        <w:rFonts w:ascii="Symbol" w:hAnsi="Symbol" w:hint="default"/>
      </w:rPr>
    </w:lvl>
    <w:lvl w:ilvl="1" w:tplc="04090003" w:tentative="1">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15" w15:restartNumberingAfterBreak="0">
    <w:nsid w:val="5A194827"/>
    <w:multiLevelType w:val="hybridMultilevel"/>
    <w:tmpl w:val="65EA2832"/>
    <w:lvl w:ilvl="0" w:tplc="0409000F">
      <w:start w:val="3"/>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954FFD"/>
    <w:multiLevelType w:val="hybridMultilevel"/>
    <w:tmpl w:val="54A6D940"/>
    <w:lvl w:ilvl="0" w:tplc="08090003">
      <w:start w:val="1"/>
      <w:numFmt w:val="bullet"/>
      <w:lvlText w:val="o"/>
      <w:lvlJc w:val="left"/>
      <w:pPr>
        <w:ind w:left="720" w:hanging="360"/>
      </w:pPr>
      <w:rPr>
        <w:rFonts w:ascii="Courier New" w:hAnsi="Courier New" w:cs="Courier New" w:hint="default"/>
      </w:rPr>
    </w:lvl>
    <w:lvl w:ilvl="1" w:tplc="375055BA">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B47D6A"/>
    <w:multiLevelType w:val="hybridMultilevel"/>
    <w:tmpl w:val="4E207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2F562F"/>
    <w:multiLevelType w:val="hybridMultilevel"/>
    <w:tmpl w:val="0792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0C5EFD"/>
    <w:multiLevelType w:val="hybridMultilevel"/>
    <w:tmpl w:val="516E43F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0" w15:restartNumberingAfterBreak="0">
    <w:nsid w:val="711A4B82"/>
    <w:multiLevelType w:val="hybridMultilevel"/>
    <w:tmpl w:val="DF86B6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26B3EF1"/>
    <w:multiLevelType w:val="hybridMultilevel"/>
    <w:tmpl w:val="79B80AB8"/>
    <w:lvl w:ilvl="0" w:tplc="04090001">
      <w:start w:val="1"/>
      <w:numFmt w:val="bullet"/>
      <w:lvlText w:val=""/>
      <w:lvlJc w:val="left"/>
      <w:pPr>
        <w:tabs>
          <w:tab w:val="num" w:pos="1080"/>
        </w:tabs>
        <w:ind w:left="1080" w:hanging="360"/>
      </w:pPr>
      <w:rPr>
        <w:rFonts w:ascii="Symbol" w:hAnsi="Symbol" w:hint="default"/>
      </w:rPr>
    </w:lvl>
    <w:lvl w:ilvl="1" w:tplc="AFC6CA58">
      <w:start w:val="1"/>
      <w:numFmt w:val="bullet"/>
      <w:lvlText w:val="o"/>
      <w:lvlJc w:val="left"/>
      <w:pPr>
        <w:tabs>
          <w:tab w:val="num" w:pos="1800"/>
        </w:tabs>
        <w:ind w:left="1800" w:hanging="360"/>
      </w:pPr>
      <w:rPr>
        <w:rFonts w:ascii="Courier New" w:hAnsi="Courier New" w:hint="default"/>
      </w:rPr>
    </w:lvl>
    <w:lvl w:ilvl="2" w:tplc="2E3E6264" w:tentative="1">
      <w:start w:val="1"/>
      <w:numFmt w:val="bullet"/>
      <w:lvlText w:val=""/>
      <w:lvlJc w:val="left"/>
      <w:pPr>
        <w:tabs>
          <w:tab w:val="num" w:pos="2520"/>
        </w:tabs>
        <w:ind w:left="2520" w:hanging="360"/>
      </w:pPr>
      <w:rPr>
        <w:rFonts w:ascii="Wingdings" w:hAnsi="Wingdings" w:hint="default"/>
      </w:rPr>
    </w:lvl>
    <w:lvl w:ilvl="3" w:tplc="310CDEB2" w:tentative="1">
      <w:start w:val="1"/>
      <w:numFmt w:val="bullet"/>
      <w:lvlText w:val=""/>
      <w:lvlJc w:val="left"/>
      <w:pPr>
        <w:tabs>
          <w:tab w:val="num" w:pos="3240"/>
        </w:tabs>
        <w:ind w:left="3240" w:hanging="360"/>
      </w:pPr>
      <w:rPr>
        <w:rFonts w:ascii="Symbol" w:hAnsi="Symbol" w:hint="default"/>
      </w:rPr>
    </w:lvl>
    <w:lvl w:ilvl="4" w:tplc="E3026E32" w:tentative="1">
      <w:start w:val="1"/>
      <w:numFmt w:val="bullet"/>
      <w:lvlText w:val="o"/>
      <w:lvlJc w:val="left"/>
      <w:pPr>
        <w:tabs>
          <w:tab w:val="num" w:pos="3960"/>
        </w:tabs>
        <w:ind w:left="3960" w:hanging="360"/>
      </w:pPr>
      <w:rPr>
        <w:rFonts w:ascii="Courier New" w:hAnsi="Courier New" w:hint="default"/>
      </w:rPr>
    </w:lvl>
    <w:lvl w:ilvl="5" w:tplc="E598BA92" w:tentative="1">
      <w:start w:val="1"/>
      <w:numFmt w:val="bullet"/>
      <w:lvlText w:val=""/>
      <w:lvlJc w:val="left"/>
      <w:pPr>
        <w:tabs>
          <w:tab w:val="num" w:pos="4680"/>
        </w:tabs>
        <w:ind w:left="4680" w:hanging="360"/>
      </w:pPr>
      <w:rPr>
        <w:rFonts w:ascii="Wingdings" w:hAnsi="Wingdings" w:hint="default"/>
      </w:rPr>
    </w:lvl>
    <w:lvl w:ilvl="6" w:tplc="F5CE71A2" w:tentative="1">
      <w:start w:val="1"/>
      <w:numFmt w:val="bullet"/>
      <w:lvlText w:val=""/>
      <w:lvlJc w:val="left"/>
      <w:pPr>
        <w:tabs>
          <w:tab w:val="num" w:pos="5400"/>
        </w:tabs>
        <w:ind w:left="5400" w:hanging="360"/>
      </w:pPr>
      <w:rPr>
        <w:rFonts w:ascii="Symbol" w:hAnsi="Symbol" w:hint="default"/>
      </w:rPr>
    </w:lvl>
    <w:lvl w:ilvl="7" w:tplc="CBC600FA" w:tentative="1">
      <w:start w:val="1"/>
      <w:numFmt w:val="bullet"/>
      <w:lvlText w:val="o"/>
      <w:lvlJc w:val="left"/>
      <w:pPr>
        <w:tabs>
          <w:tab w:val="num" w:pos="6120"/>
        </w:tabs>
        <w:ind w:left="6120" w:hanging="360"/>
      </w:pPr>
      <w:rPr>
        <w:rFonts w:ascii="Courier New" w:hAnsi="Courier New" w:hint="default"/>
      </w:rPr>
    </w:lvl>
    <w:lvl w:ilvl="8" w:tplc="F5544D00"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A75308E"/>
    <w:multiLevelType w:val="multilevel"/>
    <w:tmpl w:val="44C80874"/>
    <w:lvl w:ilvl="0">
      <w:start w:val="1"/>
      <w:numFmt w:val="decimal"/>
      <w:pStyle w:val="Heading11"/>
      <w:lvlText w:val="%1."/>
      <w:lvlJc w:val="left"/>
      <w:pPr>
        <w:tabs>
          <w:tab w:val="left" w:pos="720"/>
        </w:tabs>
        <w:ind w:left="720" w:hanging="360"/>
      </w:pPr>
      <w:rPr>
        <w:rFonts w:cs="Times New Roman"/>
      </w:rPr>
    </w:lvl>
    <w:lvl w:ilvl="1">
      <w:start w:val="1"/>
      <w:numFmt w:val="decimal"/>
      <w:pStyle w:val="Heading21"/>
      <w:lvlText w:val="%1.%2"/>
      <w:lvlJc w:val="left"/>
      <w:pPr>
        <w:tabs>
          <w:tab w:val="left" w:pos="2564"/>
        </w:tabs>
        <w:ind w:left="2276" w:hanging="432"/>
      </w:pPr>
      <w:rPr>
        <w:rFonts w:cs="Times New Roman"/>
      </w:rPr>
    </w:lvl>
    <w:lvl w:ilvl="2">
      <w:start w:val="1"/>
      <w:numFmt w:val="decimal"/>
      <w:pStyle w:val="Heading31"/>
      <w:lvlText w:val="%1.%2.%3."/>
      <w:lvlJc w:val="left"/>
      <w:pPr>
        <w:tabs>
          <w:tab w:val="left" w:pos="2422"/>
        </w:tabs>
        <w:ind w:left="2206" w:hanging="504"/>
      </w:pPr>
      <w:rPr>
        <w:rFonts w:cs="Times New Roman"/>
      </w:rPr>
    </w:lvl>
    <w:lvl w:ilvl="3">
      <w:start w:val="1"/>
      <w:numFmt w:val="none"/>
      <w:pStyle w:val="Heading11"/>
      <w:suff w:val="nothing"/>
      <w:lvlText w:val=""/>
      <w:lvlJc w:val="left"/>
      <w:pPr>
        <w:tabs>
          <w:tab w:val="left" w:pos="864"/>
        </w:tabs>
        <w:ind w:left="864" w:hanging="864"/>
      </w:pPr>
      <w:rPr>
        <w:rFonts w:cs="Times New Roman"/>
      </w:rPr>
    </w:lvl>
    <w:lvl w:ilvl="4">
      <w:start w:val="1"/>
      <w:numFmt w:val="none"/>
      <w:pStyle w:val="Heading51"/>
      <w:suff w:val="nothing"/>
      <w:lvlText w:val=""/>
      <w:lvlJc w:val="left"/>
      <w:pPr>
        <w:tabs>
          <w:tab w:val="left" w:pos="1008"/>
        </w:tabs>
        <w:ind w:left="1008" w:hanging="1008"/>
      </w:pPr>
      <w:rPr>
        <w:rFonts w:cs="Times New Roman"/>
      </w:rPr>
    </w:lvl>
    <w:lvl w:ilvl="5">
      <w:start w:val="1"/>
      <w:numFmt w:val="none"/>
      <w:pStyle w:val="Heading21"/>
      <w:suff w:val="nothing"/>
      <w:lvlText w:val=""/>
      <w:lvlJc w:val="left"/>
      <w:pPr>
        <w:tabs>
          <w:tab w:val="left" w:pos="1152"/>
        </w:tabs>
        <w:ind w:left="1152" w:hanging="1152"/>
      </w:pPr>
      <w:rPr>
        <w:rFonts w:cs="Times New Roman"/>
      </w:rPr>
    </w:lvl>
    <w:lvl w:ilvl="6">
      <w:start w:val="1"/>
      <w:numFmt w:val="none"/>
      <w:pStyle w:val="Heading31"/>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1440"/>
        </w:tabs>
        <w:ind w:left="1440" w:hanging="1440"/>
      </w:pPr>
      <w:rPr>
        <w:rFonts w:cs="Times New Roman"/>
      </w:rPr>
    </w:lvl>
    <w:lvl w:ilvl="8">
      <w:start w:val="1"/>
      <w:numFmt w:val="none"/>
      <w:pStyle w:val="Heading51"/>
      <w:suff w:val="nothing"/>
      <w:lvlText w:val=""/>
      <w:lvlJc w:val="left"/>
      <w:pPr>
        <w:tabs>
          <w:tab w:val="left" w:pos="1584"/>
        </w:tabs>
        <w:ind w:left="1584" w:hanging="1584"/>
      </w:pPr>
      <w:rPr>
        <w:rFonts w:cs="Times New Roman"/>
      </w:rPr>
    </w:lvl>
  </w:abstractNum>
  <w:abstractNum w:abstractNumId="23" w15:restartNumberingAfterBreak="0">
    <w:nsid w:val="7AA55980"/>
    <w:multiLevelType w:val="hybridMultilevel"/>
    <w:tmpl w:val="774E7C4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4" w15:restartNumberingAfterBreak="0">
    <w:nsid w:val="7E0674E8"/>
    <w:multiLevelType w:val="hybridMultilevel"/>
    <w:tmpl w:val="68F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794A51"/>
    <w:multiLevelType w:val="hybridMultilevel"/>
    <w:tmpl w:val="874A9A0A"/>
    <w:lvl w:ilvl="0" w:tplc="04090001">
      <w:start w:val="1"/>
      <w:numFmt w:val="bullet"/>
      <w:lvlText w:val=""/>
      <w:lvlJc w:val="left"/>
      <w:pPr>
        <w:ind w:left="220" w:hanging="360"/>
      </w:pPr>
      <w:rPr>
        <w:rFonts w:ascii="Symbol" w:hAnsi="Symbol" w:hint="default"/>
      </w:rPr>
    </w:lvl>
    <w:lvl w:ilvl="1" w:tplc="04090003">
      <w:start w:val="1"/>
      <w:numFmt w:val="bullet"/>
      <w:lvlText w:val="o"/>
      <w:lvlJc w:val="left"/>
      <w:pPr>
        <w:ind w:left="940" w:hanging="360"/>
      </w:pPr>
      <w:rPr>
        <w:rFonts w:ascii="Courier New" w:hAnsi="Courier New" w:hint="default"/>
      </w:rPr>
    </w:lvl>
    <w:lvl w:ilvl="2" w:tplc="04090005" w:tentative="1">
      <w:start w:val="1"/>
      <w:numFmt w:val="bullet"/>
      <w:lvlText w:val=""/>
      <w:lvlJc w:val="left"/>
      <w:pPr>
        <w:ind w:left="1660" w:hanging="360"/>
      </w:pPr>
      <w:rPr>
        <w:rFonts w:ascii="Wingdings" w:hAnsi="Wingdings" w:hint="default"/>
      </w:rPr>
    </w:lvl>
    <w:lvl w:ilvl="3" w:tplc="04090001" w:tentative="1">
      <w:start w:val="1"/>
      <w:numFmt w:val="bullet"/>
      <w:lvlText w:val=""/>
      <w:lvlJc w:val="left"/>
      <w:pPr>
        <w:ind w:left="2380" w:hanging="360"/>
      </w:pPr>
      <w:rPr>
        <w:rFonts w:ascii="Symbol" w:hAnsi="Symbol" w:hint="default"/>
      </w:rPr>
    </w:lvl>
    <w:lvl w:ilvl="4" w:tplc="04090003" w:tentative="1">
      <w:start w:val="1"/>
      <w:numFmt w:val="bullet"/>
      <w:lvlText w:val="o"/>
      <w:lvlJc w:val="left"/>
      <w:pPr>
        <w:ind w:left="3100" w:hanging="360"/>
      </w:pPr>
      <w:rPr>
        <w:rFonts w:ascii="Courier New" w:hAnsi="Courier New" w:hint="default"/>
      </w:rPr>
    </w:lvl>
    <w:lvl w:ilvl="5" w:tplc="04090005" w:tentative="1">
      <w:start w:val="1"/>
      <w:numFmt w:val="bullet"/>
      <w:lvlText w:val=""/>
      <w:lvlJc w:val="left"/>
      <w:pPr>
        <w:ind w:left="3820" w:hanging="360"/>
      </w:pPr>
      <w:rPr>
        <w:rFonts w:ascii="Wingdings" w:hAnsi="Wingdings" w:hint="default"/>
      </w:rPr>
    </w:lvl>
    <w:lvl w:ilvl="6" w:tplc="04090001" w:tentative="1">
      <w:start w:val="1"/>
      <w:numFmt w:val="bullet"/>
      <w:lvlText w:val=""/>
      <w:lvlJc w:val="left"/>
      <w:pPr>
        <w:ind w:left="4540" w:hanging="360"/>
      </w:pPr>
      <w:rPr>
        <w:rFonts w:ascii="Symbol" w:hAnsi="Symbol" w:hint="default"/>
      </w:rPr>
    </w:lvl>
    <w:lvl w:ilvl="7" w:tplc="04090003" w:tentative="1">
      <w:start w:val="1"/>
      <w:numFmt w:val="bullet"/>
      <w:lvlText w:val="o"/>
      <w:lvlJc w:val="left"/>
      <w:pPr>
        <w:ind w:left="5260" w:hanging="360"/>
      </w:pPr>
      <w:rPr>
        <w:rFonts w:ascii="Courier New" w:hAnsi="Courier New" w:hint="default"/>
      </w:rPr>
    </w:lvl>
    <w:lvl w:ilvl="8" w:tplc="04090005" w:tentative="1">
      <w:start w:val="1"/>
      <w:numFmt w:val="bullet"/>
      <w:lvlText w:val=""/>
      <w:lvlJc w:val="left"/>
      <w:pPr>
        <w:ind w:left="5980" w:hanging="360"/>
      </w:pPr>
      <w:rPr>
        <w:rFonts w:ascii="Wingdings" w:hAnsi="Wingdings" w:hint="default"/>
      </w:rPr>
    </w:lvl>
  </w:abstractNum>
  <w:num w:numId="1">
    <w:abstractNumId w:val="22"/>
  </w:num>
  <w:num w:numId="2">
    <w:abstractNumId w:val="0"/>
  </w:num>
  <w:num w:numId="3">
    <w:abstractNumId w:val="10"/>
  </w:num>
  <w:num w:numId="4">
    <w:abstractNumId w:val="3"/>
  </w:num>
  <w:num w:numId="5">
    <w:abstractNumId w:val="21"/>
  </w:num>
  <w:num w:numId="6">
    <w:abstractNumId w:val="8"/>
  </w:num>
  <w:num w:numId="7">
    <w:abstractNumId w:val="15"/>
  </w:num>
  <w:num w:numId="8">
    <w:abstractNumId w:val="13"/>
  </w:num>
  <w:num w:numId="9">
    <w:abstractNumId w:val="25"/>
  </w:num>
  <w:num w:numId="10">
    <w:abstractNumId w:val="14"/>
  </w:num>
  <w:num w:numId="11">
    <w:abstractNumId w:val="18"/>
  </w:num>
  <w:num w:numId="12">
    <w:abstractNumId w:val="4"/>
  </w:num>
  <w:num w:numId="13">
    <w:abstractNumId w:val="24"/>
  </w:num>
  <w:num w:numId="14">
    <w:abstractNumId w:val="23"/>
  </w:num>
  <w:num w:numId="15">
    <w:abstractNumId w:val="12"/>
  </w:num>
  <w:num w:numId="16">
    <w:abstractNumId w:val="20"/>
  </w:num>
  <w:num w:numId="17">
    <w:abstractNumId w:val="1"/>
  </w:num>
  <w:num w:numId="18">
    <w:abstractNumId w:val="16"/>
  </w:num>
  <w:num w:numId="19">
    <w:abstractNumId w:val="17"/>
  </w:num>
  <w:num w:numId="20">
    <w:abstractNumId w:val="9"/>
  </w:num>
  <w:num w:numId="21">
    <w:abstractNumId w:val="6"/>
  </w:num>
  <w:num w:numId="22">
    <w:abstractNumId w:val="19"/>
  </w:num>
  <w:num w:numId="23">
    <w:abstractNumId w:val="11"/>
  </w:num>
  <w:num w:numId="24">
    <w:abstractNumId w:val="2"/>
  </w:num>
  <w:num w:numId="25">
    <w:abstractNumId w:val="5"/>
  </w:num>
  <w:num w:numId="2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154"/>
    <w:rsid w:val="000016ED"/>
    <w:rsid w:val="000029D5"/>
    <w:rsid w:val="00005186"/>
    <w:rsid w:val="00005934"/>
    <w:rsid w:val="00006840"/>
    <w:rsid w:val="0000798F"/>
    <w:rsid w:val="00007B23"/>
    <w:rsid w:val="00010689"/>
    <w:rsid w:val="0001205A"/>
    <w:rsid w:val="00015FD4"/>
    <w:rsid w:val="000201F8"/>
    <w:rsid w:val="000211A9"/>
    <w:rsid w:val="00021C8E"/>
    <w:rsid w:val="000235BC"/>
    <w:rsid w:val="00023B0F"/>
    <w:rsid w:val="0002421B"/>
    <w:rsid w:val="000256DC"/>
    <w:rsid w:val="00027987"/>
    <w:rsid w:val="00027E84"/>
    <w:rsid w:val="000325EF"/>
    <w:rsid w:val="000326C5"/>
    <w:rsid w:val="00037490"/>
    <w:rsid w:val="00037774"/>
    <w:rsid w:val="000408C1"/>
    <w:rsid w:val="00040E14"/>
    <w:rsid w:val="00042549"/>
    <w:rsid w:val="00044C5E"/>
    <w:rsid w:val="00044E6F"/>
    <w:rsid w:val="0004502C"/>
    <w:rsid w:val="00045271"/>
    <w:rsid w:val="00046B96"/>
    <w:rsid w:val="00050E7B"/>
    <w:rsid w:val="00051EB8"/>
    <w:rsid w:val="000526CC"/>
    <w:rsid w:val="00053114"/>
    <w:rsid w:val="000550C0"/>
    <w:rsid w:val="000563F6"/>
    <w:rsid w:val="00056831"/>
    <w:rsid w:val="00056A20"/>
    <w:rsid w:val="00057EAA"/>
    <w:rsid w:val="00065C15"/>
    <w:rsid w:val="00066074"/>
    <w:rsid w:val="000664BE"/>
    <w:rsid w:val="00070FB4"/>
    <w:rsid w:val="00071E64"/>
    <w:rsid w:val="00075F00"/>
    <w:rsid w:val="00076619"/>
    <w:rsid w:val="00080F8F"/>
    <w:rsid w:val="00083C8A"/>
    <w:rsid w:val="000858BE"/>
    <w:rsid w:val="000869ED"/>
    <w:rsid w:val="000879C3"/>
    <w:rsid w:val="00087AB3"/>
    <w:rsid w:val="00090075"/>
    <w:rsid w:val="00090D43"/>
    <w:rsid w:val="00092124"/>
    <w:rsid w:val="00093070"/>
    <w:rsid w:val="00095326"/>
    <w:rsid w:val="00095A5A"/>
    <w:rsid w:val="00096F81"/>
    <w:rsid w:val="000A231B"/>
    <w:rsid w:val="000A53DA"/>
    <w:rsid w:val="000A54B3"/>
    <w:rsid w:val="000A7060"/>
    <w:rsid w:val="000B07F0"/>
    <w:rsid w:val="000B2B59"/>
    <w:rsid w:val="000B2B86"/>
    <w:rsid w:val="000B3B91"/>
    <w:rsid w:val="000B5C78"/>
    <w:rsid w:val="000B5EE3"/>
    <w:rsid w:val="000B60BE"/>
    <w:rsid w:val="000B791F"/>
    <w:rsid w:val="000B7BE5"/>
    <w:rsid w:val="000C1270"/>
    <w:rsid w:val="000C275C"/>
    <w:rsid w:val="000C2F52"/>
    <w:rsid w:val="000C3217"/>
    <w:rsid w:val="000C349F"/>
    <w:rsid w:val="000C375C"/>
    <w:rsid w:val="000C53A6"/>
    <w:rsid w:val="000C74C1"/>
    <w:rsid w:val="000C76C4"/>
    <w:rsid w:val="000C7BE0"/>
    <w:rsid w:val="000D2C9E"/>
    <w:rsid w:val="000D4320"/>
    <w:rsid w:val="000D47BF"/>
    <w:rsid w:val="000D5ADF"/>
    <w:rsid w:val="000D5BD9"/>
    <w:rsid w:val="000D66FE"/>
    <w:rsid w:val="000D7B91"/>
    <w:rsid w:val="000D7D20"/>
    <w:rsid w:val="000E078A"/>
    <w:rsid w:val="000E0A55"/>
    <w:rsid w:val="000E4086"/>
    <w:rsid w:val="000E7081"/>
    <w:rsid w:val="000F2AD4"/>
    <w:rsid w:val="000F2CA6"/>
    <w:rsid w:val="000F7F4D"/>
    <w:rsid w:val="00102E93"/>
    <w:rsid w:val="00103F9D"/>
    <w:rsid w:val="00104705"/>
    <w:rsid w:val="00105E5F"/>
    <w:rsid w:val="0010687A"/>
    <w:rsid w:val="0010701D"/>
    <w:rsid w:val="001076E1"/>
    <w:rsid w:val="00111622"/>
    <w:rsid w:val="001219E8"/>
    <w:rsid w:val="00121C21"/>
    <w:rsid w:val="00123042"/>
    <w:rsid w:val="001232A2"/>
    <w:rsid w:val="00123497"/>
    <w:rsid w:val="00123C4C"/>
    <w:rsid w:val="001256CC"/>
    <w:rsid w:val="00125857"/>
    <w:rsid w:val="001258CD"/>
    <w:rsid w:val="00125CAA"/>
    <w:rsid w:val="00126753"/>
    <w:rsid w:val="00126D85"/>
    <w:rsid w:val="001331CF"/>
    <w:rsid w:val="0013393F"/>
    <w:rsid w:val="00133FC1"/>
    <w:rsid w:val="00134420"/>
    <w:rsid w:val="0013692C"/>
    <w:rsid w:val="001377F9"/>
    <w:rsid w:val="0014079E"/>
    <w:rsid w:val="001410E9"/>
    <w:rsid w:val="001445B3"/>
    <w:rsid w:val="00144A56"/>
    <w:rsid w:val="00146ACC"/>
    <w:rsid w:val="00146B6F"/>
    <w:rsid w:val="001478F3"/>
    <w:rsid w:val="001539CF"/>
    <w:rsid w:val="00153CA1"/>
    <w:rsid w:val="00153E8F"/>
    <w:rsid w:val="001556C1"/>
    <w:rsid w:val="00155F92"/>
    <w:rsid w:val="0015683D"/>
    <w:rsid w:val="001635A4"/>
    <w:rsid w:val="00166B58"/>
    <w:rsid w:val="00167EFD"/>
    <w:rsid w:val="001710FC"/>
    <w:rsid w:val="00171707"/>
    <w:rsid w:val="00173434"/>
    <w:rsid w:val="00175A0F"/>
    <w:rsid w:val="00176302"/>
    <w:rsid w:val="001805DF"/>
    <w:rsid w:val="00180830"/>
    <w:rsid w:val="001817B8"/>
    <w:rsid w:val="00183483"/>
    <w:rsid w:val="001845C2"/>
    <w:rsid w:val="00185D62"/>
    <w:rsid w:val="0018687E"/>
    <w:rsid w:val="00186DA0"/>
    <w:rsid w:val="001912B9"/>
    <w:rsid w:val="00191685"/>
    <w:rsid w:val="00193D13"/>
    <w:rsid w:val="001941FD"/>
    <w:rsid w:val="00197E00"/>
    <w:rsid w:val="001A026D"/>
    <w:rsid w:val="001A0319"/>
    <w:rsid w:val="001A0F92"/>
    <w:rsid w:val="001A1C17"/>
    <w:rsid w:val="001A1FD8"/>
    <w:rsid w:val="001A27A3"/>
    <w:rsid w:val="001A3589"/>
    <w:rsid w:val="001A3BB4"/>
    <w:rsid w:val="001A3D11"/>
    <w:rsid w:val="001A59F4"/>
    <w:rsid w:val="001A69EC"/>
    <w:rsid w:val="001A7350"/>
    <w:rsid w:val="001B06E1"/>
    <w:rsid w:val="001B0E15"/>
    <w:rsid w:val="001B35CC"/>
    <w:rsid w:val="001B3B2B"/>
    <w:rsid w:val="001B4053"/>
    <w:rsid w:val="001B576C"/>
    <w:rsid w:val="001B6BC9"/>
    <w:rsid w:val="001B6D3F"/>
    <w:rsid w:val="001B70A1"/>
    <w:rsid w:val="001C11F6"/>
    <w:rsid w:val="001C128E"/>
    <w:rsid w:val="001C5412"/>
    <w:rsid w:val="001D0557"/>
    <w:rsid w:val="001D1357"/>
    <w:rsid w:val="001D1A2C"/>
    <w:rsid w:val="001D2782"/>
    <w:rsid w:val="001D32B3"/>
    <w:rsid w:val="001D3AA9"/>
    <w:rsid w:val="001D408C"/>
    <w:rsid w:val="001D53EC"/>
    <w:rsid w:val="001D5C55"/>
    <w:rsid w:val="001E1DD3"/>
    <w:rsid w:val="001E3A89"/>
    <w:rsid w:val="001E3D01"/>
    <w:rsid w:val="001E4F29"/>
    <w:rsid w:val="001E7907"/>
    <w:rsid w:val="001F000A"/>
    <w:rsid w:val="001F017D"/>
    <w:rsid w:val="001F05FC"/>
    <w:rsid w:val="001F107C"/>
    <w:rsid w:val="001F1EE0"/>
    <w:rsid w:val="001F2906"/>
    <w:rsid w:val="001F6AE1"/>
    <w:rsid w:val="001F7B50"/>
    <w:rsid w:val="00204D8C"/>
    <w:rsid w:val="00205108"/>
    <w:rsid w:val="00211E13"/>
    <w:rsid w:val="00212D12"/>
    <w:rsid w:val="002155F4"/>
    <w:rsid w:val="0021701E"/>
    <w:rsid w:val="00221857"/>
    <w:rsid w:val="00222BD7"/>
    <w:rsid w:val="00224566"/>
    <w:rsid w:val="002255C8"/>
    <w:rsid w:val="00226CCB"/>
    <w:rsid w:val="002304AB"/>
    <w:rsid w:val="00230F89"/>
    <w:rsid w:val="00234409"/>
    <w:rsid w:val="00234EF6"/>
    <w:rsid w:val="00236521"/>
    <w:rsid w:val="00240BA8"/>
    <w:rsid w:val="00243B70"/>
    <w:rsid w:val="00245362"/>
    <w:rsid w:val="00247629"/>
    <w:rsid w:val="002517FA"/>
    <w:rsid w:val="002529D0"/>
    <w:rsid w:val="00252F2F"/>
    <w:rsid w:val="00253227"/>
    <w:rsid w:val="00253B0C"/>
    <w:rsid w:val="00253F91"/>
    <w:rsid w:val="002550E9"/>
    <w:rsid w:val="0025528F"/>
    <w:rsid w:val="002558FC"/>
    <w:rsid w:val="002564AD"/>
    <w:rsid w:val="0026015A"/>
    <w:rsid w:val="002602DD"/>
    <w:rsid w:val="0026102D"/>
    <w:rsid w:val="00262186"/>
    <w:rsid w:val="00263753"/>
    <w:rsid w:val="0026474F"/>
    <w:rsid w:val="00265DB3"/>
    <w:rsid w:val="00270BE0"/>
    <w:rsid w:val="00274069"/>
    <w:rsid w:val="00274536"/>
    <w:rsid w:val="002758D9"/>
    <w:rsid w:val="00277535"/>
    <w:rsid w:val="00277978"/>
    <w:rsid w:val="00281411"/>
    <w:rsid w:val="00281E5B"/>
    <w:rsid w:val="002852BD"/>
    <w:rsid w:val="00287028"/>
    <w:rsid w:val="002872B3"/>
    <w:rsid w:val="00291C22"/>
    <w:rsid w:val="002925AC"/>
    <w:rsid w:val="00294112"/>
    <w:rsid w:val="00297058"/>
    <w:rsid w:val="002978FB"/>
    <w:rsid w:val="002A057A"/>
    <w:rsid w:val="002A099C"/>
    <w:rsid w:val="002A35C5"/>
    <w:rsid w:val="002A389E"/>
    <w:rsid w:val="002A3F71"/>
    <w:rsid w:val="002A4C65"/>
    <w:rsid w:val="002B027D"/>
    <w:rsid w:val="002B20D3"/>
    <w:rsid w:val="002B3472"/>
    <w:rsid w:val="002B4E75"/>
    <w:rsid w:val="002B5110"/>
    <w:rsid w:val="002B5663"/>
    <w:rsid w:val="002B6940"/>
    <w:rsid w:val="002C0626"/>
    <w:rsid w:val="002C112B"/>
    <w:rsid w:val="002C3329"/>
    <w:rsid w:val="002C3A5C"/>
    <w:rsid w:val="002C5285"/>
    <w:rsid w:val="002C614F"/>
    <w:rsid w:val="002D0C72"/>
    <w:rsid w:val="002D0F25"/>
    <w:rsid w:val="002D17FA"/>
    <w:rsid w:val="002D29D2"/>
    <w:rsid w:val="002D455B"/>
    <w:rsid w:val="002D4CCF"/>
    <w:rsid w:val="002D50CF"/>
    <w:rsid w:val="002D6872"/>
    <w:rsid w:val="002E0EF9"/>
    <w:rsid w:val="002E43D4"/>
    <w:rsid w:val="002E6AB7"/>
    <w:rsid w:val="002E6B95"/>
    <w:rsid w:val="002E7402"/>
    <w:rsid w:val="002F0260"/>
    <w:rsid w:val="002F0322"/>
    <w:rsid w:val="002F14EE"/>
    <w:rsid w:val="002F19EC"/>
    <w:rsid w:val="002F4AA8"/>
    <w:rsid w:val="002F5FC9"/>
    <w:rsid w:val="002F66CA"/>
    <w:rsid w:val="00300557"/>
    <w:rsid w:val="00300694"/>
    <w:rsid w:val="0030072F"/>
    <w:rsid w:val="00300E4B"/>
    <w:rsid w:val="00303CCB"/>
    <w:rsid w:val="0031239F"/>
    <w:rsid w:val="00312D4E"/>
    <w:rsid w:val="003172FE"/>
    <w:rsid w:val="00317E9E"/>
    <w:rsid w:val="003244E1"/>
    <w:rsid w:val="003248F6"/>
    <w:rsid w:val="00325201"/>
    <w:rsid w:val="0032595C"/>
    <w:rsid w:val="00326665"/>
    <w:rsid w:val="003313AB"/>
    <w:rsid w:val="00332115"/>
    <w:rsid w:val="00335C6E"/>
    <w:rsid w:val="00336688"/>
    <w:rsid w:val="00340B9C"/>
    <w:rsid w:val="003416A3"/>
    <w:rsid w:val="00341700"/>
    <w:rsid w:val="003429D0"/>
    <w:rsid w:val="00343B09"/>
    <w:rsid w:val="00343DEE"/>
    <w:rsid w:val="00344D60"/>
    <w:rsid w:val="00344FCF"/>
    <w:rsid w:val="00345487"/>
    <w:rsid w:val="003460CE"/>
    <w:rsid w:val="00351EA8"/>
    <w:rsid w:val="00351EFC"/>
    <w:rsid w:val="00354FAE"/>
    <w:rsid w:val="0035782E"/>
    <w:rsid w:val="003610F7"/>
    <w:rsid w:val="003612B4"/>
    <w:rsid w:val="00361DEB"/>
    <w:rsid w:val="00362AAD"/>
    <w:rsid w:val="003639DA"/>
    <w:rsid w:val="00364022"/>
    <w:rsid w:val="00364658"/>
    <w:rsid w:val="00365E27"/>
    <w:rsid w:val="003757E0"/>
    <w:rsid w:val="003761FB"/>
    <w:rsid w:val="003779F7"/>
    <w:rsid w:val="0038135B"/>
    <w:rsid w:val="00381CB4"/>
    <w:rsid w:val="003835C9"/>
    <w:rsid w:val="00383B12"/>
    <w:rsid w:val="00383BEC"/>
    <w:rsid w:val="00387C0F"/>
    <w:rsid w:val="00387E32"/>
    <w:rsid w:val="00387EE3"/>
    <w:rsid w:val="00391EA1"/>
    <w:rsid w:val="00392794"/>
    <w:rsid w:val="00392E7D"/>
    <w:rsid w:val="0039327C"/>
    <w:rsid w:val="0039435F"/>
    <w:rsid w:val="00394442"/>
    <w:rsid w:val="003945A1"/>
    <w:rsid w:val="003966EB"/>
    <w:rsid w:val="00397C66"/>
    <w:rsid w:val="003A15FD"/>
    <w:rsid w:val="003A2204"/>
    <w:rsid w:val="003A631E"/>
    <w:rsid w:val="003B0164"/>
    <w:rsid w:val="003B35F1"/>
    <w:rsid w:val="003B4F60"/>
    <w:rsid w:val="003B6D54"/>
    <w:rsid w:val="003B6ED5"/>
    <w:rsid w:val="003B7E78"/>
    <w:rsid w:val="003C0521"/>
    <w:rsid w:val="003C1010"/>
    <w:rsid w:val="003C2A70"/>
    <w:rsid w:val="003C70DB"/>
    <w:rsid w:val="003C791A"/>
    <w:rsid w:val="003D17B5"/>
    <w:rsid w:val="003D3306"/>
    <w:rsid w:val="003D4487"/>
    <w:rsid w:val="003D4CA8"/>
    <w:rsid w:val="003D5B99"/>
    <w:rsid w:val="003D688C"/>
    <w:rsid w:val="003E00AA"/>
    <w:rsid w:val="003E1644"/>
    <w:rsid w:val="003E2186"/>
    <w:rsid w:val="003E395B"/>
    <w:rsid w:val="003E3FC2"/>
    <w:rsid w:val="003E6A06"/>
    <w:rsid w:val="003E6DBA"/>
    <w:rsid w:val="003E7121"/>
    <w:rsid w:val="003E7300"/>
    <w:rsid w:val="003F0ACF"/>
    <w:rsid w:val="003F1829"/>
    <w:rsid w:val="003F413C"/>
    <w:rsid w:val="003F525D"/>
    <w:rsid w:val="003F5EEE"/>
    <w:rsid w:val="0040216B"/>
    <w:rsid w:val="00403CC1"/>
    <w:rsid w:val="00404184"/>
    <w:rsid w:val="00405476"/>
    <w:rsid w:val="00407F08"/>
    <w:rsid w:val="004102AD"/>
    <w:rsid w:val="004124A7"/>
    <w:rsid w:val="004155A1"/>
    <w:rsid w:val="00415E19"/>
    <w:rsid w:val="004211D8"/>
    <w:rsid w:val="00421B98"/>
    <w:rsid w:val="004241CD"/>
    <w:rsid w:val="004254E2"/>
    <w:rsid w:val="00432B4C"/>
    <w:rsid w:val="004368A3"/>
    <w:rsid w:val="00436CFE"/>
    <w:rsid w:val="00437763"/>
    <w:rsid w:val="004409F7"/>
    <w:rsid w:val="00441925"/>
    <w:rsid w:val="004429FC"/>
    <w:rsid w:val="00442A23"/>
    <w:rsid w:val="004432B4"/>
    <w:rsid w:val="004435D3"/>
    <w:rsid w:val="00444296"/>
    <w:rsid w:val="00445AC9"/>
    <w:rsid w:val="0044622F"/>
    <w:rsid w:val="0044679A"/>
    <w:rsid w:val="00447061"/>
    <w:rsid w:val="00452392"/>
    <w:rsid w:val="004528A4"/>
    <w:rsid w:val="00453245"/>
    <w:rsid w:val="00454C5D"/>
    <w:rsid w:val="0045567C"/>
    <w:rsid w:val="00457995"/>
    <w:rsid w:val="00460377"/>
    <w:rsid w:val="00462F4B"/>
    <w:rsid w:val="00465D00"/>
    <w:rsid w:val="00466E58"/>
    <w:rsid w:val="00471086"/>
    <w:rsid w:val="00472E2B"/>
    <w:rsid w:val="00476861"/>
    <w:rsid w:val="00480304"/>
    <w:rsid w:val="004814D1"/>
    <w:rsid w:val="00482C74"/>
    <w:rsid w:val="0048479D"/>
    <w:rsid w:val="00484B2A"/>
    <w:rsid w:val="004871C4"/>
    <w:rsid w:val="00490270"/>
    <w:rsid w:val="004915F7"/>
    <w:rsid w:val="00491E20"/>
    <w:rsid w:val="00492089"/>
    <w:rsid w:val="004926BE"/>
    <w:rsid w:val="00493CD3"/>
    <w:rsid w:val="00494EEE"/>
    <w:rsid w:val="00494FBE"/>
    <w:rsid w:val="00495859"/>
    <w:rsid w:val="004A0E09"/>
    <w:rsid w:val="004A245A"/>
    <w:rsid w:val="004A2635"/>
    <w:rsid w:val="004A6D2B"/>
    <w:rsid w:val="004A745B"/>
    <w:rsid w:val="004B054D"/>
    <w:rsid w:val="004B52F8"/>
    <w:rsid w:val="004C2984"/>
    <w:rsid w:val="004C32DC"/>
    <w:rsid w:val="004C3B1D"/>
    <w:rsid w:val="004C468D"/>
    <w:rsid w:val="004C4B38"/>
    <w:rsid w:val="004D139F"/>
    <w:rsid w:val="004D390F"/>
    <w:rsid w:val="004D4E37"/>
    <w:rsid w:val="004D5A5F"/>
    <w:rsid w:val="004D61BC"/>
    <w:rsid w:val="004D76E1"/>
    <w:rsid w:val="004D7B95"/>
    <w:rsid w:val="004E19F1"/>
    <w:rsid w:val="004E1BBD"/>
    <w:rsid w:val="004E45ED"/>
    <w:rsid w:val="004E70B9"/>
    <w:rsid w:val="004E7F70"/>
    <w:rsid w:val="004F161C"/>
    <w:rsid w:val="004F2BA9"/>
    <w:rsid w:val="004F43F6"/>
    <w:rsid w:val="005023BE"/>
    <w:rsid w:val="00510220"/>
    <w:rsid w:val="00512623"/>
    <w:rsid w:val="00512D80"/>
    <w:rsid w:val="00515454"/>
    <w:rsid w:val="00515BEC"/>
    <w:rsid w:val="00521421"/>
    <w:rsid w:val="0052210E"/>
    <w:rsid w:val="005231CA"/>
    <w:rsid w:val="0052761F"/>
    <w:rsid w:val="00531C60"/>
    <w:rsid w:val="0053283A"/>
    <w:rsid w:val="0053407B"/>
    <w:rsid w:val="005346F8"/>
    <w:rsid w:val="005362B0"/>
    <w:rsid w:val="00537ED7"/>
    <w:rsid w:val="00540396"/>
    <w:rsid w:val="00540FA3"/>
    <w:rsid w:val="00541EA9"/>
    <w:rsid w:val="0054249D"/>
    <w:rsid w:val="00543AB2"/>
    <w:rsid w:val="00543C2A"/>
    <w:rsid w:val="005456DA"/>
    <w:rsid w:val="00550B24"/>
    <w:rsid w:val="00553152"/>
    <w:rsid w:val="005534DD"/>
    <w:rsid w:val="005554EC"/>
    <w:rsid w:val="005606AA"/>
    <w:rsid w:val="00560B09"/>
    <w:rsid w:val="005624DF"/>
    <w:rsid w:val="0056554C"/>
    <w:rsid w:val="005678C0"/>
    <w:rsid w:val="00570077"/>
    <w:rsid w:val="00571D80"/>
    <w:rsid w:val="00573DFD"/>
    <w:rsid w:val="00580C02"/>
    <w:rsid w:val="00580D9E"/>
    <w:rsid w:val="0058196E"/>
    <w:rsid w:val="00582BE5"/>
    <w:rsid w:val="0059035B"/>
    <w:rsid w:val="00590513"/>
    <w:rsid w:val="00590AF0"/>
    <w:rsid w:val="005923E4"/>
    <w:rsid w:val="00593B4C"/>
    <w:rsid w:val="00594B4E"/>
    <w:rsid w:val="00595A06"/>
    <w:rsid w:val="00596AF9"/>
    <w:rsid w:val="005A0062"/>
    <w:rsid w:val="005A02C5"/>
    <w:rsid w:val="005A11A1"/>
    <w:rsid w:val="005A1BC0"/>
    <w:rsid w:val="005A4840"/>
    <w:rsid w:val="005A6171"/>
    <w:rsid w:val="005A65B6"/>
    <w:rsid w:val="005A7999"/>
    <w:rsid w:val="005B1114"/>
    <w:rsid w:val="005B2E98"/>
    <w:rsid w:val="005B57C3"/>
    <w:rsid w:val="005B6B25"/>
    <w:rsid w:val="005B6DA1"/>
    <w:rsid w:val="005B7B7E"/>
    <w:rsid w:val="005C0EE1"/>
    <w:rsid w:val="005C14AC"/>
    <w:rsid w:val="005C2B78"/>
    <w:rsid w:val="005C5DDE"/>
    <w:rsid w:val="005C754C"/>
    <w:rsid w:val="005C7D88"/>
    <w:rsid w:val="005D0374"/>
    <w:rsid w:val="005D2690"/>
    <w:rsid w:val="005D2BB2"/>
    <w:rsid w:val="005D2DEB"/>
    <w:rsid w:val="005D3E29"/>
    <w:rsid w:val="005D4EAE"/>
    <w:rsid w:val="005D5DDD"/>
    <w:rsid w:val="005E2154"/>
    <w:rsid w:val="005E4D0C"/>
    <w:rsid w:val="005E4F07"/>
    <w:rsid w:val="005E6A88"/>
    <w:rsid w:val="005E788B"/>
    <w:rsid w:val="005F0B9E"/>
    <w:rsid w:val="005F118D"/>
    <w:rsid w:val="005F1B36"/>
    <w:rsid w:val="005F243D"/>
    <w:rsid w:val="005F4474"/>
    <w:rsid w:val="00602106"/>
    <w:rsid w:val="0060215F"/>
    <w:rsid w:val="00602B7F"/>
    <w:rsid w:val="00604481"/>
    <w:rsid w:val="00605894"/>
    <w:rsid w:val="00606B13"/>
    <w:rsid w:val="00607CBB"/>
    <w:rsid w:val="00607F9A"/>
    <w:rsid w:val="006104C1"/>
    <w:rsid w:val="006105A9"/>
    <w:rsid w:val="00612C5C"/>
    <w:rsid w:val="00614A09"/>
    <w:rsid w:val="006164F6"/>
    <w:rsid w:val="00620D1C"/>
    <w:rsid w:val="006228FF"/>
    <w:rsid w:val="006259D3"/>
    <w:rsid w:val="006259DE"/>
    <w:rsid w:val="00625E31"/>
    <w:rsid w:val="00631AFA"/>
    <w:rsid w:val="00632172"/>
    <w:rsid w:val="00633D02"/>
    <w:rsid w:val="006356BD"/>
    <w:rsid w:val="00635D4C"/>
    <w:rsid w:val="0064118D"/>
    <w:rsid w:val="00641492"/>
    <w:rsid w:val="00642809"/>
    <w:rsid w:val="00644258"/>
    <w:rsid w:val="006465E7"/>
    <w:rsid w:val="006475E2"/>
    <w:rsid w:val="00647F4C"/>
    <w:rsid w:val="006520A0"/>
    <w:rsid w:val="006534C3"/>
    <w:rsid w:val="00653E8B"/>
    <w:rsid w:val="0065541A"/>
    <w:rsid w:val="006559E7"/>
    <w:rsid w:val="00655C5D"/>
    <w:rsid w:val="00660219"/>
    <w:rsid w:val="00660912"/>
    <w:rsid w:val="006631D5"/>
    <w:rsid w:val="0066450A"/>
    <w:rsid w:val="0066768E"/>
    <w:rsid w:val="00671763"/>
    <w:rsid w:val="006740EA"/>
    <w:rsid w:val="00676182"/>
    <w:rsid w:val="00680AC4"/>
    <w:rsid w:val="00681D3C"/>
    <w:rsid w:val="00682527"/>
    <w:rsid w:val="006832EF"/>
    <w:rsid w:val="006848ED"/>
    <w:rsid w:val="00684DC6"/>
    <w:rsid w:val="00685443"/>
    <w:rsid w:val="006867D2"/>
    <w:rsid w:val="00690B9B"/>
    <w:rsid w:val="00691558"/>
    <w:rsid w:val="00692A04"/>
    <w:rsid w:val="00692FE4"/>
    <w:rsid w:val="006944E9"/>
    <w:rsid w:val="00695CE0"/>
    <w:rsid w:val="006A3208"/>
    <w:rsid w:val="006A331E"/>
    <w:rsid w:val="006A5904"/>
    <w:rsid w:val="006A77F3"/>
    <w:rsid w:val="006B3D45"/>
    <w:rsid w:val="006B6D25"/>
    <w:rsid w:val="006B765C"/>
    <w:rsid w:val="006C046E"/>
    <w:rsid w:val="006C1DFF"/>
    <w:rsid w:val="006C2549"/>
    <w:rsid w:val="006C42AF"/>
    <w:rsid w:val="006C5F2E"/>
    <w:rsid w:val="006C6388"/>
    <w:rsid w:val="006C7669"/>
    <w:rsid w:val="006D0D18"/>
    <w:rsid w:val="006D2CA0"/>
    <w:rsid w:val="006D3E9A"/>
    <w:rsid w:val="006D4216"/>
    <w:rsid w:val="006D4A14"/>
    <w:rsid w:val="006D5042"/>
    <w:rsid w:val="006D5694"/>
    <w:rsid w:val="006E0731"/>
    <w:rsid w:val="006E0965"/>
    <w:rsid w:val="006E123C"/>
    <w:rsid w:val="006E5045"/>
    <w:rsid w:val="006F1D2B"/>
    <w:rsid w:val="006F42E0"/>
    <w:rsid w:val="006F4CF0"/>
    <w:rsid w:val="006F5EBD"/>
    <w:rsid w:val="007005AC"/>
    <w:rsid w:val="00701AEA"/>
    <w:rsid w:val="00713CA7"/>
    <w:rsid w:val="00714DEA"/>
    <w:rsid w:val="00715F62"/>
    <w:rsid w:val="007205B4"/>
    <w:rsid w:val="007214C8"/>
    <w:rsid w:val="00722D79"/>
    <w:rsid w:val="00723389"/>
    <w:rsid w:val="00725A44"/>
    <w:rsid w:val="00725D39"/>
    <w:rsid w:val="00725FE1"/>
    <w:rsid w:val="00726A39"/>
    <w:rsid w:val="00726CDD"/>
    <w:rsid w:val="00726D78"/>
    <w:rsid w:val="00727042"/>
    <w:rsid w:val="00727997"/>
    <w:rsid w:val="00734FB1"/>
    <w:rsid w:val="007360EF"/>
    <w:rsid w:val="007374A5"/>
    <w:rsid w:val="00740E53"/>
    <w:rsid w:val="007410D9"/>
    <w:rsid w:val="007414A0"/>
    <w:rsid w:val="007422F5"/>
    <w:rsid w:val="0074559A"/>
    <w:rsid w:val="00746974"/>
    <w:rsid w:val="00746D59"/>
    <w:rsid w:val="00747315"/>
    <w:rsid w:val="0074761C"/>
    <w:rsid w:val="00750E5B"/>
    <w:rsid w:val="0075369A"/>
    <w:rsid w:val="00753B48"/>
    <w:rsid w:val="0075400A"/>
    <w:rsid w:val="00754730"/>
    <w:rsid w:val="00754FD0"/>
    <w:rsid w:val="007644E3"/>
    <w:rsid w:val="00764B1F"/>
    <w:rsid w:val="00767131"/>
    <w:rsid w:val="00770243"/>
    <w:rsid w:val="00771086"/>
    <w:rsid w:val="0077233B"/>
    <w:rsid w:val="007749C2"/>
    <w:rsid w:val="0077558F"/>
    <w:rsid w:val="00775F8A"/>
    <w:rsid w:val="007763DC"/>
    <w:rsid w:val="00776870"/>
    <w:rsid w:val="007808E6"/>
    <w:rsid w:val="00781871"/>
    <w:rsid w:val="00781E0A"/>
    <w:rsid w:val="00781FD7"/>
    <w:rsid w:val="00782148"/>
    <w:rsid w:val="00784B94"/>
    <w:rsid w:val="00786103"/>
    <w:rsid w:val="007912E5"/>
    <w:rsid w:val="00793E7C"/>
    <w:rsid w:val="0079435D"/>
    <w:rsid w:val="007958B2"/>
    <w:rsid w:val="007974E9"/>
    <w:rsid w:val="007A047C"/>
    <w:rsid w:val="007A0E12"/>
    <w:rsid w:val="007A2883"/>
    <w:rsid w:val="007A5FCB"/>
    <w:rsid w:val="007A6109"/>
    <w:rsid w:val="007A7116"/>
    <w:rsid w:val="007A795E"/>
    <w:rsid w:val="007B0FDF"/>
    <w:rsid w:val="007B14A9"/>
    <w:rsid w:val="007B2441"/>
    <w:rsid w:val="007B2508"/>
    <w:rsid w:val="007B3245"/>
    <w:rsid w:val="007B4805"/>
    <w:rsid w:val="007B7249"/>
    <w:rsid w:val="007C2E83"/>
    <w:rsid w:val="007C50C1"/>
    <w:rsid w:val="007C517B"/>
    <w:rsid w:val="007C6012"/>
    <w:rsid w:val="007C7569"/>
    <w:rsid w:val="007D0736"/>
    <w:rsid w:val="007D2D68"/>
    <w:rsid w:val="007D38C2"/>
    <w:rsid w:val="007D3B5C"/>
    <w:rsid w:val="007D4154"/>
    <w:rsid w:val="007D45C2"/>
    <w:rsid w:val="007D46CA"/>
    <w:rsid w:val="007D4C9A"/>
    <w:rsid w:val="007E0A5C"/>
    <w:rsid w:val="007E0C89"/>
    <w:rsid w:val="007E1518"/>
    <w:rsid w:val="007E4077"/>
    <w:rsid w:val="007E723A"/>
    <w:rsid w:val="007E7FCA"/>
    <w:rsid w:val="007F0A86"/>
    <w:rsid w:val="007F4413"/>
    <w:rsid w:val="007F5C80"/>
    <w:rsid w:val="007F6192"/>
    <w:rsid w:val="007F6A90"/>
    <w:rsid w:val="0080142F"/>
    <w:rsid w:val="008041B0"/>
    <w:rsid w:val="0080449F"/>
    <w:rsid w:val="008104F0"/>
    <w:rsid w:val="00812110"/>
    <w:rsid w:val="00812C3C"/>
    <w:rsid w:val="00814799"/>
    <w:rsid w:val="00814A8E"/>
    <w:rsid w:val="00814E1F"/>
    <w:rsid w:val="00814F56"/>
    <w:rsid w:val="00817D45"/>
    <w:rsid w:val="00817EBD"/>
    <w:rsid w:val="008311C7"/>
    <w:rsid w:val="00833890"/>
    <w:rsid w:val="00834943"/>
    <w:rsid w:val="00842BEC"/>
    <w:rsid w:val="00843634"/>
    <w:rsid w:val="008445CE"/>
    <w:rsid w:val="00844E72"/>
    <w:rsid w:val="0084615B"/>
    <w:rsid w:val="00847139"/>
    <w:rsid w:val="008510FE"/>
    <w:rsid w:val="00857F83"/>
    <w:rsid w:val="00860B15"/>
    <w:rsid w:val="00860B9C"/>
    <w:rsid w:val="008629DD"/>
    <w:rsid w:val="008648B9"/>
    <w:rsid w:val="00864D30"/>
    <w:rsid w:val="00866D3D"/>
    <w:rsid w:val="00866D85"/>
    <w:rsid w:val="00867355"/>
    <w:rsid w:val="008676D2"/>
    <w:rsid w:val="008677C9"/>
    <w:rsid w:val="0087360C"/>
    <w:rsid w:val="008737CA"/>
    <w:rsid w:val="00873E03"/>
    <w:rsid w:val="00874E88"/>
    <w:rsid w:val="00876451"/>
    <w:rsid w:val="00884DB5"/>
    <w:rsid w:val="00884E88"/>
    <w:rsid w:val="00886036"/>
    <w:rsid w:val="00886292"/>
    <w:rsid w:val="0088723C"/>
    <w:rsid w:val="00887823"/>
    <w:rsid w:val="00890217"/>
    <w:rsid w:val="008906AC"/>
    <w:rsid w:val="008934AB"/>
    <w:rsid w:val="008936C6"/>
    <w:rsid w:val="0089395E"/>
    <w:rsid w:val="00893C62"/>
    <w:rsid w:val="008955E9"/>
    <w:rsid w:val="008964D1"/>
    <w:rsid w:val="008A0168"/>
    <w:rsid w:val="008A03DF"/>
    <w:rsid w:val="008A1213"/>
    <w:rsid w:val="008A279F"/>
    <w:rsid w:val="008A2A70"/>
    <w:rsid w:val="008A5AD5"/>
    <w:rsid w:val="008A6207"/>
    <w:rsid w:val="008A695F"/>
    <w:rsid w:val="008A7B0B"/>
    <w:rsid w:val="008A7E68"/>
    <w:rsid w:val="008B0AE9"/>
    <w:rsid w:val="008B1959"/>
    <w:rsid w:val="008B1E71"/>
    <w:rsid w:val="008B206B"/>
    <w:rsid w:val="008B239D"/>
    <w:rsid w:val="008B3818"/>
    <w:rsid w:val="008B40B2"/>
    <w:rsid w:val="008B731A"/>
    <w:rsid w:val="008B7A44"/>
    <w:rsid w:val="008C0FCC"/>
    <w:rsid w:val="008C6071"/>
    <w:rsid w:val="008C6C22"/>
    <w:rsid w:val="008C7023"/>
    <w:rsid w:val="008D070A"/>
    <w:rsid w:val="008D299B"/>
    <w:rsid w:val="008D2B44"/>
    <w:rsid w:val="008D2DCE"/>
    <w:rsid w:val="008D30EF"/>
    <w:rsid w:val="008D5EEA"/>
    <w:rsid w:val="008E383D"/>
    <w:rsid w:val="008E3A47"/>
    <w:rsid w:val="008E3A88"/>
    <w:rsid w:val="008E3CB7"/>
    <w:rsid w:val="008E5DEA"/>
    <w:rsid w:val="008E642F"/>
    <w:rsid w:val="008E7370"/>
    <w:rsid w:val="008F028A"/>
    <w:rsid w:val="008F23B5"/>
    <w:rsid w:val="008F27F9"/>
    <w:rsid w:val="008F300B"/>
    <w:rsid w:val="008F50D0"/>
    <w:rsid w:val="008F51DC"/>
    <w:rsid w:val="008F5EEC"/>
    <w:rsid w:val="0090017B"/>
    <w:rsid w:val="0090139A"/>
    <w:rsid w:val="0090581E"/>
    <w:rsid w:val="009127CF"/>
    <w:rsid w:val="009129CD"/>
    <w:rsid w:val="0091418E"/>
    <w:rsid w:val="009161FA"/>
    <w:rsid w:val="00916660"/>
    <w:rsid w:val="009202AE"/>
    <w:rsid w:val="009239A8"/>
    <w:rsid w:val="00923AA6"/>
    <w:rsid w:val="00924114"/>
    <w:rsid w:val="0092753B"/>
    <w:rsid w:val="00930814"/>
    <w:rsid w:val="009323A8"/>
    <w:rsid w:val="00933B5D"/>
    <w:rsid w:val="0093413F"/>
    <w:rsid w:val="009343B0"/>
    <w:rsid w:val="00935AAD"/>
    <w:rsid w:val="00935ACF"/>
    <w:rsid w:val="00935B95"/>
    <w:rsid w:val="00937C4B"/>
    <w:rsid w:val="00940456"/>
    <w:rsid w:val="00940DDA"/>
    <w:rsid w:val="00941B39"/>
    <w:rsid w:val="00943184"/>
    <w:rsid w:val="009436BB"/>
    <w:rsid w:val="00944894"/>
    <w:rsid w:val="00946A58"/>
    <w:rsid w:val="009506FB"/>
    <w:rsid w:val="00951015"/>
    <w:rsid w:val="0095253A"/>
    <w:rsid w:val="00952E36"/>
    <w:rsid w:val="00955744"/>
    <w:rsid w:val="00955801"/>
    <w:rsid w:val="00956081"/>
    <w:rsid w:val="00960919"/>
    <w:rsid w:val="009615B4"/>
    <w:rsid w:val="00962212"/>
    <w:rsid w:val="009644F1"/>
    <w:rsid w:val="00964B6A"/>
    <w:rsid w:val="0096511D"/>
    <w:rsid w:val="009662AA"/>
    <w:rsid w:val="0096639E"/>
    <w:rsid w:val="009665C6"/>
    <w:rsid w:val="00967560"/>
    <w:rsid w:val="00967A0C"/>
    <w:rsid w:val="00970D60"/>
    <w:rsid w:val="0097202D"/>
    <w:rsid w:val="009756C7"/>
    <w:rsid w:val="00975D9F"/>
    <w:rsid w:val="0097672E"/>
    <w:rsid w:val="0097799C"/>
    <w:rsid w:val="009819D3"/>
    <w:rsid w:val="00983401"/>
    <w:rsid w:val="009847FC"/>
    <w:rsid w:val="009870A4"/>
    <w:rsid w:val="0098752D"/>
    <w:rsid w:val="00991704"/>
    <w:rsid w:val="00991D94"/>
    <w:rsid w:val="00991F0C"/>
    <w:rsid w:val="00992117"/>
    <w:rsid w:val="009923CB"/>
    <w:rsid w:val="00992BDF"/>
    <w:rsid w:val="0099455F"/>
    <w:rsid w:val="00995703"/>
    <w:rsid w:val="009A04BC"/>
    <w:rsid w:val="009A08B4"/>
    <w:rsid w:val="009A0CA7"/>
    <w:rsid w:val="009A1FBB"/>
    <w:rsid w:val="009A20A2"/>
    <w:rsid w:val="009A26EB"/>
    <w:rsid w:val="009A2987"/>
    <w:rsid w:val="009A2B1F"/>
    <w:rsid w:val="009A4622"/>
    <w:rsid w:val="009A4A99"/>
    <w:rsid w:val="009A6E16"/>
    <w:rsid w:val="009B1112"/>
    <w:rsid w:val="009B1844"/>
    <w:rsid w:val="009B2B72"/>
    <w:rsid w:val="009B48A7"/>
    <w:rsid w:val="009B53CD"/>
    <w:rsid w:val="009B54AD"/>
    <w:rsid w:val="009B65F2"/>
    <w:rsid w:val="009B668D"/>
    <w:rsid w:val="009B758A"/>
    <w:rsid w:val="009C0ADC"/>
    <w:rsid w:val="009C173B"/>
    <w:rsid w:val="009C1848"/>
    <w:rsid w:val="009C2798"/>
    <w:rsid w:val="009C2B7A"/>
    <w:rsid w:val="009C3883"/>
    <w:rsid w:val="009C5CD2"/>
    <w:rsid w:val="009C6C60"/>
    <w:rsid w:val="009D076F"/>
    <w:rsid w:val="009D0E0D"/>
    <w:rsid w:val="009D13C0"/>
    <w:rsid w:val="009D53C0"/>
    <w:rsid w:val="009D6B7C"/>
    <w:rsid w:val="009D7832"/>
    <w:rsid w:val="009E1718"/>
    <w:rsid w:val="009E4806"/>
    <w:rsid w:val="009E4B63"/>
    <w:rsid w:val="009F113E"/>
    <w:rsid w:val="009F3AFE"/>
    <w:rsid w:val="009F45B2"/>
    <w:rsid w:val="009F45D3"/>
    <w:rsid w:val="009F4C54"/>
    <w:rsid w:val="009F571B"/>
    <w:rsid w:val="009F5BED"/>
    <w:rsid w:val="009F6659"/>
    <w:rsid w:val="009F689F"/>
    <w:rsid w:val="00A0020F"/>
    <w:rsid w:val="00A02081"/>
    <w:rsid w:val="00A02360"/>
    <w:rsid w:val="00A05712"/>
    <w:rsid w:val="00A06D98"/>
    <w:rsid w:val="00A078E4"/>
    <w:rsid w:val="00A11461"/>
    <w:rsid w:val="00A1585D"/>
    <w:rsid w:val="00A17E1C"/>
    <w:rsid w:val="00A20CF6"/>
    <w:rsid w:val="00A21E3D"/>
    <w:rsid w:val="00A21EBA"/>
    <w:rsid w:val="00A2253C"/>
    <w:rsid w:val="00A23706"/>
    <w:rsid w:val="00A25AE8"/>
    <w:rsid w:val="00A277BE"/>
    <w:rsid w:val="00A27976"/>
    <w:rsid w:val="00A30D53"/>
    <w:rsid w:val="00A31896"/>
    <w:rsid w:val="00A3385D"/>
    <w:rsid w:val="00A34B26"/>
    <w:rsid w:val="00A363E2"/>
    <w:rsid w:val="00A371DA"/>
    <w:rsid w:val="00A373F0"/>
    <w:rsid w:val="00A37B0E"/>
    <w:rsid w:val="00A40D2E"/>
    <w:rsid w:val="00A417A4"/>
    <w:rsid w:val="00A42029"/>
    <w:rsid w:val="00A46773"/>
    <w:rsid w:val="00A47FDC"/>
    <w:rsid w:val="00A52749"/>
    <w:rsid w:val="00A537B6"/>
    <w:rsid w:val="00A541EA"/>
    <w:rsid w:val="00A543D0"/>
    <w:rsid w:val="00A54A0A"/>
    <w:rsid w:val="00A551CB"/>
    <w:rsid w:val="00A56CEB"/>
    <w:rsid w:val="00A57EFA"/>
    <w:rsid w:val="00A60D42"/>
    <w:rsid w:val="00A618B3"/>
    <w:rsid w:val="00A63950"/>
    <w:rsid w:val="00A63CF4"/>
    <w:rsid w:val="00A65C00"/>
    <w:rsid w:val="00A67851"/>
    <w:rsid w:val="00A679E8"/>
    <w:rsid w:val="00A702C5"/>
    <w:rsid w:val="00A7305F"/>
    <w:rsid w:val="00A741B3"/>
    <w:rsid w:val="00A7496C"/>
    <w:rsid w:val="00A7664D"/>
    <w:rsid w:val="00A77145"/>
    <w:rsid w:val="00A77A34"/>
    <w:rsid w:val="00A77E4A"/>
    <w:rsid w:val="00A80553"/>
    <w:rsid w:val="00A85502"/>
    <w:rsid w:val="00A86DCC"/>
    <w:rsid w:val="00A871C7"/>
    <w:rsid w:val="00A87224"/>
    <w:rsid w:val="00A9048A"/>
    <w:rsid w:val="00A908E7"/>
    <w:rsid w:val="00A92286"/>
    <w:rsid w:val="00A932E5"/>
    <w:rsid w:val="00A93D35"/>
    <w:rsid w:val="00A94526"/>
    <w:rsid w:val="00A9553E"/>
    <w:rsid w:val="00A95B41"/>
    <w:rsid w:val="00A97D40"/>
    <w:rsid w:val="00AA3EFE"/>
    <w:rsid w:val="00AA4EF1"/>
    <w:rsid w:val="00AA5E06"/>
    <w:rsid w:val="00AA61EB"/>
    <w:rsid w:val="00AA6202"/>
    <w:rsid w:val="00AA65C7"/>
    <w:rsid w:val="00AB0106"/>
    <w:rsid w:val="00AB1177"/>
    <w:rsid w:val="00AB1A92"/>
    <w:rsid w:val="00AB5136"/>
    <w:rsid w:val="00AB6A66"/>
    <w:rsid w:val="00AB6B55"/>
    <w:rsid w:val="00AB7BBD"/>
    <w:rsid w:val="00AC0568"/>
    <w:rsid w:val="00AC18D3"/>
    <w:rsid w:val="00AC393E"/>
    <w:rsid w:val="00AC589C"/>
    <w:rsid w:val="00AC6B72"/>
    <w:rsid w:val="00AD1EF8"/>
    <w:rsid w:val="00AD35AE"/>
    <w:rsid w:val="00AD4909"/>
    <w:rsid w:val="00AD74BC"/>
    <w:rsid w:val="00AE45E8"/>
    <w:rsid w:val="00AE4C97"/>
    <w:rsid w:val="00AE54C0"/>
    <w:rsid w:val="00AE55DB"/>
    <w:rsid w:val="00AE5968"/>
    <w:rsid w:val="00AE5EBF"/>
    <w:rsid w:val="00AE7285"/>
    <w:rsid w:val="00AF1CDC"/>
    <w:rsid w:val="00AF20B7"/>
    <w:rsid w:val="00AF2AF1"/>
    <w:rsid w:val="00AF5689"/>
    <w:rsid w:val="00AF72B7"/>
    <w:rsid w:val="00AF7C61"/>
    <w:rsid w:val="00B00855"/>
    <w:rsid w:val="00B015FE"/>
    <w:rsid w:val="00B01A82"/>
    <w:rsid w:val="00B03BCE"/>
    <w:rsid w:val="00B03C4A"/>
    <w:rsid w:val="00B058DA"/>
    <w:rsid w:val="00B10260"/>
    <w:rsid w:val="00B10BD7"/>
    <w:rsid w:val="00B12EB4"/>
    <w:rsid w:val="00B1418D"/>
    <w:rsid w:val="00B158A3"/>
    <w:rsid w:val="00B15A6D"/>
    <w:rsid w:val="00B17AFF"/>
    <w:rsid w:val="00B224C4"/>
    <w:rsid w:val="00B22C6E"/>
    <w:rsid w:val="00B23D5C"/>
    <w:rsid w:val="00B255EC"/>
    <w:rsid w:val="00B25C13"/>
    <w:rsid w:val="00B276A3"/>
    <w:rsid w:val="00B278FC"/>
    <w:rsid w:val="00B302A2"/>
    <w:rsid w:val="00B30E1F"/>
    <w:rsid w:val="00B32294"/>
    <w:rsid w:val="00B333B8"/>
    <w:rsid w:val="00B33499"/>
    <w:rsid w:val="00B43F80"/>
    <w:rsid w:val="00B445EB"/>
    <w:rsid w:val="00B44ABE"/>
    <w:rsid w:val="00B46016"/>
    <w:rsid w:val="00B467FE"/>
    <w:rsid w:val="00B50A4E"/>
    <w:rsid w:val="00B528DF"/>
    <w:rsid w:val="00B537FE"/>
    <w:rsid w:val="00B54F79"/>
    <w:rsid w:val="00B550C0"/>
    <w:rsid w:val="00B55525"/>
    <w:rsid w:val="00B55B08"/>
    <w:rsid w:val="00B57357"/>
    <w:rsid w:val="00B5757A"/>
    <w:rsid w:val="00B61448"/>
    <w:rsid w:val="00B6220D"/>
    <w:rsid w:val="00B64706"/>
    <w:rsid w:val="00B64DAD"/>
    <w:rsid w:val="00B65244"/>
    <w:rsid w:val="00B67578"/>
    <w:rsid w:val="00B71CB2"/>
    <w:rsid w:val="00B769C4"/>
    <w:rsid w:val="00B81631"/>
    <w:rsid w:val="00B823C6"/>
    <w:rsid w:val="00B8245E"/>
    <w:rsid w:val="00B82AAE"/>
    <w:rsid w:val="00B84C67"/>
    <w:rsid w:val="00B85340"/>
    <w:rsid w:val="00B92080"/>
    <w:rsid w:val="00B93196"/>
    <w:rsid w:val="00B93B1B"/>
    <w:rsid w:val="00B955F3"/>
    <w:rsid w:val="00B97598"/>
    <w:rsid w:val="00B975F7"/>
    <w:rsid w:val="00BA0BAF"/>
    <w:rsid w:val="00BA157C"/>
    <w:rsid w:val="00BA22DE"/>
    <w:rsid w:val="00BA3C81"/>
    <w:rsid w:val="00BA6889"/>
    <w:rsid w:val="00BB069F"/>
    <w:rsid w:val="00BB11A7"/>
    <w:rsid w:val="00BB204B"/>
    <w:rsid w:val="00BB3576"/>
    <w:rsid w:val="00BB3CDF"/>
    <w:rsid w:val="00BB5356"/>
    <w:rsid w:val="00BB7E2E"/>
    <w:rsid w:val="00BC0485"/>
    <w:rsid w:val="00BC0C89"/>
    <w:rsid w:val="00BC29AA"/>
    <w:rsid w:val="00BC2C8A"/>
    <w:rsid w:val="00BC2D55"/>
    <w:rsid w:val="00BC32B5"/>
    <w:rsid w:val="00BC3912"/>
    <w:rsid w:val="00BC5BB8"/>
    <w:rsid w:val="00BC639D"/>
    <w:rsid w:val="00BC6C72"/>
    <w:rsid w:val="00BC767E"/>
    <w:rsid w:val="00BD37C5"/>
    <w:rsid w:val="00BE239B"/>
    <w:rsid w:val="00BE3610"/>
    <w:rsid w:val="00BE37DE"/>
    <w:rsid w:val="00BE3AA5"/>
    <w:rsid w:val="00BE3E1B"/>
    <w:rsid w:val="00BF0BC2"/>
    <w:rsid w:val="00BF14CF"/>
    <w:rsid w:val="00BF2409"/>
    <w:rsid w:val="00BF376C"/>
    <w:rsid w:val="00BF4608"/>
    <w:rsid w:val="00BF4D69"/>
    <w:rsid w:val="00BF56C1"/>
    <w:rsid w:val="00BF73C2"/>
    <w:rsid w:val="00BF7494"/>
    <w:rsid w:val="00C02BAD"/>
    <w:rsid w:val="00C02C0F"/>
    <w:rsid w:val="00C057AD"/>
    <w:rsid w:val="00C06DD2"/>
    <w:rsid w:val="00C07AE2"/>
    <w:rsid w:val="00C1063C"/>
    <w:rsid w:val="00C109A9"/>
    <w:rsid w:val="00C12987"/>
    <w:rsid w:val="00C13904"/>
    <w:rsid w:val="00C148F7"/>
    <w:rsid w:val="00C15819"/>
    <w:rsid w:val="00C206C3"/>
    <w:rsid w:val="00C22E67"/>
    <w:rsid w:val="00C2583F"/>
    <w:rsid w:val="00C268C6"/>
    <w:rsid w:val="00C304A5"/>
    <w:rsid w:val="00C3114B"/>
    <w:rsid w:val="00C323CF"/>
    <w:rsid w:val="00C32F59"/>
    <w:rsid w:val="00C35174"/>
    <w:rsid w:val="00C43310"/>
    <w:rsid w:val="00C439ED"/>
    <w:rsid w:val="00C47247"/>
    <w:rsid w:val="00C476B0"/>
    <w:rsid w:val="00C522A9"/>
    <w:rsid w:val="00C52542"/>
    <w:rsid w:val="00C533CB"/>
    <w:rsid w:val="00C535B0"/>
    <w:rsid w:val="00C54C5C"/>
    <w:rsid w:val="00C55640"/>
    <w:rsid w:val="00C5698A"/>
    <w:rsid w:val="00C601C7"/>
    <w:rsid w:val="00C61F7D"/>
    <w:rsid w:val="00C639F1"/>
    <w:rsid w:val="00C66FFE"/>
    <w:rsid w:val="00C67679"/>
    <w:rsid w:val="00C71FC9"/>
    <w:rsid w:val="00C73903"/>
    <w:rsid w:val="00C73F7E"/>
    <w:rsid w:val="00C73FAF"/>
    <w:rsid w:val="00C7632F"/>
    <w:rsid w:val="00C764DB"/>
    <w:rsid w:val="00C772C4"/>
    <w:rsid w:val="00C8083B"/>
    <w:rsid w:val="00C83B0B"/>
    <w:rsid w:val="00C849DB"/>
    <w:rsid w:val="00C84EB8"/>
    <w:rsid w:val="00C86F3A"/>
    <w:rsid w:val="00C90C01"/>
    <w:rsid w:val="00C91AB1"/>
    <w:rsid w:val="00C9322F"/>
    <w:rsid w:val="00C9349C"/>
    <w:rsid w:val="00C94D92"/>
    <w:rsid w:val="00C9700B"/>
    <w:rsid w:val="00CA09C3"/>
    <w:rsid w:val="00CA1B69"/>
    <w:rsid w:val="00CA3FD0"/>
    <w:rsid w:val="00CA4B11"/>
    <w:rsid w:val="00CA5840"/>
    <w:rsid w:val="00CA6032"/>
    <w:rsid w:val="00CA6D4B"/>
    <w:rsid w:val="00CA7E8E"/>
    <w:rsid w:val="00CB341C"/>
    <w:rsid w:val="00CB34E8"/>
    <w:rsid w:val="00CC1C18"/>
    <w:rsid w:val="00CC2A21"/>
    <w:rsid w:val="00CC4448"/>
    <w:rsid w:val="00CC4ECF"/>
    <w:rsid w:val="00CC53E1"/>
    <w:rsid w:val="00CC5941"/>
    <w:rsid w:val="00CC607F"/>
    <w:rsid w:val="00CC6B6D"/>
    <w:rsid w:val="00CD087F"/>
    <w:rsid w:val="00CD116C"/>
    <w:rsid w:val="00CD4174"/>
    <w:rsid w:val="00CD46C4"/>
    <w:rsid w:val="00CD71A8"/>
    <w:rsid w:val="00CE58EB"/>
    <w:rsid w:val="00CE791B"/>
    <w:rsid w:val="00CF01D7"/>
    <w:rsid w:val="00CF18A6"/>
    <w:rsid w:val="00CF2712"/>
    <w:rsid w:val="00CF3D2C"/>
    <w:rsid w:val="00CF5565"/>
    <w:rsid w:val="00CF5BC3"/>
    <w:rsid w:val="00CF6F01"/>
    <w:rsid w:val="00CF7A33"/>
    <w:rsid w:val="00D04201"/>
    <w:rsid w:val="00D109F5"/>
    <w:rsid w:val="00D113AD"/>
    <w:rsid w:val="00D1160C"/>
    <w:rsid w:val="00D1323E"/>
    <w:rsid w:val="00D14435"/>
    <w:rsid w:val="00D159AC"/>
    <w:rsid w:val="00D17D1A"/>
    <w:rsid w:val="00D21456"/>
    <w:rsid w:val="00D234B2"/>
    <w:rsid w:val="00D25C9D"/>
    <w:rsid w:val="00D27BAC"/>
    <w:rsid w:val="00D3237F"/>
    <w:rsid w:val="00D3289B"/>
    <w:rsid w:val="00D3574F"/>
    <w:rsid w:val="00D3672C"/>
    <w:rsid w:val="00D41333"/>
    <w:rsid w:val="00D41809"/>
    <w:rsid w:val="00D41A3B"/>
    <w:rsid w:val="00D41C2E"/>
    <w:rsid w:val="00D42D68"/>
    <w:rsid w:val="00D430BC"/>
    <w:rsid w:val="00D4375B"/>
    <w:rsid w:val="00D44065"/>
    <w:rsid w:val="00D45ACB"/>
    <w:rsid w:val="00D4744F"/>
    <w:rsid w:val="00D52078"/>
    <w:rsid w:val="00D52DB0"/>
    <w:rsid w:val="00D53E0A"/>
    <w:rsid w:val="00D5580E"/>
    <w:rsid w:val="00D61351"/>
    <w:rsid w:val="00D61697"/>
    <w:rsid w:val="00D6218A"/>
    <w:rsid w:val="00D62C68"/>
    <w:rsid w:val="00D6431C"/>
    <w:rsid w:val="00D70499"/>
    <w:rsid w:val="00D7133F"/>
    <w:rsid w:val="00D71B7D"/>
    <w:rsid w:val="00D725A2"/>
    <w:rsid w:val="00D72D5B"/>
    <w:rsid w:val="00D73AFC"/>
    <w:rsid w:val="00D743AA"/>
    <w:rsid w:val="00D80EA8"/>
    <w:rsid w:val="00D818E7"/>
    <w:rsid w:val="00D81BF9"/>
    <w:rsid w:val="00D835EF"/>
    <w:rsid w:val="00D83909"/>
    <w:rsid w:val="00D840A5"/>
    <w:rsid w:val="00D85719"/>
    <w:rsid w:val="00D86D79"/>
    <w:rsid w:val="00D90C18"/>
    <w:rsid w:val="00D90CB0"/>
    <w:rsid w:val="00D919F1"/>
    <w:rsid w:val="00D9384C"/>
    <w:rsid w:val="00D939E4"/>
    <w:rsid w:val="00D955EE"/>
    <w:rsid w:val="00DA0736"/>
    <w:rsid w:val="00DA0B9E"/>
    <w:rsid w:val="00DA2087"/>
    <w:rsid w:val="00DA29EC"/>
    <w:rsid w:val="00DA2F18"/>
    <w:rsid w:val="00DA3D74"/>
    <w:rsid w:val="00DA5199"/>
    <w:rsid w:val="00DA6CF3"/>
    <w:rsid w:val="00DA7493"/>
    <w:rsid w:val="00DB1D94"/>
    <w:rsid w:val="00DB4467"/>
    <w:rsid w:val="00DB7327"/>
    <w:rsid w:val="00DC1222"/>
    <w:rsid w:val="00DC2505"/>
    <w:rsid w:val="00DC5E2D"/>
    <w:rsid w:val="00DC7EF5"/>
    <w:rsid w:val="00DC7F82"/>
    <w:rsid w:val="00DD0F08"/>
    <w:rsid w:val="00DD338A"/>
    <w:rsid w:val="00DD490B"/>
    <w:rsid w:val="00DD6506"/>
    <w:rsid w:val="00DE1069"/>
    <w:rsid w:val="00DE21A4"/>
    <w:rsid w:val="00DE2E1D"/>
    <w:rsid w:val="00DE4ABE"/>
    <w:rsid w:val="00DE5569"/>
    <w:rsid w:val="00DE5E33"/>
    <w:rsid w:val="00DE6597"/>
    <w:rsid w:val="00DF06B6"/>
    <w:rsid w:val="00DF0D32"/>
    <w:rsid w:val="00DF35FF"/>
    <w:rsid w:val="00DF3D6B"/>
    <w:rsid w:val="00DF7A9C"/>
    <w:rsid w:val="00E047EF"/>
    <w:rsid w:val="00E10820"/>
    <w:rsid w:val="00E12378"/>
    <w:rsid w:val="00E14A4A"/>
    <w:rsid w:val="00E1521F"/>
    <w:rsid w:val="00E152E0"/>
    <w:rsid w:val="00E15670"/>
    <w:rsid w:val="00E160D0"/>
    <w:rsid w:val="00E162E6"/>
    <w:rsid w:val="00E16892"/>
    <w:rsid w:val="00E17589"/>
    <w:rsid w:val="00E2333D"/>
    <w:rsid w:val="00E236EA"/>
    <w:rsid w:val="00E245AA"/>
    <w:rsid w:val="00E27331"/>
    <w:rsid w:val="00E27734"/>
    <w:rsid w:val="00E2797E"/>
    <w:rsid w:val="00E319E4"/>
    <w:rsid w:val="00E3263D"/>
    <w:rsid w:val="00E32E7F"/>
    <w:rsid w:val="00E33F88"/>
    <w:rsid w:val="00E35386"/>
    <w:rsid w:val="00E36081"/>
    <w:rsid w:val="00E36BF5"/>
    <w:rsid w:val="00E3783B"/>
    <w:rsid w:val="00E442BA"/>
    <w:rsid w:val="00E45E8B"/>
    <w:rsid w:val="00E46850"/>
    <w:rsid w:val="00E476B6"/>
    <w:rsid w:val="00E52A5F"/>
    <w:rsid w:val="00E54E12"/>
    <w:rsid w:val="00E558C2"/>
    <w:rsid w:val="00E60CD3"/>
    <w:rsid w:val="00E60F8E"/>
    <w:rsid w:val="00E61E17"/>
    <w:rsid w:val="00E63DAB"/>
    <w:rsid w:val="00E63E5D"/>
    <w:rsid w:val="00E641F7"/>
    <w:rsid w:val="00E6426D"/>
    <w:rsid w:val="00E65573"/>
    <w:rsid w:val="00E67A87"/>
    <w:rsid w:val="00E72910"/>
    <w:rsid w:val="00E74515"/>
    <w:rsid w:val="00E74B93"/>
    <w:rsid w:val="00E7785A"/>
    <w:rsid w:val="00E83772"/>
    <w:rsid w:val="00E83A1C"/>
    <w:rsid w:val="00E851CF"/>
    <w:rsid w:val="00E8542E"/>
    <w:rsid w:val="00E855A4"/>
    <w:rsid w:val="00E868D3"/>
    <w:rsid w:val="00E9175A"/>
    <w:rsid w:val="00E91E68"/>
    <w:rsid w:val="00E94CF2"/>
    <w:rsid w:val="00E97C31"/>
    <w:rsid w:val="00EA0540"/>
    <w:rsid w:val="00EA16BE"/>
    <w:rsid w:val="00EA1BD7"/>
    <w:rsid w:val="00EA37C0"/>
    <w:rsid w:val="00EA67E6"/>
    <w:rsid w:val="00EA6F82"/>
    <w:rsid w:val="00EA76B9"/>
    <w:rsid w:val="00EB0150"/>
    <w:rsid w:val="00EB17FA"/>
    <w:rsid w:val="00EB30F7"/>
    <w:rsid w:val="00EC1257"/>
    <w:rsid w:val="00EC2B04"/>
    <w:rsid w:val="00EC3E61"/>
    <w:rsid w:val="00EC3FCA"/>
    <w:rsid w:val="00EC425D"/>
    <w:rsid w:val="00EC56B5"/>
    <w:rsid w:val="00EC72BA"/>
    <w:rsid w:val="00EC7E7E"/>
    <w:rsid w:val="00EC7E86"/>
    <w:rsid w:val="00ED1DB7"/>
    <w:rsid w:val="00ED30C9"/>
    <w:rsid w:val="00ED359C"/>
    <w:rsid w:val="00ED6CD9"/>
    <w:rsid w:val="00ED7263"/>
    <w:rsid w:val="00ED7D81"/>
    <w:rsid w:val="00EE2250"/>
    <w:rsid w:val="00EE56C0"/>
    <w:rsid w:val="00EE6605"/>
    <w:rsid w:val="00EF0228"/>
    <w:rsid w:val="00EF1084"/>
    <w:rsid w:val="00EF1D89"/>
    <w:rsid w:val="00EF22BB"/>
    <w:rsid w:val="00EF2409"/>
    <w:rsid w:val="00EF2FE6"/>
    <w:rsid w:val="00EF3630"/>
    <w:rsid w:val="00EF72AF"/>
    <w:rsid w:val="00F0026C"/>
    <w:rsid w:val="00F007FD"/>
    <w:rsid w:val="00F02B20"/>
    <w:rsid w:val="00F07C9C"/>
    <w:rsid w:val="00F07DD5"/>
    <w:rsid w:val="00F113EB"/>
    <w:rsid w:val="00F11D18"/>
    <w:rsid w:val="00F125A8"/>
    <w:rsid w:val="00F128B2"/>
    <w:rsid w:val="00F15A74"/>
    <w:rsid w:val="00F15B05"/>
    <w:rsid w:val="00F16844"/>
    <w:rsid w:val="00F2133A"/>
    <w:rsid w:val="00F270F4"/>
    <w:rsid w:val="00F34C44"/>
    <w:rsid w:val="00F356E3"/>
    <w:rsid w:val="00F35993"/>
    <w:rsid w:val="00F35B57"/>
    <w:rsid w:val="00F36818"/>
    <w:rsid w:val="00F41293"/>
    <w:rsid w:val="00F43424"/>
    <w:rsid w:val="00F456E8"/>
    <w:rsid w:val="00F45E37"/>
    <w:rsid w:val="00F46C32"/>
    <w:rsid w:val="00F513FE"/>
    <w:rsid w:val="00F5150D"/>
    <w:rsid w:val="00F530FA"/>
    <w:rsid w:val="00F5373E"/>
    <w:rsid w:val="00F5601F"/>
    <w:rsid w:val="00F56991"/>
    <w:rsid w:val="00F56B6C"/>
    <w:rsid w:val="00F57BD3"/>
    <w:rsid w:val="00F613A0"/>
    <w:rsid w:val="00F6325B"/>
    <w:rsid w:val="00F634D5"/>
    <w:rsid w:val="00F66F42"/>
    <w:rsid w:val="00F6723D"/>
    <w:rsid w:val="00F75D9C"/>
    <w:rsid w:val="00F76488"/>
    <w:rsid w:val="00F778FE"/>
    <w:rsid w:val="00F84E5C"/>
    <w:rsid w:val="00F864C8"/>
    <w:rsid w:val="00F914A3"/>
    <w:rsid w:val="00F94827"/>
    <w:rsid w:val="00F95D95"/>
    <w:rsid w:val="00F96BA1"/>
    <w:rsid w:val="00FA0456"/>
    <w:rsid w:val="00FA1589"/>
    <w:rsid w:val="00FA2114"/>
    <w:rsid w:val="00FA2414"/>
    <w:rsid w:val="00FA2D37"/>
    <w:rsid w:val="00FA464C"/>
    <w:rsid w:val="00FA484C"/>
    <w:rsid w:val="00FA637A"/>
    <w:rsid w:val="00FA686C"/>
    <w:rsid w:val="00FB094F"/>
    <w:rsid w:val="00FB28C9"/>
    <w:rsid w:val="00FB425E"/>
    <w:rsid w:val="00FB48EC"/>
    <w:rsid w:val="00FB5FBB"/>
    <w:rsid w:val="00FB6277"/>
    <w:rsid w:val="00FB6C30"/>
    <w:rsid w:val="00FB7FFB"/>
    <w:rsid w:val="00FC01D3"/>
    <w:rsid w:val="00FC0378"/>
    <w:rsid w:val="00FC24E4"/>
    <w:rsid w:val="00FC2535"/>
    <w:rsid w:val="00FC36E9"/>
    <w:rsid w:val="00FC4102"/>
    <w:rsid w:val="00FC4F7B"/>
    <w:rsid w:val="00FC5569"/>
    <w:rsid w:val="00FC628E"/>
    <w:rsid w:val="00FC6D43"/>
    <w:rsid w:val="00FD1152"/>
    <w:rsid w:val="00FD230C"/>
    <w:rsid w:val="00FD23F6"/>
    <w:rsid w:val="00FD3242"/>
    <w:rsid w:val="00FD4AAF"/>
    <w:rsid w:val="00FD709C"/>
    <w:rsid w:val="00FD7DCF"/>
    <w:rsid w:val="00FE0257"/>
    <w:rsid w:val="00FE02EB"/>
    <w:rsid w:val="00FE03AA"/>
    <w:rsid w:val="00FE0630"/>
    <w:rsid w:val="00FE0F4A"/>
    <w:rsid w:val="00FE1623"/>
    <w:rsid w:val="00FE3696"/>
    <w:rsid w:val="00FE473F"/>
    <w:rsid w:val="00FE48AF"/>
    <w:rsid w:val="00FE6FE4"/>
    <w:rsid w:val="00FF0970"/>
    <w:rsid w:val="00FF16B2"/>
    <w:rsid w:val="00FF289D"/>
    <w:rsid w:val="00FF5481"/>
    <w:rsid w:val="00FF56D5"/>
    <w:rsid w:val="00FF6586"/>
    <w:rsid w:val="00FF706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8D46C1"/>
  <w15:docId w15:val="{06648FC2-47B2-AF40-9119-F8AD0C74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9F7"/>
    <w:pPr>
      <w:tabs>
        <w:tab w:val="left" w:pos="720"/>
      </w:tabs>
      <w:suppressAutoHyphens/>
    </w:pPr>
    <w:rPr>
      <w:rFonts w:ascii="Tahoma" w:hAnsi="Tahoma" w:cs="Cambria"/>
      <w:sz w:val="22"/>
      <w:lang w:val="en-US"/>
    </w:rPr>
  </w:style>
  <w:style w:type="paragraph" w:styleId="Heading1">
    <w:name w:val="heading 1"/>
    <w:basedOn w:val="Normal"/>
    <w:next w:val="Normal"/>
    <w:link w:val="Heading1Char1"/>
    <w:uiPriority w:val="9"/>
    <w:qFormat/>
    <w:rsid w:val="005E2154"/>
    <w:pPr>
      <w:keepNext/>
      <w:keepLines/>
      <w:spacing w:before="480"/>
      <w:outlineLvl w:val="0"/>
    </w:pPr>
    <w:rPr>
      <w:rFonts w:ascii="Cambria" w:hAnsi="Cambria" w:cs="Times New Roman"/>
      <w:b/>
      <w:bCs/>
      <w:color w:val="345A8A"/>
      <w:sz w:val="32"/>
      <w:szCs w:val="32"/>
    </w:rPr>
  </w:style>
  <w:style w:type="paragraph" w:styleId="Heading2">
    <w:name w:val="heading 2"/>
    <w:basedOn w:val="Normal"/>
    <w:next w:val="Normal"/>
    <w:link w:val="Heading2Char1"/>
    <w:uiPriority w:val="99"/>
    <w:qFormat/>
    <w:rsid w:val="005E2154"/>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1"/>
    <w:unhideWhenUsed/>
    <w:qFormat/>
    <w:locked/>
    <w:rsid w:val="00A70BD9"/>
    <w:pPr>
      <w:keepNext/>
      <w:spacing w:before="240" w:after="60"/>
      <w:outlineLvl w:val="2"/>
    </w:pPr>
    <w:rPr>
      <w:rFonts w:ascii="Calibri"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9"/>
    <w:locked/>
    <w:rsid w:val="005E2154"/>
    <w:rPr>
      <w:rFonts w:ascii="Cambria" w:hAnsi="Cambria" w:cs="Times New Roman"/>
      <w:b/>
      <w:bCs/>
      <w:color w:val="345A8A"/>
      <w:sz w:val="32"/>
      <w:szCs w:val="32"/>
      <w:lang w:val="en-US"/>
    </w:rPr>
  </w:style>
  <w:style w:type="character" w:customStyle="1" w:styleId="Heading2Char1">
    <w:name w:val="Heading 2 Char1"/>
    <w:basedOn w:val="DefaultParagraphFont"/>
    <w:link w:val="Heading2"/>
    <w:uiPriority w:val="99"/>
    <w:locked/>
    <w:rsid w:val="005E2154"/>
    <w:rPr>
      <w:rFonts w:ascii="Cambria" w:hAnsi="Cambria" w:cs="Times New Roman"/>
      <w:b/>
      <w:bCs/>
      <w:color w:val="4F81BD"/>
      <w:sz w:val="26"/>
      <w:szCs w:val="26"/>
      <w:lang w:val="en-US"/>
    </w:rPr>
  </w:style>
  <w:style w:type="character" w:customStyle="1" w:styleId="Heading3Char1">
    <w:name w:val="Heading 3 Char1"/>
    <w:basedOn w:val="DefaultParagraphFont"/>
    <w:link w:val="Heading3"/>
    <w:rsid w:val="00A70BD9"/>
    <w:rPr>
      <w:rFonts w:ascii="Calibri" w:eastAsia="Times New Roman" w:hAnsi="Calibri" w:cs="Times New Roman"/>
      <w:b/>
      <w:bCs/>
      <w:sz w:val="26"/>
      <w:szCs w:val="26"/>
    </w:rPr>
  </w:style>
  <w:style w:type="character" w:customStyle="1" w:styleId="Heading1Char">
    <w:name w:val="Heading 1 Char"/>
    <w:basedOn w:val="DefaultParagraphFont"/>
    <w:uiPriority w:val="9"/>
    <w:rsid w:val="005E2154"/>
    <w:rPr>
      <w:rFonts w:ascii="Calibri" w:hAnsi="Calibri" w:cs="Times New Roman"/>
      <w:b/>
      <w:bCs/>
      <w:sz w:val="32"/>
      <w:szCs w:val="32"/>
    </w:rPr>
  </w:style>
  <w:style w:type="character" w:customStyle="1" w:styleId="Heading2Char">
    <w:name w:val="Heading 2 Char"/>
    <w:basedOn w:val="DefaultParagraphFont"/>
    <w:uiPriority w:val="99"/>
    <w:rsid w:val="005E2154"/>
    <w:rPr>
      <w:rFonts w:ascii="Calibri" w:hAnsi="Calibri" w:cs="Times New Roman"/>
      <w:b/>
      <w:bCs/>
      <w:sz w:val="26"/>
      <w:szCs w:val="26"/>
    </w:rPr>
  </w:style>
  <w:style w:type="paragraph" w:customStyle="1" w:styleId="Heading11">
    <w:name w:val="Heading 11"/>
    <w:basedOn w:val="Normal"/>
    <w:next w:val="Textbody"/>
    <w:uiPriority w:val="99"/>
    <w:rsid w:val="005E2154"/>
    <w:pPr>
      <w:keepNext/>
      <w:keepLines/>
      <w:numPr>
        <w:numId w:val="1"/>
      </w:numPr>
      <w:spacing w:before="600" w:after="120"/>
      <w:outlineLvl w:val="0"/>
    </w:pPr>
    <w:rPr>
      <w:b/>
      <w:bCs/>
      <w:sz w:val="28"/>
      <w:szCs w:val="32"/>
    </w:rPr>
  </w:style>
  <w:style w:type="paragraph" w:customStyle="1" w:styleId="Textbody">
    <w:name w:val="Text body"/>
    <w:basedOn w:val="Normal"/>
    <w:uiPriority w:val="99"/>
    <w:rsid w:val="005E2154"/>
    <w:pPr>
      <w:spacing w:after="120"/>
      <w:ind w:left="-567" w:right="-999"/>
      <w:jc w:val="both"/>
      <w:textAlignment w:val="baseline"/>
    </w:pPr>
    <w:rPr>
      <w:rFonts w:cs="Times New Roman"/>
      <w:szCs w:val="20"/>
    </w:rPr>
  </w:style>
  <w:style w:type="paragraph" w:customStyle="1" w:styleId="Heading21">
    <w:name w:val="Heading 21"/>
    <w:basedOn w:val="Normal"/>
    <w:next w:val="Textbody"/>
    <w:uiPriority w:val="99"/>
    <w:rsid w:val="005E2154"/>
    <w:pPr>
      <w:keepNext/>
      <w:keepLines/>
      <w:numPr>
        <w:ilvl w:val="1"/>
        <w:numId w:val="1"/>
      </w:numPr>
      <w:tabs>
        <w:tab w:val="clear" w:pos="2564"/>
        <w:tab w:val="left" w:pos="2422"/>
      </w:tabs>
      <w:spacing w:before="200"/>
      <w:ind w:left="2134"/>
      <w:outlineLvl w:val="1"/>
    </w:pPr>
    <w:rPr>
      <w:b/>
      <w:bCs/>
      <w:sz w:val="24"/>
      <w:szCs w:val="26"/>
    </w:rPr>
  </w:style>
  <w:style w:type="paragraph" w:customStyle="1" w:styleId="Heading31">
    <w:name w:val="Heading 31"/>
    <w:basedOn w:val="Normal"/>
    <w:next w:val="Textbody"/>
    <w:uiPriority w:val="99"/>
    <w:rsid w:val="005E2154"/>
    <w:pPr>
      <w:keepNext/>
      <w:keepLines/>
      <w:numPr>
        <w:ilvl w:val="2"/>
        <w:numId w:val="1"/>
      </w:numPr>
      <w:tabs>
        <w:tab w:val="clear" w:pos="2422"/>
        <w:tab w:val="left" w:pos="1440"/>
        <w:tab w:val="left" w:pos="1571"/>
      </w:tabs>
      <w:spacing w:before="200"/>
      <w:ind w:left="1224"/>
      <w:outlineLvl w:val="2"/>
    </w:pPr>
    <w:rPr>
      <w:b/>
      <w:bCs/>
    </w:rPr>
  </w:style>
  <w:style w:type="paragraph" w:customStyle="1" w:styleId="Heading41">
    <w:name w:val="Heading 41"/>
    <w:basedOn w:val="Normal"/>
    <w:next w:val="Textbody"/>
    <w:uiPriority w:val="99"/>
    <w:rsid w:val="005E2154"/>
    <w:pPr>
      <w:keepNext/>
      <w:keepLines/>
      <w:tabs>
        <w:tab w:val="left" w:pos="864"/>
      </w:tabs>
      <w:spacing w:before="200"/>
      <w:ind w:left="864" w:hanging="864"/>
      <w:outlineLvl w:val="3"/>
    </w:pPr>
    <w:rPr>
      <w:b/>
      <w:bCs/>
      <w:i/>
      <w:iCs/>
      <w:color w:val="4F81BD"/>
    </w:rPr>
  </w:style>
  <w:style w:type="paragraph" w:customStyle="1" w:styleId="Heading51">
    <w:name w:val="Heading 51"/>
    <w:basedOn w:val="Normal"/>
    <w:next w:val="Textbody"/>
    <w:uiPriority w:val="99"/>
    <w:rsid w:val="005E2154"/>
    <w:pPr>
      <w:keepNext/>
      <w:keepLines/>
      <w:numPr>
        <w:ilvl w:val="4"/>
        <w:numId w:val="1"/>
      </w:numPr>
      <w:spacing w:before="200"/>
      <w:outlineLvl w:val="4"/>
    </w:pPr>
    <w:rPr>
      <w:color w:val="244061"/>
    </w:rPr>
  </w:style>
  <w:style w:type="paragraph" w:customStyle="1" w:styleId="Heading61">
    <w:name w:val="Heading 61"/>
    <w:basedOn w:val="Normal"/>
    <w:next w:val="Textbody"/>
    <w:uiPriority w:val="99"/>
    <w:rsid w:val="005E2154"/>
    <w:pPr>
      <w:keepNext/>
      <w:keepLines/>
      <w:tabs>
        <w:tab w:val="left" w:pos="1152"/>
      </w:tabs>
      <w:spacing w:before="200"/>
      <w:ind w:left="1152" w:hanging="1152"/>
      <w:outlineLvl w:val="5"/>
    </w:pPr>
    <w:rPr>
      <w:i/>
      <w:iCs/>
      <w:color w:val="244061"/>
    </w:rPr>
  </w:style>
  <w:style w:type="paragraph" w:customStyle="1" w:styleId="Heading71">
    <w:name w:val="Heading 71"/>
    <w:basedOn w:val="Normal"/>
    <w:next w:val="Textbody"/>
    <w:uiPriority w:val="99"/>
    <w:rsid w:val="005E2154"/>
    <w:pPr>
      <w:keepNext/>
      <w:keepLines/>
      <w:tabs>
        <w:tab w:val="left" w:pos="1296"/>
      </w:tabs>
      <w:spacing w:before="200"/>
      <w:ind w:left="1296" w:hanging="1296"/>
      <w:outlineLvl w:val="6"/>
    </w:pPr>
    <w:rPr>
      <w:i/>
      <w:iCs/>
      <w:color w:val="404040"/>
    </w:rPr>
  </w:style>
  <w:style w:type="paragraph" w:customStyle="1" w:styleId="Heading81">
    <w:name w:val="Heading 81"/>
    <w:basedOn w:val="Normal"/>
    <w:next w:val="Textbody"/>
    <w:uiPriority w:val="99"/>
    <w:rsid w:val="005E2154"/>
    <w:pPr>
      <w:keepNext/>
      <w:keepLines/>
      <w:tabs>
        <w:tab w:val="left" w:pos="1440"/>
      </w:tabs>
      <w:spacing w:before="200"/>
      <w:ind w:left="1440" w:hanging="1440"/>
      <w:outlineLvl w:val="7"/>
    </w:pPr>
    <w:rPr>
      <w:color w:val="363636"/>
      <w:sz w:val="20"/>
      <w:szCs w:val="20"/>
    </w:rPr>
  </w:style>
  <w:style w:type="paragraph" w:customStyle="1" w:styleId="Heading91">
    <w:name w:val="Heading 91"/>
    <w:basedOn w:val="Normal"/>
    <w:next w:val="Textbody"/>
    <w:uiPriority w:val="99"/>
    <w:rsid w:val="005E2154"/>
    <w:pPr>
      <w:keepNext/>
      <w:keepLines/>
      <w:tabs>
        <w:tab w:val="left" w:pos="1584"/>
      </w:tabs>
      <w:spacing w:before="200"/>
      <w:ind w:left="1584" w:hanging="1584"/>
      <w:outlineLvl w:val="8"/>
    </w:pPr>
    <w:rPr>
      <w:i/>
      <w:iCs/>
      <w:color w:val="363636"/>
      <w:sz w:val="20"/>
      <w:szCs w:val="20"/>
    </w:rPr>
  </w:style>
  <w:style w:type="character" w:customStyle="1" w:styleId="Heading3Char">
    <w:name w:val="Heading 3 Char"/>
    <w:basedOn w:val="DefaultParagraphFont"/>
    <w:uiPriority w:val="99"/>
    <w:rsid w:val="005E2154"/>
    <w:rPr>
      <w:rFonts w:ascii="Calibri" w:hAnsi="Calibri" w:cs="Times New Roman"/>
      <w:b/>
      <w:bCs/>
      <w:sz w:val="22"/>
    </w:rPr>
  </w:style>
  <w:style w:type="character" w:customStyle="1" w:styleId="Heading4Char">
    <w:name w:val="Heading 4 Char"/>
    <w:basedOn w:val="DefaultParagraphFont"/>
    <w:uiPriority w:val="99"/>
    <w:rsid w:val="005E2154"/>
    <w:rPr>
      <w:rFonts w:ascii="Calibri" w:hAnsi="Calibri" w:cs="Times New Roman"/>
      <w:b/>
      <w:bCs/>
      <w:i/>
      <w:iCs/>
      <w:color w:val="4F81BD"/>
      <w:sz w:val="22"/>
    </w:rPr>
  </w:style>
  <w:style w:type="character" w:customStyle="1" w:styleId="Heading5Char">
    <w:name w:val="Heading 5 Char"/>
    <w:basedOn w:val="DefaultParagraphFont"/>
    <w:uiPriority w:val="99"/>
    <w:rsid w:val="005E2154"/>
    <w:rPr>
      <w:rFonts w:ascii="Calibri" w:hAnsi="Calibri" w:cs="Times New Roman"/>
      <w:color w:val="244061"/>
      <w:sz w:val="22"/>
    </w:rPr>
  </w:style>
  <w:style w:type="character" w:customStyle="1" w:styleId="Heading6Char">
    <w:name w:val="Heading 6 Char"/>
    <w:basedOn w:val="DefaultParagraphFont"/>
    <w:uiPriority w:val="99"/>
    <w:rsid w:val="005E2154"/>
    <w:rPr>
      <w:rFonts w:ascii="Calibri" w:hAnsi="Calibri" w:cs="Times New Roman"/>
      <w:i/>
      <w:iCs/>
      <w:color w:val="244061"/>
      <w:sz w:val="22"/>
    </w:rPr>
  </w:style>
  <w:style w:type="character" w:customStyle="1" w:styleId="Heading7Char">
    <w:name w:val="Heading 7 Char"/>
    <w:basedOn w:val="DefaultParagraphFont"/>
    <w:uiPriority w:val="99"/>
    <w:rsid w:val="005E2154"/>
    <w:rPr>
      <w:rFonts w:ascii="Calibri" w:hAnsi="Calibri" w:cs="Times New Roman"/>
      <w:i/>
      <w:iCs/>
      <w:color w:val="404040"/>
      <w:sz w:val="22"/>
    </w:rPr>
  </w:style>
  <w:style w:type="character" w:customStyle="1" w:styleId="Heading8Char">
    <w:name w:val="Heading 8 Char"/>
    <w:basedOn w:val="DefaultParagraphFont"/>
    <w:uiPriority w:val="99"/>
    <w:rsid w:val="005E2154"/>
    <w:rPr>
      <w:rFonts w:ascii="Calibri" w:hAnsi="Calibri" w:cs="Times New Roman"/>
      <w:color w:val="363636"/>
      <w:sz w:val="20"/>
      <w:szCs w:val="20"/>
    </w:rPr>
  </w:style>
  <w:style w:type="character" w:customStyle="1" w:styleId="Heading9Char">
    <w:name w:val="Heading 9 Char"/>
    <w:basedOn w:val="DefaultParagraphFont"/>
    <w:uiPriority w:val="99"/>
    <w:rsid w:val="005E2154"/>
    <w:rPr>
      <w:rFonts w:ascii="Calibri" w:hAnsi="Calibri" w:cs="Times New Roman"/>
      <w:i/>
      <w:iCs/>
      <w:color w:val="363636"/>
      <w:sz w:val="20"/>
      <w:szCs w:val="20"/>
    </w:rPr>
  </w:style>
  <w:style w:type="character" w:customStyle="1" w:styleId="BodyTextChar">
    <w:name w:val="Body Text Char"/>
    <w:basedOn w:val="DefaultParagraphFont"/>
    <w:uiPriority w:val="99"/>
    <w:rsid w:val="005E2154"/>
    <w:rPr>
      <w:rFonts w:ascii="Times New Roman" w:hAnsi="Times New Roman" w:cs="Times New Roman"/>
      <w:sz w:val="20"/>
      <w:szCs w:val="20"/>
    </w:rPr>
  </w:style>
  <w:style w:type="paragraph" w:customStyle="1" w:styleId="Heading">
    <w:name w:val="Heading"/>
    <w:basedOn w:val="Normal"/>
    <w:next w:val="Textbody"/>
    <w:uiPriority w:val="99"/>
    <w:rsid w:val="005E2154"/>
    <w:pPr>
      <w:keepNext/>
      <w:spacing w:before="240" w:after="120"/>
    </w:pPr>
    <w:rPr>
      <w:rFonts w:ascii="Liberation Sans" w:hAnsi="Liberation Sans" w:cs="Lohit Hindi"/>
      <w:sz w:val="28"/>
      <w:szCs w:val="28"/>
    </w:rPr>
  </w:style>
  <w:style w:type="paragraph" w:styleId="List">
    <w:name w:val="List"/>
    <w:basedOn w:val="Textbody"/>
    <w:uiPriority w:val="99"/>
    <w:rsid w:val="005E2154"/>
    <w:rPr>
      <w:rFonts w:cs="Lohit Hindi"/>
    </w:rPr>
  </w:style>
  <w:style w:type="paragraph" w:customStyle="1" w:styleId="Caption1">
    <w:name w:val="Caption1"/>
    <w:basedOn w:val="Normal"/>
    <w:uiPriority w:val="99"/>
    <w:rsid w:val="005E2154"/>
    <w:pPr>
      <w:suppressLineNumbers/>
      <w:spacing w:before="120" w:after="120"/>
    </w:pPr>
    <w:rPr>
      <w:rFonts w:cs="Lohit Hindi"/>
      <w:i/>
      <w:iCs/>
      <w:sz w:val="24"/>
    </w:rPr>
  </w:style>
  <w:style w:type="paragraph" w:customStyle="1" w:styleId="Index">
    <w:name w:val="Index"/>
    <w:basedOn w:val="Normal"/>
    <w:uiPriority w:val="99"/>
    <w:rsid w:val="005E2154"/>
    <w:pPr>
      <w:suppressLineNumbers/>
    </w:pPr>
    <w:rPr>
      <w:rFonts w:cs="Lohit Hindi"/>
    </w:rPr>
  </w:style>
  <w:style w:type="paragraph" w:styleId="ListParagraph">
    <w:name w:val="List Paragraph"/>
    <w:basedOn w:val="Normal"/>
    <w:qFormat/>
    <w:rsid w:val="005E2154"/>
    <w:pPr>
      <w:ind w:left="720"/>
    </w:pPr>
  </w:style>
  <w:style w:type="paragraph" w:customStyle="1" w:styleId="WG8head2">
    <w:name w:val="WG 8 head 2"/>
    <w:basedOn w:val="Normal"/>
    <w:uiPriority w:val="99"/>
    <w:rsid w:val="005E2154"/>
    <w:pPr>
      <w:ind w:left="720" w:hanging="360"/>
    </w:pPr>
  </w:style>
  <w:style w:type="paragraph" w:styleId="BodyText">
    <w:name w:val="Body Text"/>
    <w:basedOn w:val="Normal"/>
    <w:link w:val="BodyTextChar1"/>
    <w:rsid w:val="005E2154"/>
    <w:pPr>
      <w:tabs>
        <w:tab w:val="clear" w:pos="720"/>
      </w:tabs>
      <w:suppressAutoHyphens w:val="0"/>
      <w:overflowPunct w:val="0"/>
      <w:autoSpaceDE w:val="0"/>
      <w:autoSpaceDN w:val="0"/>
      <w:adjustRightInd w:val="0"/>
      <w:spacing w:after="120"/>
      <w:ind w:left="-567" w:right="-999"/>
      <w:jc w:val="both"/>
      <w:textAlignment w:val="baseline"/>
    </w:pPr>
    <w:rPr>
      <w:rFonts w:ascii="Times New Roman" w:hAnsi="Times New Roman" w:cs="Times New Roman"/>
      <w:sz w:val="20"/>
      <w:szCs w:val="20"/>
    </w:rPr>
  </w:style>
  <w:style w:type="character" w:customStyle="1" w:styleId="BodyTextChar1">
    <w:name w:val="Body Text Char1"/>
    <w:basedOn w:val="DefaultParagraphFont"/>
    <w:link w:val="BodyText"/>
    <w:locked/>
    <w:rsid w:val="005E2154"/>
    <w:rPr>
      <w:rFonts w:cs="Times New Roman"/>
      <w:lang w:val="en-US"/>
    </w:rPr>
  </w:style>
  <w:style w:type="table" w:styleId="TableGrid">
    <w:name w:val="Table Grid"/>
    <w:basedOn w:val="TableNormal"/>
    <w:uiPriority w:val="59"/>
    <w:rsid w:val="005E21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5E2154"/>
    <w:pPr>
      <w:tabs>
        <w:tab w:val="clear" w:pos="720"/>
      </w:tabs>
      <w:suppressAutoHyphens w:val="0"/>
      <w:spacing w:beforeLines="1" w:afterLines="1"/>
    </w:pPr>
    <w:rPr>
      <w:rFonts w:ascii="Times" w:hAnsi="Times" w:cs="Times New Roman"/>
      <w:sz w:val="20"/>
      <w:szCs w:val="20"/>
      <w:lang w:val="en-GB"/>
    </w:rPr>
  </w:style>
  <w:style w:type="paragraph" w:styleId="BalloonText">
    <w:name w:val="Balloon Text"/>
    <w:basedOn w:val="Normal"/>
    <w:link w:val="BalloonTextChar"/>
    <w:uiPriority w:val="99"/>
    <w:rsid w:val="005E2154"/>
    <w:rPr>
      <w:rFonts w:ascii="Lucida Grande" w:hAnsi="Lucida Grande"/>
      <w:sz w:val="18"/>
      <w:szCs w:val="18"/>
    </w:rPr>
  </w:style>
  <w:style w:type="character" w:customStyle="1" w:styleId="BalloonTextChar">
    <w:name w:val="Balloon Text Char"/>
    <w:basedOn w:val="DefaultParagraphFont"/>
    <w:link w:val="BalloonText"/>
    <w:uiPriority w:val="99"/>
    <w:locked/>
    <w:rsid w:val="005E2154"/>
    <w:rPr>
      <w:rFonts w:ascii="Lucida Grande" w:hAnsi="Lucida Grande" w:cs="Cambria"/>
      <w:sz w:val="18"/>
      <w:szCs w:val="18"/>
      <w:lang w:val="en-US"/>
    </w:rPr>
  </w:style>
  <w:style w:type="character" w:styleId="Hyperlink">
    <w:name w:val="Hyperlink"/>
    <w:basedOn w:val="DefaultParagraphFont"/>
    <w:rsid w:val="005E2154"/>
    <w:rPr>
      <w:rFonts w:cs="Times New Roman"/>
      <w:color w:val="0000FF"/>
      <w:u w:val="single"/>
    </w:rPr>
  </w:style>
  <w:style w:type="character" w:styleId="FollowedHyperlink">
    <w:name w:val="FollowedHyperlink"/>
    <w:basedOn w:val="DefaultParagraphFont"/>
    <w:uiPriority w:val="99"/>
    <w:rsid w:val="005E2154"/>
    <w:rPr>
      <w:rFonts w:cs="Times New Roman"/>
      <w:color w:val="800080"/>
      <w:u w:val="single"/>
    </w:rPr>
  </w:style>
  <w:style w:type="character" w:styleId="CommentReference">
    <w:name w:val="annotation reference"/>
    <w:basedOn w:val="DefaultParagraphFont"/>
    <w:uiPriority w:val="99"/>
    <w:semiHidden/>
    <w:rsid w:val="002A05DB"/>
    <w:rPr>
      <w:rFonts w:cs="Times New Roman"/>
      <w:sz w:val="16"/>
      <w:szCs w:val="16"/>
    </w:rPr>
  </w:style>
  <w:style w:type="paragraph" w:styleId="CommentText">
    <w:name w:val="annotation text"/>
    <w:basedOn w:val="Normal"/>
    <w:link w:val="CommentTextChar"/>
    <w:uiPriority w:val="99"/>
    <w:semiHidden/>
    <w:rsid w:val="002A05DB"/>
    <w:rPr>
      <w:sz w:val="20"/>
      <w:szCs w:val="20"/>
    </w:rPr>
  </w:style>
  <w:style w:type="character" w:customStyle="1" w:styleId="CommentTextChar">
    <w:name w:val="Comment Text Char"/>
    <w:basedOn w:val="DefaultParagraphFont"/>
    <w:link w:val="CommentText"/>
    <w:uiPriority w:val="99"/>
    <w:semiHidden/>
    <w:locked/>
    <w:rsid w:val="00F40249"/>
    <w:rPr>
      <w:rFonts w:ascii="Tahoma" w:hAnsi="Tahoma" w:cs="Cambria"/>
      <w:sz w:val="20"/>
      <w:szCs w:val="20"/>
    </w:rPr>
  </w:style>
  <w:style w:type="paragraph" w:styleId="CommentSubject">
    <w:name w:val="annotation subject"/>
    <w:basedOn w:val="CommentText"/>
    <w:next w:val="CommentText"/>
    <w:link w:val="CommentSubjectChar"/>
    <w:uiPriority w:val="99"/>
    <w:semiHidden/>
    <w:rsid w:val="002A05DB"/>
    <w:rPr>
      <w:b/>
      <w:bCs/>
    </w:rPr>
  </w:style>
  <w:style w:type="character" w:customStyle="1" w:styleId="CommentSubjectChar">
    <w:name w:val="Comment Subject Char"/>
    <w:basedOn w:val="CommentTextChar"/>
    <w:link w:val="CommentSubject"/>
    <w:uiPriority w:val="99"/>
    <w:semiHidden/>
    <w:locked/>
    <w:rsid w:val="00F40249"/>
    <w:rPr>
      <w:rFonts w:ascii="Tahoma" w:hAnsi="Tahoma" w:cs="Cambria"/>
      <w:b/>
      <w:bCs/>
      <w:sz w:val="20"/>
      <w:szCs w:val="20"/>
    </w:rPr>
  </w:style>
  <w:style w:type="paragraph" w:styleId="PlainText">
    <w:name w:val="Plain Text"/>
    <w:basedOn w:val="Normal"/>
    <w:link w:val="PlainTextChar"/>
    <w:uiPriority w:val="99"/>
    <w:unhideWhenUsed/>
    <w:rsid w:val="00DC63E5"/>
    <w:pPr>
      <w:tabs>
        <w:tab w:val="clear" w:pos="720"/>
      </w:tabs>
      <w:suppressAutoHyphens w:val="0"/>
    </w:pPr>
    <w:rPr>
      <w:rFonts w:ascii="Calibri" w:hAnsi="Calibri" w:cs="Times New Roman"/>
      <w:szCs w:val="21"/>
    </w:rPr>
  </w:style>
  <w:style w:type="character" w:customStyle="1" w:styleId="PlainTextChar">
    <w:name w:val="Plain Text Char"/>
    <w:basedOn w:val="DefaultParagraphFont"/>
    <w:link w:val="PlainText"/>
    <w:uiPriority w:val="99"/>
    <w:rsid w:val="00DC63E5"/>
    <w:rPr>
      <w:rFonts w:ascii="Calibri" w:hAnsi="Calibri"/>
      <w:sz w:val="22"/>
      <w:szCs w:val="21"/>
    </w:rPr>
  </w:style>
  <w:style w:type="paragraph" w:styleId="Revision">
    <w:name w:val="Revision"/>
    <w:hidden/>
    <w:uiPriority w:val="99"/>
    <w:semiHidden/>
    <w:rsid w:val="00480304"/>
    <w:rPr>
      <w:rFonts w:ascii="Tahoma" w:hAnsi="Tahoma" w:cs="Cambria"/>
      <w:sz w:val="22"/>
      <w:lang w:val="en-US"/>
    </w:rPr>
  </w:style>
  <w:style w:type="paragraph" w:styleId="Header">
    <w:name w:val="header"/>
    <w:basedOn w:val="Normal"/>
    <w:link w:val="HeaderChar"/>
    <w:uiPriority w:val="99"/>
    <w:unhideWhenUsed/>
    <w:rsid w:val="00007B23"/>
    <w:pPr>
      <w:tabs>
        <w:tab w:val="clear" w:pos="720"/>
        <w:tab w:val="center" w:pos="4320"/>
        <w:tab w:val="right" w:pos="8640"/>
      </w:tabs>
    </w:pPr>
  </w:style>
  <w:style w:type="character" w:customStyle="1" w:styleId="HeaderChar">
    <w:name w:val="Header Char"/>
    <w:basedOn w:val="DefaultParagraphFont"/>
    <w:link w:val="Header"/>
    <w:uiPriority w:val="99"/>
    <w:rsid w:val="00007B23"/>
    <w:rPr>
      <w:rFonts w:ascii="Tahoma" w:hAnsi="Tahoma" w:cs="Cambria"/>
      <w:sz w:val="22"/>
      <w:szCs w:val="24"/>
      <w:lang w:val="en-US"/>
    </w:rPr>
  </w:style>
  <w:style w:type="paragraph" w:styleId="Footer">
    <w:name w:val="footer"/>
    <w:basedOn w:val="Normal"/>
    <w:link w:val="FooterChar"/>
    <w:uiPriority w:val="99"/>
    <w:unhideWhenUsed/>
    <w:rsid w:val="00007B23"/>
    <w:pPr>
      <w:tabs>
        <w:tab w:val="clear" w:pos="720"/>
        <w:tab w:val="center" w:pos="4320"/>
        <w:tab w:val="right" w:pos="8640"/>
      </w:tabs>
    </w:pPr>
  </w:style>
  <w:style w:type="character" w:customStyle="1" w:styleId="FooterChar">
    <w:name w:val="Footer Char"/>
    <w:basedOn w:val="DefaultParagraphFont"/>
    <w:link w:val="Footer"/>
    <w:uiPriority w:val="99"/>
    <w:rsid w:val="00007B23"/>
    <w:rPr>
      <w:rFonts w:ascii="Tahoma" w:hAnsi="Tahoma" w:cs="Cambria"/>
      <w:sz w:val="22"/>
      <w:szCs w:val="24"/>
      <w:lang w:val="en-US"/>
    </w:rPr>
  </w:style>
  <w:style w:type="character" w:styleId="HTMLCite">
    <w:name w:val="HTML Cite"/>
    <w:basedOn w:val="DefaultParagraphFont"/>
    <w:uiPriority w:val="99"/>
    <w:semiHidden/>
    <w:unhideWhenUsed/>
    <w:rsid w:val="00BC6C72"/>
    <w:rPr>
      <w:i/>
      <w:iCs/>
    </w:rPr>
  </w:style>
  <w:style w:type="paragraph" w:styleId="DocumentMap">
    <w:name w:val="Document Map"/>
    <w:basedOn w:val="Normal"/>
    <w:link w:val="DocumentMapChar"/>
    <w:semiHidden/>
    <w:unhideWhenUsed/>
    <w:rsid w:val="008648B9"/>
    <w:rPr>
      <w:rFonts w:ascii="Lucida Grande" w:hAnsi="Lucida Grande"/>
      <w:sz w:val="24"/>
    </w:rPr>
  </w:style>
  <w:style w:type="character" w:customStyle="1" w:styleId="DocumentMapChar">
    <w:name w:val="Document Map Char"/>
    <w:basedOn w:val="DefaultParagraphFont"/>
    <w:link w:val="DocumentMap"/>
    <w:semiHidden/>
    <w:rsid w:val="008648B9"/>
    <w:rPr>
      <w:rFonts w:ascii="Lucida Grande" w:hAnsi="Lucida Grande" w:cs="Cambria"/>
      <w:lang w:val="en-US"/>
    </w:rPr>
  </w:style>
  <w:style w:type="paragraph" w:customStyle="1" w:styleId="ListBody">
    <w:name w:val="List Body"/>
    <w:basedOn w:val="Normal"/>
    <w:rsid w:val="00A42029"/>
    <w:pPr>
      <w:tabs>
        <w:tab w:val="center" w:pos="180"/>
        <w:tab w:val="left" w:pos="2160"/>
      </w:tabs>
      <w:suppressAutoHyphens w:val="0"/>
      <w:spacing w:line="218" w:lineRule="atLeast"/>
    </w:pPr>
    <w:rPr>
      <w:rFonts w:ascii="Arial" w:hAnsi="Arial" w:cs="Times New Roman"/>
      <w:color w:val="000000"/>
      <w:sz w:val="20"/>
      <w:szCs w:val="19"/>
    </w:rPr>
  </w:style>
  <w:style w:type="character" w:styleId="PageNumber">
    <w:name w:val="page number"/>
    <w:basedOn w:val="DefaultParagraphFont"/>
    <w:semiHidden/>
    <w:unhideWhenUsed/>
    <w:rsid w:val="00884E88"/>
  </w:style>
  <w:style w:type="character" w:customStyle="1" w:styleId="IntenseQuoteChar">
    <w:name w:val="Intense Quote Char"/>
    <w:basedOn w:val="DefaultParagraphFont"/>
    <w:link w:val="IntenseQuote"/>
    <w:uiPriority w:val="30"/>
    <w:qFormat/>
    <w:rsid w:val="000B3B91"/>
    <w:rPr>
      <w:rFonts w:asciiTheme="majorHAnsi" w:eastAsiaTheme="majorEastAsia" w:hAnsiTheme="majorHAnsi" w:cstheme="majorBidi"/>
      <w:b/>
      <w:color w:val="244061" w:themeColor="accent1" w:themeShade="80"/>
      <w:spacing w:val="-6"/>
      <w:sz w:val="36"/>
      <w:szCs w:val="32"/>
    </w:rPr>
  </w:style>
  <w:style w:type="paragraph" w:styleId="IntenseQuote">
    <w:name w:val="Intense Quote"/>
    <w:basedOn w:val="Normal"/>
    <w:next w:val="Normal"/>
    <w:link w:val="IntenseQuoteChar"/>
    <w:uiPriority w:val="30"/>
    <w:qFormat/>
    <w:rsid w:val="000B3B91"/>
    <w:pPr>
      <w:widowControl w:val="0"/>
      <w:tabs>
        <w:tab w:val="clear" w:pos="720"/>
      </w:tabs>
      <w:suppressAutoHyphens w:val="0"/>
      <w:spacing w:before="100" w:beforeAutospacing="1" w:after="120"/>
      <w:ind w:left="720"/>
      <w:contextualSpacing/>
      <w:jc w:val="center"/>
    </w:pPr>
    <w:rPr>
      <w:rFonts w:asciiTheme="majorHAnsi" w:eastAsiaTheme="majorEastAsia" w:hAnsiTheme="majorHAnsi" w:cstheme="majorBidi"/>
      <w:b/>
      <w:color w:val="244061" w:themeColor="accent1" w:themeShade="80"/>
      <w:spacing w:val="-6"/>
      <w:sz w:val="36"/>
      <w:szCs w:val="32"/>
      <w:lang w:val="en-GB"/>
    </w:rPr>
  </w:style>
  <w:style w:type="character" w:customStyle="1" w:styleId="IntenseQuoteChar1">
    <w:name w:val="Intense Quote Char1"/>
    <w:basedOn w:val="DefaultParagraphFont"/>
    <w:rsid w:val="000B3B91"/>
    <w:rPr>
      <w:rFonts w:ascii="Tahoma" w:hAnsi="Tahoma" w:cs="Cambria"/>
      <w:sz w:val="22"/>
      <w:lang w:val="en-US"/>
    </w:rPr>
  </w:style>
  <w:style w:type="character" w:customStyle="1" w:styleId="ListLabel18">
    <w:name w:val="ListLabel 18"/>
    <w:qFormat/>
    <w:rsid w:val="00D25C9D"/>
    <w:rPr>
      <w:rFonts w:ascii="Tahoma" w:hAnsi="Tahoma" w:cs="Symbol"/>
      <w:sz w:val="22"/>
    </w:rPr>
  </w:style>
  <w:style w:type="character" w:customStyle="1" w:styleId="UnresolvedMention1">
    <w:name w:val="Unresolved Mention1"/>
    <w:basedOn w:val="DefaultParagraphFont"/>
    <w:uiPriority w:val="99"/>
    <w:semiHidden/>
    <w:unhideWhenUsed/>
    <w:rsid w:val="0040216B"/>
    <w:rPr>
      <w:color w:val="605E5C"/>
      <w:shd w:val="clear" w:color="auto" w:fill="E1DFDD"/>
    </w:rPr>
  </w:style>
  <w:style w:type="character" w:styleId="UnresolvedMention">
    <w:name w:val="Unresolved Mention"/>
    <w:basedOn w:val="DefaultParagraphFont"/>
    <w:uiPriority w:val="99"/>
    <w:semiHidden/>
    <w:unhideWhenUsed/>
    <w:rsid w:val="009F1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32591">
      <w:bodyDiv w:val="1"/>
      <w:marLeft w:val="0"/>
      <w:marRight w:val="0"/>
      <w:marTop w:val="0"/>
      <w:marBottom w:val="0"/>
      <w:divBdr>
        <w:top w:val="none" w:sz="0" w:space="0" w:color="auto"/>
        <w:left w:val="none" w:sz="0" w:space="0" w:color="auto"/>
        <w:bottom w:val="none" w:sz="0" w:space="0" w:color="auto"/>
        <w:right w:val="none" w:sz="0" w:space="0" w:color="auto"/>
      </w:divBdr>
    </w:div>
    <w:div w:id="76944581">
      <w:bodyDiv w:val="1"/>
      <w:marLeft w:val="0"/>
      <w:marRight w:val="0"/>
      <w:marTop w:val="0"/>
      <w:marBottom w:val="0"/>
      <w:divBdr>
        <w:top w:val="none" w:sz="0" w:space="0" w:color="auto"/>
        <w:left w:val="none" w:sz="0" w:space="0" w:color="auto"/>
        <w:bottom w:val="none" w:sz="0" w:space="0" w:color="auto"/>
        <w:right w:val="none" w:sz="0" w:space="0" w:color="auto"/>
      </w:divBdr>
    </w:div>
    <w:div w:id="130372096">
      <w:bodyDiv w:val="1"/>
      <w:marLeft w:val="0"/>
      <w:marRight w:val="0"/>
      <w:marTop w:val="0"/>
      <w:marBottom w:val="0"/>
      <w:divBdr>
        <w:top w:val="none" w:sz="0" w:space="0" w:color="auto"/>
        <w:left w:val="none" w:sz="0" w:space="0" w:color="auto"/>
        <w:bottom w:val="none" w:sz="0" w:space="0" w:color="auto"/>
        <w:right w:val="none" w:sz="0" w:space="0" w:color="auto"/>
      </w:divBdr>
    </w:div>
    <w:div w:id="135413999">
      <w:bodyDiv w:val="1"/>
      <w:marLeft w:val="0"/>
      <w:marRight w:val="0"/>
      <w:marTop w:val="0"/>
      <w:marBottom w:val="0"/>
      <w:divBdr>
        <w:top w:val="none" w:sz="0" w:space="0" w:color="auto"/>
        <w:left w:val="none" w:sz="0" w:space="0" w:color="auto"/>
        <w:bottom w:val="none" w:sz="0" w:space="0" w:color="auto"/>
        <w:right w:val="none" w:sz="0" w:space="0" w:color="auto"/>
      </w:divBdr>
    </w:div>
    <w:div w:id="189879678">
      <w:bodyDiv w:val="1"/>
      <w:marLeft w:val="0"/>
      <w:marRight w:val="0"/>
      <w:marTop w:val="0"/>
      <w:marBottom w:val="0"/>
      <w:divBdr>
        <w:top w:val="none" w:sz="0" w:space="0" w:color="auto"/>
        <w:left w:val="none" w:sz="0" w:space="0" w:color="auto"/>
        <w:bottom w:val="none" w:sz="0" w:space="0" w:color="auto"/>
        <w:right w:val="none" w:sz="0" w:space="0" w:color="auto"/>
      </w:divBdr>
      <w:divsChild>
        <w:div w:id="860553466">
          <w:marLeft w:val="0"/>
          <w:marRight w:val="0"/>
          <w:marTop w:val="0"/>
          <w:marBottom w:val="0"/>
          <w:divBdr>
            <w:top w:val="none" w:sz="0" w:space="0" w:color="auto"/>
            <w:left w:val="none" w:sz="0" w:space="0" w:color="auto"/>
            <w:bottom w:val="none" w:sz="0" w:space="0" w:color="auto"/>
            <w:right w:val="none" w:sz="0" w:space="0" w:color="auto"/>
          </w:divBdr>
          <w:divsChild>
            <w:div w:id="117067579">
              <w:marLeft w:val="0"/>
              <w:marRight w:val="0"/>
              <w:marTop w:val="0"/>
              <w:marBottom w:val="0"/>
              <w:divBdr>
                <w:top w:val="none" w:sz="0" w:space="0" w:color="auto"/>
                <w:left w:val="none" w:sz="0" w:space="0" w:color="auto"/>
                <w:bottom w:val="none" w:sz="0" w:space="0" w:color="auto"/>
                <w:right w:val="none" w:sz="0" w:space="0" w:color="auto"/>
              </w:divBdr>
              <w:divsChild>
                <w:div w:id="6789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99215">
      <w:bodyDiv w:val="1"/>
      <w:marLeft w:val="0"/>
      <w:marRight w:val="0"/>
      <w:marTop w:val="0"/>
      <w:marBottom w:val="0"/>
      <w:divBdr>
        <w:top w:val="none" w:sz="0" w:space="0" w:color="auto"/>
        <w:left w:val="none" w:sz="0" w:space="0" w:color="auto"/>
        <w:bottom w:val="none" w:sz="0" w:space="0" w:color="auto"/>
        <w:right w:val="none" w:sz="0" w:space="0" w:color="auto"/>
      </w:divBdr>
    </w:div>
    <w:div w:id="279262791">
      <w:bodyDiv w:val="1"/>
      <w:marLeft w:val="0"/>
      <w:marRight w:val="0"/>
      <w:marTop w:val="0"/>
      <w:marBottom w:val="0"/>
      <w:divBdr>
        <w:top w:val="none" w:sz="0" w:space="0" w:color="auto"/>
        <w:left w:val="none" w:sz="0" w:space="0" w:color="auto"/>
        <w:bottom w:val="none" w:sz="0" w:space="0" w:color="auto"/>
        <w:right w:val="none" w:sz="0" w:space="0" w:color="auto"/>
      </w:divBdr>
    </w:div>
    <w:div w:id="297490838">
      <w:bodyDiv w:val="1"/>
      <w:marLeft w:val="0"/>
      <w:marRight w:val="0"/>
      <w:marTop w:val="0"/>
      <w:marBottom w:val="0"/>
      <w:divBdr>
        <w:top w:val="none" w:sz="0" w:space="0" w:color="auto"/>
        <w:left w:val="none" w:sz="0" w:space="0" w:color="auto"/>
        <w:bottom w:val="none" w:sz="0" w:space="0" w:color="auto"/>
        <w:right w:val="none" w:sz="0" w:space="0" w:color="auto"/>
      </w:divBdr>
    </w:div>
    <w:div w:id="323246681">
      <w:bodyDiv w:val="1"/>
      <w:marLeft w:val="0"/>
      <w:marRight w:val="0"/>
      <w:marTop w:val="0"/>
      <w:marBottom w:val="0"/>
      <w:divBdr>
        <w:top w:val="none" w:sz="0" w:space="0" w:color="auto"/>
        <w:left w:val="none" w:sz="0" w:space="0" w:color="auto"/>
        <w:bottom w:val="none" w:sz="0" w:space="0" w:color="auto"/>
        <w:right w:val="none" w:sz="0" w:space="0" w:color="auto"/>
      </w:divBdr>
    </w:div>
    <w:div w:id="337006490">
      <w:bodyDiv w:val="1"/>
      <w:marLeft w:val="0"/>
      <w:marRight w:val="0"/>
      <w:marTop w:val="0"/>
      <w:marBottom w:val="0"/>
      <w:divBdr>
        <w:top w:val="none" w:sz="0" w:space="0" w:color="auto"/>
        <w:left w:val="none" w:sz="0" w:space="0" w:color="auto"/>
        <w:bottom w:val="none" w:sz="0" w:space="0" w:color="auto"/>
        <w:right w:val="none" w:sz="0" w:space="0" w:color="auto"/>
      </w:divBdr>
    </w:div>
    <w:div w:id="364719687">
      <w:bodyDiv w:val="1"/>
      <w:marLeft w:val="0"/>
      <w:marRight w:val="0"/>
      <w:marTop w:val="0"/>
      <w:marBottom w:val="0"/>
      <w:divBdr>
        <w:top w:val="none" w:sz="0" w:space="0" w:color="auto"/>
        <w:left w:val="none" w:sz="0" w:space="0" w:color="auto"/>
        <w:bottom w:val="none" w:sz="0" w:space="0" w:color="auto"/>
        <w:right w:val="none" w:sz="0" w:space="0" w:color="auto"/>
      </w:divBdr>
    </w:div>
    <w:div w:id="459805310">
      <w:bodyDiv w:val="1"/>
      <w:marLeft w:val="0"/>
      <w:marRight w:val="0"/>
      <w:marTop w:val="0"/>
      <w:marBottom w:val="0"/>
      <w:divBdr>
        <w:top w:val="none" w:sz="0" w:space="0" w:color="auto"/>
        <w:left w:val="none" w:sz="0" w:space="0" w:color="auto"/>
        <w:bottom w:val="none" w:sz="0" w:space="0" w:color="auto"/>
        <w:right w:val="none" w:sz="0" w:space="0" w:color="auto"/>
      </w:divBdr>
    </w:div>
    <w:div w:id="465512099">
      <w:bodyDiv w:val="1"/>
      <w:marLeft w:val="0"/>
      <w:marRight w:val="0"/>
      <w:marTop w:val="0"/>
      <w:marBottom w:val="0"/>
      <w:divBdr>
        <w:top w:val="none" w:sz="0" w:space="0" w:color="auto"/>
        <w:left w:val="none" w:sz="0" w:space="0" w:color="auto"/>
        <w:bottom w:val="none" w:sz="0" w:space="0" w:color="auto"/>
        <w:right w:val="none" w:sz="0" w:space="0" w:color="auto"/>
      </w:divBdr>
    </w:div>
    <w:div w:id="611909828">
      <w:marLeft w:val="0"/>
      <w:marRight w:val="0"/>
      <w:marTop w:val="0"/>
      <w:marBottom w:val="0"/>
      <w:divBdr>
        <w:top w:val="none" w:sz="0" w:space="0" w:color="auto"/>
        <w:left w:val="none" w:sz="0" w:space="0" w:color="auto"/>
        <w:bottom w:val="none" w:sz="0" w:space="0" w:color="auto"/>
        <w:right w:val="none" w:sz="0" w:space="0" w:color="auto"/>
      </w:divBdr>
    </w:div>
    <w:div w:id="611909829">
      <w:marLeft w:val="0"/>
      <w:marRight w:val="0"/>
      <w:marTop w:val="0"/>
      <w:marBottom w:val="0"/>
      <w:divBdr>
        <w:top w:val="none" w:sz="0" w:space="0" w:color="auto"/>
        <w:left w:val="none" w:sz="0" w:space="0" w:color="auto"/>
        <w:bottom w:val="none" w:sz="0" w:space="0" w:color="auto"/>
        <w:right w:val="none" w:sz="0" w:space="0" w:color="auto"/>
      </w:divBdr>
    </w:div>
    <w:div w:id="611909830">
      <w:marLeft w:val="0"/>
      <w:marRight w:val="0"/>
      <w:marTop w:val="0"/>
      <w:marBottom w:val="0"/>
      <w:divBdr>
        <w:top w:val="none" w:sz="0" w:space="0" w:color="auto"/>
        <w:left w:val="none" w:sz="0" w:space="0" w:color="auto"/>
        <w:bottom w:val="none" w:sz="0" w:space="0" w:color="auto"/>
        <w:right w:val="none" w:sz="0" w:space="0" w:color="auto"/>
      </w:divBdr>
    </w:div>
    <w:div w:id="611909831">
      <w:marLeft w:val="0"/>
      <w:marRight w:val="0"/>
      <w:marTop w:val="0"/>
      <w:marBottom w:val="0"/>
      <w:divBdr>
        <w:top w:val="none" w:sz="0" w:space="0" w:color="auto"/>
        <w:left w:val="none" w:sz="0" w:space="0" w:color="auto"/>
        <w:bottom w:val="none" w:sz="0" w:space="0" w:color="auto"/>
        <w:right w:val="none" w:sz="0" w:space="0" w:color="auto"/>
      </w:divBdr>
    </w:div>
    <w:div w:id="611909832">
      <w:marLeft w:val="0"/>
      <w:marRight w:val="0"/>
      <w:marTop w:val="0"/>
      <w:marBottom w:val="0"/>
      <w:divBdr>
        <w:top w:val="none" w:sz="0" w:space="0" w:color="auto"/>
        <w:left w:val="none" w:sz="0" w:space="0" w:color="auto"/>
        <w:bottom w:val="none" w:sz="0" w:space="0" w:color="auto"/>
        <w:right w:val="none" w:sz="0" w:space="0" w:color="auto"/>
      </w:divBdr>
    </w:div>
    <w:div w:id="611909833">
      <w:marLeft w:val="0"/>
      <w:marRight w:val="0"/>
      <w:marTop w:val="0"/>
      <w:marBottom w:val="0"/>
      <w:divBdr>
        <w:top w:val="none" w:sz="0" w:space="0" w:color="auto"/>
        <w:left w:val="none" w:sz="0" w:space="0" w:color="auto"/>
        <w:bottom w:val="none" w:sz="0" w:space="0" w:color="auto"/>
        <w:right w:val="none" w:sz="0" w:space="0" w:color="auto"/>
      </w:divBdr>
    </w:div>
    <w:div w:id="611909834">
      <w:marLeft w:val="0"/>
      <w:marRight w:val="0"/>
      <w:marTop w:val="0"/>
      <w:marBottom w:val="0"/>
      <w:divBdr>
        <w:top w:val="none" w:sz="0" w:space="0" w:color="auto"/>
        <w:left w:val="none" w:sz="0" w:space="0" w:color="auto"/>
        <w:bottom w:val="none" w:sz="0" w:space="0" w:color="auto"/>
        <w:right w:val="none" w:sz="0" w:space="0" w:color="auto"/>
      </w:divBdr>
    </w:div>
    <w:div w:id="695496733">
      <w:bodyDiv w:val="1"/>
      <w:marLeft w:val="0"/>
      <w:marRight w:val="0"/>
      <w:marTop w:val="0"/>
      <w:marBottom w:val="0"/>
      <w:divBdr>
        <w:top w:val="none" w:sz="0" w:space="0" w:color="auto"/>
        <w:left w:val="none" w:sz="0" w:space="0" w:color="auto"/>
        <w:bottom w:val="none" w:sz="0" w:space="0" w:color="auto"/>
        <w:right w:val="none" w:sz="0" w:space="0" w:color="auto"/>
      </w:divBdr>
    </w:div>
    <w:div w:id="706837914">
      <w:bodyDiv w:val="1"/>
      <w:marLeft w:val="0"/>
      <w:marRight w:val="0"/>
      <w:marTop w:val="0"/>
      <w:marBottom w:val="0"/>
      <w:divBdr>
        <w:top w:val="none" w:sz="0" w:space="0" w:color="auto"/>
        <w:left w:val="none" w:sz="0" w:space="0" w:color="auto"/>
        <w:bottom w:val="none" w:sz="0" w:space="0" w:color="auto"/>
        <w:right w:val="none" w:sz="0" w:space="0" w:color="auto"/>
      </w:divBdr>
    </w:div>
    <w:div w:id="779301107">
      <w:bodyDiv w:val="1"/>
      <w:marLeft w:val="0"/>
      <w:marRight w:val="0"/>
      <w:marTop w:val="0"/>
      <w:marBottom w:val="0"/>
      <w:divBdr>
        <w:top w:val="none" w:sz="0" w:space="0" w:color="auto"/>
        <w:left w:val="none" w:sz="0" w:space="0" w:color="auto"/>
        <w:bottom w:val="none" w:sz="0" w:space="0" w:color="auto"/>
        <w:right w:val="none" w:sz="0" w:space="0" w:color="auto"/>
      </w:divBdr>
    </w:div>
    <w:div w:id="1046948941">
      <w:bodyDiv w:val="1"/>
      <w:marLeft w:val="0"/>
      <w:marRight w:val="0"/>
      <w:marTop w:val="0"/>
      <w:marBottom w:val="0"/>
      <w:divBdr>
        <w:top w:val="none" w:sz="0" w:space="0" w:color="auto"/>
        <w:left w:val="none" w:sz="0" w:space="0" w:color="auto"/>
        <w:bottom w:val="none" w:sz="0" w:space="0" w:color="auto"/>
        <w:right w:val="none" w:sz="0" w:space="0" w:color="auto"/>
      </w:divBdr>
      <w:divsChild>
        <w:div w:id="614137877">
          <w:marLeft w:val="0"/>
          <w:marRight w:val="0"/>
          <w:marTop w:val="0"/>
          <w:marBottom w:val="0"/>
          <w:divBdr>
            <w:top w:val="none" w:sz="0" w:space="0" w:color="auto"/>
            <w:left w:val="none" w:sz="0" w:space="0" w:color="auto"/>
            <w:bottom w:val="none" w:sz="0" w:space="0" w:color="auto"/>
            <w:right w:val="none" w:sz="0" w:space="0" w:color="auto"/>
          </w:divBdr>
          <w:divsChild>
            <w:div w:id="328601081">
              <w:marLeft w:val="0"/>
              <w:marRight w:val="0"/>
              <w:marTop w:val="0"/>
              <w:marBottom w:val="0"/>
              <w:divBdr>
                <w:top w:val="none" w:sz="0" w:space="0" w:color="auto"/>
                <w:left w:val="none" w:sz="0" w:space="0" w:color="auto"/>
                <w:bottom w:val="none" w:sz="0" w:space="0" w:color="auto"/>
                <w:right w:val="none" w:sz="0" w:space="0" w:color="auto"/>
              </w:divBdr>
              <w:divsChild>
                <w:div w:id="49657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01722">
      <w:bodyDiv w:val="1"/>
      <w:marLeft w:val="0"/>
      <w:marRight w:val="0"/>
      <w:marTop w:val="0"/>
      <w:marBottom w:val="0"/>
      <w:divBdr>
        <w:top w:val="none" w:sz="0" w:space="0" w:color="auto"/>
        <w:left w:val="none" w:sz="0" w:space="0" w:color="auto"/>
        <w:bottom w:val="none" w:sz="0" w:space="0" w:color="auto"/>
        <w:right w:val="none" w:sz="0" w:space="0" w:color="auto"/>
      </w:divBdr>
    </w:div>
    <w:div w:id="1126581007">
      <w:bodyDiv w:val="1"/>
      <w:marLeft w:val="0"/>
      <w:marRight w:val="0"/>
      <w:marTop w:val="0"/>
      <w:marBottom w:val="0"/>
      <w:divBdr>
        <w:top w:val="none" w:sz="0" w:space="0" w:color="auto"/>
        <w:left w:val="none" w:sz="0" w:space="0" w:color="auto"/>
        <w:bottom w:val="none" w:sz="0" w:space="0" w:color="auto"/>
        <w:right w:val="none" w:sz="0" w:space="0" w:color="auto"/>
      </w:divBdr>
    </w:div>
    <w:div w:id="1162310524">
      <w:bodyDiv w:val="1"/>
      <w:marLeft w:val="0"/>
      <w:marRight w:val="0"/>
      <w:marTop w:val="0"/>
      <w:marBottom w:val="0"/>
      <w:divBdr>
        <w:top w:val="none" w:sz="0" w:space="0" w:color="auto"/>
        <w:left w:val="none" w:sz="0" w:space="0" w:color="auto"/>
        <w:bottom w:val="none" w:sz="0" w:space="0" w:color="auto"/>
        <w:right w:val="none" w:sz="0" w:space="0" w:color="auto"/>
      </w:divBdr>
      <w:divsChild>
        <w:div w:id="708267515">
          <w:marLeft w:val="0"/>
          <w:marRight w:val="0"/>
          <w:marTop w:val="0"/>
          <w:marBottom w:val="0"/>
          <w:divBdr>
            <w:top w:val="none" w:sz="0" w:space="0" w:color="auto"/>
            <w:left w:val="none" w:sz="0" w:space="0" w:color="auto"/>
            <w:bottom w:val="none" w:sz="0" w:space="0" w:color="auto"/>
            <w:right w:val="none" w:sz="0" w:space="0" w:color="auto"/>
          </w:divBdr>
          <w:divsChild>
            <w:div w:id="59139400">
              <w:marLeft w:val="0"/>
              <w:marRight w:val="0"/>
              <w:marTop w:val="0"/>
              <w:marBottom w:val="0"/>
              <w:divBdr>
                <w:top w:val="none" w:sz="0" w:space="0" w:color="auto"/>
                <w:left w:val="none" w:sz="0" w:space="0" w:color="auto"/>
                <w:bottom w:val="none" w:sz="0" w:space="0" w:color="auto"/>
                <w:right w:val="none" w:sz="0" w:space="0" w:color="auto"/>
              </w:divBdr>
              <w:divsChild>
                <w:div w:id="1901089057">
                  <w:marLeft w:val="0"/>
                  <w:marRight w:val="0"/>
                  <w:marTop w:val="0"/>
                  <w:marBottom w:val="0"/>
                  <w:divBdr>
                    <w:top w:val="none" w:sz="0" w:space="0" w:color="auto"/>
                    <w:left w:val="none" w:sz="0" w:space="0" w:color="auto"/>
                    <w:bottom w:val="none" w:sz="0" w:space="0" w:color="auto"/>
                    <w:right w:val="none" w:sz="0" w:space="0" w:color="auto"/>
                  </w:divBdr>
                  <w:divsChild>
                    <w:div w:id="800463860">
                      <w:marLeft w:val="0"/>
                      <w:marRight w:val="0"/>
                      <w:marTop w:val="0"/>
                      <w:marBottom w:val="0"/>
                      <w:divBdr>
                        <w:top w:val="none" w:sz="0" w:space="0" w:color="auto"/>
                        <w:left w:val="none" w:sz="0" w:space="0" w:color="auto"/>
                        <w:bottom w:val="none" w:sz="0" w:space="0" w:color="auto"/>
                        <w:right w:val="none" w:sz="0" w:space="0" w:color="auto"/>
                      </w:divBdr>
                      <w:divsChild>
                        <w:div w:id="896362121">
                          <w:marLeft w:val="0"/>
                          <w:marRight w:val="0"/>
                          <w:marTop w:val="45"/>
                          <w:marBottom w:val="0"/>
                          <w:divBdr>
                            <w:top w:val="none" w:sz="0" w:space="0" w:color="auto"/>
                            <w:left w:val="none" w:sz="0" w:space="0" w:color="auto"/>
                            <w:bottom w:val="none" w:sz="0" w:space="0" w:color="auto"/>
                            <w:right w:val="none" w:sz="0" w:space="0" w:color="auto"/>
                          </w:divBdr>
                          <w:divsChild>
                            <w:div w:id="1209218970">
                              <w:marLeft w:val="0"/>
                              <w:marRight w:val="0"/>
                              <w:marTop w:val="0"/>
                              <w:marBottom w:val="0"/>
                              <w:divBdr>
                                <w:top w:val="none" w:sz="0" w:space="0" w:color="auto"/>
                                <w:left w:val="none" w:sz="0" w:space="0" w:color="auto"/>
                                <w:bottom w:val="none" w:sz="0" w:space="0" w:color="auto"/>
                                <w:right w:val="none" w:sz="0" w:space="0" w:color="auto"/>
                              </w:divBdr>
                              <w:divsChild>
                                <w:div w:id="891312560">
                                  <w:marLeft w:val="2070"/>
                                  <w:marRight w:val="3810"/>
                                  <w:marTop w:val="0"/>
                                  <w:marBottom w:val="0"/>
                                  <w:divBdr>
                                    <w:top w:val="none" w:sz="0" w:space="0" w:color="auto"/>
                                    <w:left w:val="none" w:sz="0" w:space="0" w:color="auto"/>
                                    <w:bottom w:val="none" w:sz="0" w:space="0" w:color="auto"/>
                                    <w:right w:val="none" w:sz="0" w:space="0" w:color="auto"/>
                                  </w:divBdr>
                                  <w:divsChild>
                                    <w:div w:id="640811319">
                                      <w:marLeft w:val="0"/>
                                      <w:marRight w:val="0"/>
                                      <w:marTop w:val="0"/>
                                      <w:marBottom w:val="0"/>
                                      <w:divBdr>
                                        <w:top w:val="none" w:sz="0" w:space="0" w:color="auto"/>
                                        <w:left w:val="none" w:sz="0" w:space="0" w:color="auto"/>
                                        <w:bottom w:val="none" w:sz="0" w:space="0" w:color="auto"/>
                                        <w:right w:val="none" w:sz="0" w:space="0" w:color="auto"/>
                                      </w:divBdr>
                                      <w:divsChild>
                                        <w:div w:id="252202808">
                                          <w:marLeft w:val="0"/>
                                          <w:marRight w:val="0"/>
                                          <w:marTop w:val="0"/>
                                          <w:marBottom w:val="0"/>
                                          <w:divBdr>
                                            <w:top w:val="none" w:sz="0" w:space="0" w:color="auto"/>
                                            <w:left w:val="none" w:sz="0" w:space="0" w:color="auto"/>
                                            <w:bottom w:val="none" w:sz="0" w:space="0" w:color="auto"/>
                                            <w:right w:val="none" w:sz="0" w:space="0" w:color="auto"/>
                                          </w:divBdr>
                                          <w:divsChild>
                                            <w:div w:id="2024088799">
                                              <w:marLeft w:val="0"/>
                                              <w:marRight w:val="0"/>
                                              <w:marTop w:val="0"/>
                                              <w:marBottom w:val="0"/>
                                              <w:divBdr>
                                                <w:top w:val="none" w:sz="0" w:space="0" w:color="auto"/>
                                                <w:left w:val="none" w:sz="0" w:space="0" w:color="auto"/>
                                                <w:bottom w:val="none" w:sz="0" w:space="0" w:color="auto"/>
                                                <w:right w:val="none" w:sz="0" w:space="0" w:color="auto"/>
                                              </w:divBdr>
                                              <w:divsChild>
                                                <w:div w:id="515845196">
                                                  <w:marLeft w:val="0"/>
                                                  <w:marRight w:val="0"/>
                                                  <w:marTop w:val="0"/>
                                                  <w:marBottom w:val="0"/>
                                                  <w:divBdr>
                                                    <w:top w:val="none" w:sz="0" w:space="0" w:color="auto"/>
                                                    <w:left w:val="none" w:sz="0" w:space="0" w:color="auto"/>
                                                    <w:bottom w:val="none" w:sz="0" w:space="0" w:color="auto"/>
                                                    <w:right w:val="none" w:sz="0" w:space="0" w:color="auto"/>
                                                  </w:divBdr>
                                                  <w:divsChild>
                                                    <w:div w:id="1972395536">
                                                      <w:marLeft w:val="0"/>
                                                      <w:marRight w:val="0"/>
                                                      <w:marTop w:val="0"/>
                                                      <w:marBottom w:val="345"/>
                                                      <w:divBdr>
                                                        <w:top w:val="none" w:sz="0" w:space="0" w:color="auto"/>
                                                        <w:left w:val="none" w:sz="0" w:space="0" w:color="auto"/>
                                                        <w:bottom w:val="none" w:sz="0" w:space="0" w:color="auto"/>
                                                        <w:right w:val="none" w:sz="0" w:space="0" w:color="auto"/>
                                                      </w:divBdr>
                                                      <w:divsChild>
                                                        <w:div w:id="996495829">
                                                          <w:marLeft w:val="0"/>
                                                          <w:marRight w:val="0"/>
                                                          <w:marTop w:val="0"/>
                                                          <w:marBottom w:val="0"/>
                                                          <w:divBdr>
                                                            <w:top w:val="none" w:sz="0" w:space="0" w:color="auto"/>
                                                            <w:left w:val="none" w:sz="0" w:space="0" w:color="auto"/>
                                                            <w:bottom w:val="none" w:sz="0" w:space="0" w:color="auto"/>
                                                            <w:right w:val="none" w:sz="0" w:space="0" w:color="auto"/>
                                                          </w:divBdr>
                                                          <w:divsChild>
                                                            <w:div w:id="1857384948">
                                                              <w:marLeft w:val="0"/>
                                                              <w:marRight w:val="0"/>
                                                              <w:marTop w:val="0"/>
                                                              <w:marBottom w:val="0"/>
                                                              <w:divBdr>
                                                                <w:top w:val="none" w:sz="0" w:space="0" w:color="auto"/>
                                                                <w:left w:val="none" w:sz="0" w:space="0" w:color="auto"/>
                                                                <w:bottom w:val="none" w:sz="0" w:space="0" w:color="auto"/>
                                                                <w:right w:val="none" w:sz="0" w:space="0" w:color="auto"/>
                                                              </w:divBdr>
                                                              <w:divsChild>
                                                                <w:div w:id="1655378444">
                                                                  <w:marLeft w:val="0"/>
                                                                  <w:marRight w:val="0"/>
                                                                  <w:marTop w:val="0"/>
                                                                  <w:marBottom w:val="0"/>
                                                                  <w:divBdr>
                                                                    <w:top w:val="none" w:sz="0" w:space="0" w:color="auto"/>
                                                                    <w:left w:val="none" w:sz="0" w:space="0" w:color="auto"/>
                                                                    <w:bottom w:val="none" w:sz="0" w:space="0" w:color="auto"/>
                                                                    <w:right w:val="none" w:sz="0" w:space="0" w:color="auto"/>
                                                                  </w:divBdr>
                                                                  <w:divsChild>
                                                                    <w:div w:id="881477262">
                                                                      <w:marLeft w:val="0"/>
                                                                      <w:marRight w:val="0"/>
                                                                      <w:marTop w:val="0"/>
                                                                      <w:marBottom w:val="0"/>
                                                                      <w:divBdr>
                                                                        <w:top w:val="none" w:sz="0" w:space="0" w:color="auto"/>
                                                                        <w:left w:val="none" w:sz="0" w:space="0" w:color="auto"/>
                                                                        <w:bottom w:val="none" w:sz="0" w:space="0" w:color="auto"/>
                                                                        <w:right w:val="none" w:sz="0" w:space="0" w:color="auto"/>
                                                                      </w:divBdr>
                                                                      <w:divsChild>
                                                                        <w:div w:id="1069770734">
                                                                          <w:marLeft w:val="0"/>
                                                                          <w:marRight w:val="0"/>
                                                                          <w:marTop w:val="0"/>
                                                                          <w:marBottom w:val="0"/>
                                                                          <w:divBdr>
                                                                            <w:top w:val="none" w:sz="0" w:space="0" w:color="auto"/>
                                                                            <w:left w:val="none" w:sz="0" w:space="0" w:color="auto"/>
                                                                            <w:bottom w:val="none" w:sz="0" w:space="0" w:color="auto"/>
                                                                            <w:right w:val="none" w:sz="0" w:space="0" w:color="auto"/>
                                                                          </w:divBdr>
                                                                          <w:divsChild>
                                                                            <w:div w:id="222179334">
                                                                              <w:marLeft w:val="0"/>
                                                                              <w:marRight w:val="0"/>
                                                                              <w:marTop w:val="0"/>
                                                                              <w:marBottom w:val="0"/>
                                                                              <w:divBdr>
                                                                                <w:top w:val="none" w:sz="0" w:space="0" w:color="auto"/>
                                                                                <w:left w:val="none" w:sz="0" w:space="0" w:color="auto"/>
                                                                                <w:bottom w:val="none" w:sz="0" w:space="0" w:color="auto"/>
                                                                                <w:right w:val="none" w:sz="0" w:space="0" w:color="auto"/>
                                                                              </w:divBdr>
                                                                              <w:divsChild>
                                                                                <w:div w:id="845944934">
                                                                                  <w:marLeft w:val="0"/>
                                                                                  <w:marRight w:val="0"/>
                                                                                  <w:marTop w:val="0"/>
                                                                                  <w:marBottom w:val="0"/>
                                                                                  <w:divBdr>
                                                                                    <w:top w:val="none" w:sz="0" w:space="0" w:color="auto"/>
                                                                                    <w:left w:val="none" w:sz="0" w:space="0" w:color="auto"/>
                                                                                    <w:bottom w:val="none" w:sz="0" w:space="0" w:color="auto"/>
                                                                                    <w:right w:val="none" w:sz="0" w:space="0" w:color="auto"/>
                                                                                  </w:divBdr>
                                                                                </w:div>
                                                                              </w:divsChild>
                                                                            </w:div>
                                                                            <w:div w:id="803229840">
                                                                              <w:marLeft w:val="0"/>
                                                                              <w:marRight w:val="0"/>
                                                                              <w:marTop w:val="0"/>
                                                                              <w:marBottom w:val="0"/>
                                                                              <w:divBdr>
                                                                                <w:top w:val="none" w:sz="0" w:space="0" w:color="auto"/>
                                                                                <w:left w:val="none" w:sz="0" w:space="0" w:color="auto"/>
                                                                                <w:bottom w:val="none" w:sz="0" w:space="0" w:color="auto"/>
                                                                                <w:right w:val="none" w:sz="0" w:space="0" w:color="auto"/>
                                                                              </w:divBdr>
                                                                              <w:divsChild>
                                                                                <w:div w:id="18127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6167560">
      <w:bodyDiv w:val="1"/>
      <w:marLeft w:val="0"/>
      <w:marRight w:val="0"/>
      <w:marTop w:val="0"/>
      <w:marBottom w:val="0"/>
      <w:divBdr>
        <w:top w:val="none" w:sz="0" w:space="0" w:color="auto"/>
        <w:left w:val="none" w:sz="0" w:space="0" w:color="auto"/>
        <w:bottom w:val="none" w:sz="0" w:space="0" w:color="auto"/>
        <w:right w:val="none" w:sz="0" w:space="0" w:color="auto"/>
      </w:divBdr>
      <w:divsChild>
        <w:div w:id="993293153">
          <w:marLeft w:val="0"/>
          <w:marRight w:val="0"/>
          <w:marTop w:val="0"/>
          <w:marBottom w:val="0"/>
          <w:divBdr>
            <w:top w:val="none" w:sz="0" w:space="0" w:color="auto"/>
            <w:left w:val="none" w:sz="0" w:space="0" w:color="auto"/>
            <w:bottom w:val="none" w:sz="0" w:space="0" w:color="auto"/>
            <w:right w:val="none" w:sz="0" w:space="0" w:color="auto"/>
          </w:divBdr>
          <w:divsChild>
            <w:div w:id="130246027">
              <w:marLeft w:val="0"/>
              <w:marRight w:val="0"/>
              <w:marTop w:val="0"/>
              <w:marBottom w:val="0"/>
              <w:divBdr>
                <w:top w:val="none" w:sz="0" w:space="0" w:color="auto"/>
                <w:left w:val="none" w:sz="0" w:space="0" w:color="auto"/>
                <w:bottom w:val="none" w:sz="0" w:space="0" w:color="auto"/>
                <w:right w:val="none" w:sz="0" w:space="0" w:color="auto"/>
              </w:divBdr>
              <w:divsChild>
                <w:div w:id="1721779989">
                  <w:marLeft w:val="0"/>
                  <w:marRight w:val="0"/>
                  <w:marTop w:val="0"/>
                  <w:marBottom w:val="0"/>
                  <w:divBdr>
                    <w:top w:val="none" w:sz="0" w:space="0" w:color="auto"/>
                    <w:left w:val="none" w:sz="0" w:space="0" w:color="auto"/>
                    <w:bottom w:val="none" w:sz="0" w:space="0" w:color="auto"/>
                    <w:right w:val="none" w:sz="0" w:space="0" w:color="auto"/>
                  </w:divBdr>
                  <w:divsChild>
                    <w:div w:id="1177841801">
                      <w:marLeft w:val="0"/>
                      <w:marRight w:val="0"/>
                      <w:marTop w:val="0"/>
                      <w:marBottom w:val="0"/>
                      <w:divBdr>
                        <w:top w:val="none" w:sz="0" w:space="0" w:color="auto"/>
                        <w:left w:val="none" w:sz="0" w:space="0" w:color="auto"/>
                        <w:bottom w:val="none" w:sz="0" w:space="0" w:color="auto"/>
                        <w:right w:val="none" w:sz="0" w:space="0" w:color="auto"/>
                      </w:divBdr>
                    </w:div>
                  </w:divsChild>
                </w:div>
                <w:div w:id="35854056">
                  <w:marLeft w:val="0"/>
                  <w:marRight w:val="0"/>
                  <w:marTop w:val="0"/>
                  <w:marBottom w:val="0"/>
                  <w:divBdr>
                    <w:top w:val="none" w:sz="0" w:space="0" w:color="auto"/>
                    <w:left w:val="none" w:sz="0" w:space="0" w:color="auto"/>
                    <w:bottom w:val="none" w:sz="0" w:space="0" w:color="auto"/>
                    <w:right w:val="none" w:sz="0" w:space="0" w:color="auto"/>
                  </w:divBdr>
                  <w:divsChild>
                    <w:div w:id="406193542">
                      <w:marLeft w:val="0"/>
                      <w:marRight w:val="0"/>
                      <w:marTop w:val="0"/>
                      <w:marBottom w:val="0"/>
                      <w:divBdr>
                        <w:top w:val="none" w:sz="0" w:space="0" w:color="auto"/>
                        <w:left w:val="none" w:sz="0" w:space="0" w:color="auto"/>
                        <w:bottom w:val="none" w:sz="0" w:space="0" w:color="auto"/>
                        <w:right w:val="none" w:sz="0" w:space="0" w:color="auto"/>
                      </w:divBdr>
                    </w:div>
                  </w:divsChild>
                </w:div>
                <w:div w:id="1595361107">
                  <w:marLeft w:val="0"/>
                  <w:marRight w:val="0"/>
                  <w:marTop w:val="0"/>
                  <w:marBottom w:val="0"/>
                  <w:divBdr>
                    <w:top w:val="none" w:sz="0" w:space="0" w:color="auto"/>
                    <w:left w:val="none" w:sz="0" w:space="0" w:color="auto"/>
                    <w:bottom w:val="none" w:sz="0" w:space="0" w:color="auto"/>
                    <w:right w:val="none" w:sz="0" w:space="0" w:color="auto"/>
                  </w:divBdr>
                  <w:divsChild>
                    <w:div w:id="1236477130">
                      <w:marLeft w:val="0"/>
                      <w:marRight w:val="0"/>
                      <w:marTop w:val="0"/>
                      <w:marBottom w:val="0"/>
                      <w:divBdr>
                        <w:top w:val="none" w:sz="0" w:space="0" w:color="auto"/>
                        <w:left w:val="none" w:sz="0" w:space="0" w:color="auto"/>
                        <w:bottom w:val="none" w:sz="0" w:space="0" w:color="auto"/>
                        <w:right w:val="none" w:sz="0" w:space="0" w:color="auto"/>
                      </w:divBdr>
                    </w:div>
                  </w:divsChild>
                </w:div>
                <w:div w:id="2021665052">
                  <w:marLeft w:val="0"/>
                  <w:marRight w:val="0"/>
                  <w:marTop w:val="0"/>
                  <w:marBottom w:val="0"/>
                  <w:divBdr>
                    <w:top w:val="none" w:sz="0" w:space="0" w:color="auto"/>
                    <w:left w:val="none" w:sz="0" w:space="0" w:color="auto"/>
                    <w:bottom w:val="none" w:sz="0" w:space="0" w:color="auto"/>
                    <w:right w:val="none" w:sz="0" w:space="0" w:color="auto"/>
                  </w:divBdr>
                  <w:divsChild>
                    <w:div w:id="1433629056">
                      <w:marLeft w:val="0"/>
                      <w:marRight w:val="0"/>
                      <w:marTop w:val="0"/>
                      <w:marBottom w:val="0"/>
                      <w:divBdr>
                        <w:top w:val="none" w:sz="0" w:space="0" w:color="auto"/>
                        <w:left w:val="none" w:sz="0" w:space="0" w:color="auto"/>
                        <w:bottom w:val="none" w:sz="0" w:space="0" w:color="auto"/>
                        <w:right w:val="none" w:sz="0" w:space="0" w:color="auto"/>
                      </w:divBdr>
                    </w:div>
                  </w:divsChild>
                </w:div>
                <w:div w:id="1618364340">
                  <w:marLeft w:val="0"/>
                  <w:marRight w:val="0"/>
                  <w:marTop w:val="0"/>
                  <w:marBottom w:val="0"/>
                  <w:divBdr>
                    <w:top w:val="none" w:sz="0" w:space="0" w:color="auto"/>
                    <w:left w:val="none" w:sz="0" w:space="0" w:color="auto"/>
                    <w:bottom w:val="none" w:sz="0" w:space="0" w:color="auto"/>
                    <w:right w:val="none" w:sz="0" w:space="0" w:color="auto"/>
                  </w:divBdr>
                  <w:divsChild>
                    <w:div w:id="1015302048">
                      <w:marLeft w:val="0"/>
                      <w:marRight w:val="0"/>
                      <w:marTop w:val="0"/>
                      <w:marBottom w:val="0"/>
                      <w:divBdr>
                        <w:top w:val="none" w:sz="0" w:space="0" w:color="auto"/>
                        <w:left w:val="none" w:sz="0" w:space="0" w:color="auto"/>
                        <w:bottom w:val="none" w:sz="0" w:space="0" w:color="auto"/>
                        <w:right w:val="none" w:sz="0" w:space="0" w:color="auto"/>
                      </w:divBdr>
                    </w:div>
                  </w:divsChild>
                </w:div>
                <w:div w:id="331221715">
                  <w:marLeft w:val="0"/>
                  <w:marRight w:val="0"/>
                  <w:marTop w:val="0"/>
                  <w:marBottom w:val="0"/>
                  <w:divBdr>
                    <w:top w:val="none" w:sz="0" w:space="0" w:color="auto"/>
                    <w:left w:val="none" w:sz="0" w:space="0" w:color="auto"/>
                    <w:bottom w:val="none" w:sz="0" w:space="0" w:color="auto"/>
                    <w:right w:val="none" w:sz="0" w:space="0" w:color="auto"/>
                  </w:divBdr>
                  <w:divsChild>
                    <w:div w:id="1939101556">
                      <w:marLeft w:val="0"/>
                      <w:marRight w:val="0"/>
                      <w:marTop w:val="0"/>
                      <w:marBottom w:val="0"/>
                      <w:divBdr>
                        <w:top w:val="none" w:sz="0" w:space="0" w:color="auto"/>
                        <w:left w:val="none" w:sz="0" w:space="0" w:color="auto"/>
                        <w:bottom w:val="none" w:sz="0" w:space="0" w:color="auto"/>
                        <w:right w:val="none" w:sz="0" w:space="0" w:color="auto"/>
                      </w:divBdr>
                    </w:div>
                  </w:divsChild>
                </w:div>
                <w:div w:id="1786193371">
                  <w:marLeft w:val="0"/>
                  <w:marRight w:val="0"/>
                  <w:marTop w:val="0"/>
                  <w:marBottom w:val="0"/>
                  <w:divBdr>
                    <w:top w:val="none" w:sz="0" w:space="0" w:color="auto"/>
                    <w:left w:val="none" w:sz="0" w:space="0" w:color="auto"/>
                    <w:bottom w:val="none" w:sz="0" w:space="0" w:color="auto"/>
                    <w:right w:val="none" w:sz="0" w:space="0" w:color="auto"/>
                  </w:divBdr>
                  <w:divsChild>
                    <w:div w:id="1096362403">
                      <w:marLeft w:val="0"/>
                      <w:marRight w:val="0"/>
                      <w:marTop w:val="0"/>
                      <w:marBottom w:val="0"/>
                      <w:divBdr>
                        <w:top w:val="none" w:sz="0" w:space="0" w:color="auto"/>
                        <w:left w:val="none" w:sz="0" w:space="0" w:color="auto"/>
                        <w:bottom w:val="none" w:sz="0" w:space="0" w:color="auto"/>
                        <w:right w:val="none" w:sz="0" w:space="0" w:color="auto"/>
                      </w:divBdr>
                    </w:div>
                  </w:divsChild>
                </w:div>
                <w:div w:id="2065710144">
                  <w:marLeft w:val="0"/>
                  <w:marRight w:val="0"/>
                  <w:marTop w:val="0"/>
                  <w:marBottom w:val="0"/>
                  <w:divBdr>
                    <w:top w:val="none" w:sz="0" w:space="0" w:color="auto"/>
                    <w:left w:val="none" w:sz="0" w:space="0" w:color="auto"/>
                    <w:bottom w:val="none" w:sz="0" w:space="0" w:color="auto"/>
                    <w:right w:val="none" w:sz="0" w:space="0" w:color="auto"/>
                  </w:divBdr>
                  <w:divsChild>
                    <w:div w:id="1461802644">
                      <w:marLeft w:val="0"/>
                      <w:marRight w:val="0"/>
                      <w:marTop w:val="0"/>
                      <w:marBottom w:val="0"/>
                      <w:divBdr>
                        <w:top w:val="none" w:sz="0" w:space="0" w:color="auto"/>
                        <w:left w:val="none" w:sz="0" w:space="0" w:color="auto"/>
                        <w:bottom w:val="none" w:sz="0" w:space="0" w:color="auto"/>
                        <w:right w:val="none" w:sz="0" w:space="0" w:color="auto"/>
                      </w:divBdr>
                    </w:div>
                  </w:divsChild>
                </w:div>
                <w:div w:id="182088320">
                  <w:marLeft w:val="0"/>
                  <w:marRight w:val="0"/>
                  <w:marTop w:val="0"/>
                  <w:marBottom w:val="0"/>
                  <w:divBdr>
                    <w:top w:val="none" w:sz="0" w:space="0" w:color="auto"/>
                    <w:left w:val="none" w:sz="0" w:space="0" w:color="auto"/>
                    <w:bottom w:val="none" w:sz="0" w:space="0" w:color="auto"/>
                    <w:right w:val="none" w:sz="0" w:space="0" w:color="auto"/>
                  </w:divBdr>
                  <w:divsChild>
                    <w:div w:id="152533671">
                      <w:marLeft w:val="0"/>
                      <w:marRight w:val="0"/>
                      <w:marTop w:val="0"/>
                      <w:marBottom w:val="0"/>
                      <w:divBdr>
                        <w:top w:val="none" w:sz="0" w:space="0" w:color="auto"/>
                        <w:left w:val="none" w:sz="0" w:space="0" w:color="auto"/>
                        <w:bottom w:val="none" w:sz="0" w:space="0" w:color="auto"/>
                        <w:right w:val="none" w:sz="0" w:space="0" w:color="auto"/>
                      </w:divBdr>
                    </w:div>
                  </w:divsChild>
                </w:div>
                <w:div w:id="622880130">
                  <w:marLeft w:val="0"/>
                  <w:marRight w:val="0"/>
                  <w:marTop w:val="0"/>
                  <w:marBottom w:val="0"/>
                  <w:divBdr>
                    <w:top w:val="none" w:sz="0" w:space="0" w:color="auto"/>
                    <w:left w:val="none" w:sz="0" w:space="0" w:color="auto"/>
                    <w:bottom w:val="none" w:sz="0" w:space="0" w:color="auto"/>
                    <w:right w:val="none" w:sz="0" w:space="0" w:color="auto"/>
                  </w:divBdr>
                  <w:divsChild>
                    <w:div w:id="1223639165">
                      <w:marLeft w:val="0"/>
                      <w:marRight w:val="0"/>
                      <w:marTop w:val="0"/>
                      <w:marBottom w:val="0"/>
                      <w:divBdr>
                        <w:top w:val="none" w:sz="0" w:space="0" w:color="auto"/>
                        <w:left w:val="none" w:sz="0" w:space="0" w:color="auto"/>
                        <w:bottom w:val="none" w:sz="0" w:space="0" w:color="auto"/>
                        <w:right w:val="none" w:sz="0" w:space="0" w:color="auto"/>
                      </w:divBdr>
                    </w:div>
                  </w:divsChild>
                </w:div>
                <w:div w:id="597100508">
                  <w:marLeft w:val="0"/>
                  <w:marRight w:val="0"/>
                  <w:marTop w:val="0"/>
                  <w:marBottom w:val="0"/>
                  <w:divBdr>
                    <w:top w:val="none" w:sz="0" w:space="0" w:color="auto"/>
                    <w:left w:val="none" w:sz="0" w:space="0" w:color="auto"/>
                    <w:bottom w:val="none" w:sz="0" w:space="0" w:color="auto"/>
                    <w:right w:val="none" w:sz="0" w:space="0" w:color="auto"/>
                  </w:divBdr>
                  <w:divsChild>
                    <w:div w:id="1343242135">
                      <w:marLeft w:val="0"/>
                      <w:marRight w:val="0"/>
                      <w:marTop w:val="0"/>
                      <w:marBottom w:val="0"/>
                      <w:divBdr>
                        <w:top w:val="none" w:sz="0" w:space="0" w:color="auto"/>
                        <w:left w:val="none" w:sz="0" w:space="0" w:color="auto"/>
                        <w:bottom w:val="none" w:sz="0" w:space="0" w:color="auto"/>
                        <w:right w:val="none" w:sz="0" w:space="0" w:color="auto"/>
                      </w:divBdr>
                    </w:div>
                  </w:divsChild>
                </w:div>
                <w:div w:id="302543054">
                  <w:marLeft w:val="0"/>
                  <w:marRight w:val="0"/>
                  <w:marTop w:val="0"/>
                  <w:marBottom w:val="0"/>
                  <w:divBdr>
                    <w:top w:val="none" w:sz="0" w:space="0" w:color="auto"/>
                    <w:left w:val="none" w:sz="0" w:space="0" w:color="auto"/>
                    <w:bottom w:val="none" w:sz="0" w:space="0" w:color="auto"/>
                    <w:right w:val="none" w:sz="0" w:space="0" w:color="auto"/>
                  </w:divBdr>
                  <w:divsChild>
                    <w:div w:id="69623551">
                      <w:marLeft w:val="0"/>
                      <w:marRight w:val="0"/>
                      <w:marTop w:val="0"/>
                      <w:marBottom w:val="0"/>
                      <w:divBdr>
                        <w:top w:val="none" w:sz="0" w:space="0" w:color="auto"/>
                        <w:left w:val="none" w:sz="0" w:space="0" w:color="auto"/>
                        <w:bottom w:val="none" w:sz="0" w:space="0" w:color="auto"/>
                        <w:right w:val="none" w:sz="0" w:space="0" w:color="auto"/>
                      </w:divBdr>
                    </w:div>
                  </w:divsChild>
                </w:div>
                <w:div w:id="1501576128">
                  <w:marLeft w:val="0"/>
                  <w:marRight w:val="0"/>
                  <w:marTop w:val="0"/>
                  <w:marBottom w:val="0"/>
                  <w:divBdr>
                    <w:top w:val="none" w:sz="0" w:space="0" w:color="auto"/>
                    <w:left w:val="none" w:sz="0" w:space="0" w:color="auto"/>
                    <w:bottom w:val="none" w:sz="0" w:space="0" w:color="auto"/>
                    <w:right w:val="none" w:sz="0" w:space="0" w:color="auto"/>
                  </w:divBdr>
                  <w:divsChild>
                    <w:div w:id="707536554">
                      <w:marLeft w:val="0"/>
                      <w:marRight w:val="0"/>
                      <w:marTop w:val="0"/>
                      <w:marBottom w:val="0"/>
                      <w:divBdr>
                        <w:top w:val="none" w:sz="0" w:space="0" w:color="auto"/>
                        <w:left w:val="none" w:sz="0" w:space="0" w:color="auto"/>
                        <w:bottom w:val="none" w:sz="0" w:space="0" w:color="auto"/>
                        <w:right w:val="none" w:sz="0" w:space="0" w:color="auto"/>
                      </w:divBdr>
                    </w:div>
                  </w:divsChild>
                </w:div>
                <w:div w:id="63795754">
                  <w:marLeft w:val="0"/>
                  <w:marRight w:val="0"/>
                  <w:marTop w:val="0"/>
                  <w:marBottom w:val="0"/>
                  <w:divBdr>
                    <w:top w:val="none" w:sz="0" w:space="0" w:color="auto"/>
                    <w:left w:val="none" w:sz="0" w:space="0" w:color="auto"/>
                    <w:bottom w:val="none" w:sz="0" w:space="0" w:color="auto"/>
                    <w:right w:val="none" w:sz="0" w:space="0" w:color="auto"/>
                  </w:divBdr>
                  <w:divsChild>
                    <w:div w:id="998386211">
                      <w:marLeft w:val="0"/>
                      <w:marRight w:val="0"/>
                      <w:marTop w:val="0"/>
                      <w:marBottom w:val="0"/>
                      <w:divBdr>
                        <w:top w:val="none" w:sz="0" w:space="0" w:color="auto"/>
                        <w:left w:val="none" w:sz="0" w:space="0" w:color="auto"/>
                        <w:bottom w:val="none" w:sz="0" w:space="0" w:color="auto"/>
                        <w:right w:val="none" w:sz="0" w:space="0" w:color="auto"/>
                      </w:divBdr>
                    </w:div>
                  </w:divsChild>
                </w:div>
                <w:div w:id="1913194268">
                  <w:marLeft w:val="0"/>
                  <w:marRight w:val="0"/>
                  <w:marTop w:val="0"/>
                  <w:marBottom w:val="0"/>
                  <w:divBdr>
                    <w:top w:val="none" w:sz="0" w:space="0" w:color="auto"/>
                    <w:left w:val="none" w:sz="0" w:space="0" w:color="auto"/>
                    <w:bottom w:val="none" w:sz="0" w:space="0" w:color="auto"/>
                    <w:right w:val="none" w:sz="0" w:space="0" w:color="auto"/>
                  </w:divBdr>
                  <w:divsChild>
                    <w:div w:id="1910580493">
                      <w:marLeft w:val="0"/>
                      <w:marRight w:val="0"/>
                      <w:marTop w:val="0"/>
                      <w:marBottom w:val="0"/>
                      <w:divBdr>
                        <w:top w:val="none" w:sz="0" w:space="0" w:color="auto"/>
                        <w:left w:val="none" w:sz="0" w:space="0" w:color="auto"/>
                        <w:bottom w:val="none" w:sz="0" w:space="0" w:color="auto"/>
                        <w:right w:val="none" w:sz="0" w:space="0" w:color="auto"/>
                      </w:divBdr>
                    </w:div>
                  </w:divsChild>
                </w:div>
                <w:div w:id="1727141713">
                  <w:marLeft w:val="0"/>
                  <w:marRight w:val="0"/>
                  <w:marTop w:val="0"/>
                  <w:marBottom w:val="0"/>
                  <w:divBdr>
                    <w:top w:val="none" w:sz="0" w:space="0" w:color="auto"/>
                    <w:left w:val="none" w:sz="0" w:space="0" w:color="auto"/>
                    <w:bottom w:val="none" w:sz="0" w:space="0" w:color="auto"/>
                    <w:right w:val="none" w:sz="0" w:space="0" w:color="auto"/>
                  </w:divBdr>
                  <w:divsChild>
                    <w:div w:id="996493133">
                      <w:marLeft w:val="0"/>
                      <w:marRight w:val="0"/>
                      <w:marTop w:val="0"/>
                      <w:marBottom w:val="0"/>
                      <w:divBdr>
                        <w:top w:val="none" w:sz="0" w:space="0" w:color="auto"/>
                        <w:left w:val="none" w:sz="0" w:space="0" w:color="auto"/>
                        <w:bottom w:val="none" w:sz="0" w:space="0" w:color="auto"/>
                        <w:right w:val="none" w:sz="0" w:space="0" w:color="auto"/>
                      </w:divBdr>
                    </w:div>
                  </w:divsChild>
                </w:div>
                <w:div w:id="39790766">
                  <w:marLeft w:val="0"/>
                  <w:marRight w:val="0"/>
                  <w:marTop w:val="0"/>
                  <w:marBottom w:val="0"/>
                  <w:divBdr>
                    <w:top w:val="none" w:sz="0" w:space="0" w:color="auto"/>
                    <w:left w:val="none" w:sz="0" w:space="0" w:color="auto"/>
                    <w:bottom w:val="none" w:sz="0" w:space="0" w:color="auto"/>
                    <w:right w:val="none" w:sz="0" w:space="0" w:color="auto"/>
                  </w:divBdr>
                  <w:divsChild>
                    <w:div w:id="537164041">
                      <w:marLeft w:val="0"/>
                      <w:marRight w:val="0"/>
                      <w:marTop w:val="0"/>
                      <w:marBottom w:val="0"/>
                      <w:divBdr>
                        <w:top w:val="none" w:sz="0" w:space="0" w:color="auto"/>
                        <w:left w:val="none" w:sz="0" w:space="0" w:color="auto"/>
                        <w:bottom w:val="none" w:sz="0" w:space="0" w:color="auto"/>
                        <w:right w:val="none" w:sz="0" w:space="0" w:color="auto"/>
                      </w:divBdr>
                    </w:div>
                  </w:divsChild>
                </w:div>
                <w:div w:id="2129740994">
                  <w:marLeft w:val="0"/>
                  <w:marRight w:val="0"/>
                  <w:marTop w:val="0"/>
                  <w:marBottom w:val="0"/>
                  <w:divBdr>
                    <w:top w:val="none" w:sz="0" w:space="0" w:color="auto"/>
                    <w:left w:val="none" w:sz="0" w:space="0" w:color="auto"/>
                    <w:bottom w:val="none" w:sz="0" w:space="0" w:color="auto"/>
                    <w:right w:val="none" w:sz="0" w:space="0" w:color="auto"/>
                  </w:divBdr>
                  <w:divsChild>
                    <w:div w:id="598300097">
                      <w:marLeft w:val="0"/>
                      <w:marRight w:val="0"/>
                      <w:marTop w:val="0"/>
                      <w:marBottom w:val="0"/>
                      <w:divBdr>
                        <w:top w:val="none" w:sz="0" w:space="0" w:color="auto"/>
                        <w:left w:val="none" w:sz="0" w:space="0" w:color="auto"/>
                        <w:bottom w:val="none" w:sz="0" w:space="0" w:color="auto"/>
                        <w:right w:val="none" w:sz="0" w:space="0" w:color="auto"/>
                      </w:divBdr>
                    </w:div>
                  </w:divsChild>
                </w:div>
                <w:div w:id="733041540">
                  <w:marLeft w:val="0"/>
                  <w:marRight w:val="0"/>
                  <w:marTop w:val="0"/>
                  <w:marBottom w:val="0"/>
                  <w:divBdr>
                    <w:top w:val="none" w:sz="0" w:space="0" w:color="auto"/>
                    <w:left w:val="none" w:sz="0" w:space="0" w:color="auto"/>
                    <w:bottom w:val="none" w:sz="0" w:space="0" w:color="auto"/>
                    <w:right w:val="none" w:sz="0" w:space="0" w:color="auto"/>
                  </w:divBdr>
                  <w:divsChild>
                    <w:div w:id="1589730458">
                      <w:marLeft w:val="0"/>
                      <w:marRight w:val="0"/>
                      <w:marTop w:val="0"/>
                      <w:marBottom w:val="0"/>
                      <w:divBdr>
                        <w:top w:val="none" w:sz="0" w:space="0" w:color="auto"/>
                        <w:left w:val="none" w:sz="0" w:space="0" w:color="auto"/>
                        <w:bottom w:val="none" w:sz="0" w:space="0" w:color="auto"/>
                        <w:right w:val="none" w:sz="0" w:space="0" w:color="auto"/>
                      </w:divBdr>
                    </w:div>
                  </w:divsChild>
                </w:div>
                <w:div w:id="1549608711">
                  <w:marLeft w:val="0"/>
                  <w:marRight w:val="0"/>
                  <w:marTop w:val="0"/>
                  <w:marBottom w:val="0"/>
                  <w:divBdr>
                    <w:top w:val="none" w:sz="0" w:space="0" w:color="auto"/>
                    <w:left w:val="none" w:sz="0" w:space="0" w:color="auto"/>
                    <w:bottom w:val="none" w:sz="0" w:space="0" w:color="auto"/>
                    <w:right w:val="none" w:sz="0" w:space="0" w:color="auto"/>
                  </w:divBdr>
                  <w:divsChild>
                    <w:div w:id="230043834">
                      <w:marLeft w:val="0"/>
                      <w:marRight w:val="0"/>
                      <w:marTop w:val="0"/>
                      <w:marBottom w:val="0"/>
                      <w:divBdr>
                        <w:top w:val="none" w:sz="0" w:space="0" w:color="auto"/>
                        <w:left w:val="none" w:sz="0" w:space="0" w:color="auto"/>
                        <w:bottom w:val="none" w:sz="0" w:space="0" w:color="auto"/>
                        <w:right w:val="none" w:sz="0" w:space="0" w:color="auto"/>
                      </w:divBdr>
                    </w:div>
                  </w:divsChild>
                </w:div>
                <w:div w:id="1532298461">
                  <w:marLeft w:val="0"/>
                  <w:marRight w:val="0"/>
                  <w:marTop w:val="0"/>
                  <w:marBottom w:val="0"/>
                  <w:divBdr>
                    <w:top w:val="none" w:sz="0" w:space="0" w:color="auto"/>
                    <w:left w:val="none" w:sz="0" w:space="0" w:color="auto"/>
                    <w:bottom w:val="none" w:sz="0" w:space="0" w:color="auto"/>
                    <w:right w:val="none" w:sz="0" w:space="0" w:color="auto"/>
                  </w:divBdr>
                  <w:divsChild>
                    <w:div w:id="1435592363">
                      <w:marLeft w:val="0"/>
                      <w:marRight w:val="0"/>
                      <w:marTop w:val="0"/>
                      <w:marBottom w:val="0"/>
                      <w:divBdr>
                        <w:top w:val="none" w:sz="0" w:space="0" w:color="auto"/>
                        <w:left w:val="none" w:sz="0" w:space="0" w:color="auto"/>
                        <w:bottom w:val="none" w:sz="0" w:space="0" w:color="auto"/>
                        <w:right w:val="none" w:sz="0" w:space="0" w:color="auto"/>
                      </w:divBdr>
                    </w:div>
                  </w:divsChild>
                </w:div>
                <w:div w:id="615867871">
                  <w:marLeft w:val="0"/>
                  <w:marRight w:val="0"/>
                  <w:marTop w:val="0"/>
                  <w:marBottom w:val="0"/>
                  <w:divBdr>
                    <w:top w:val="none" w:sz="0" w:space="0" w:color="auto"/>
                    <w:left w:val="none" w:sz="0" w:space="0" w:color="auto"/>
                    <w:bottom w:val="none" w:sz="0" w:space="0" w:color="auto"/>
                    <w:right w:val="none" w:sz="0" w:space="0" w:color="auto"/>
                  </w:divBdr>
                  <w:divsChild>
                    <w:div w:id="351297820">
                      <w:marLeft w:val="0"/>
                      <w:marRight w:val="0"/>
                      <w:marTop w:val="0"/>
                      <w:marBottom w:val="0"/>
                      <w:divBdr>
                        <w:top w:val="none" w:sz="0" w:space="0" w:color="auto"/>
                        <w:left w:val="none" w:sz="0" w:space="0" w:color="auto"/>
                        <w:bottom w:val="none" w:sz="0" w:space="0" w:color="auto"/>
                        <w:right w:val="none" w:sz="0" w:space="0" w:color="auto"/>
                      </w:divBdr>
                    </w:div>
                  </w:divsChild>
                </w:div>
                <w:div w:id="510141863">
                  <w:marLeft w:val="0"/>
                  <w:marRight w:val="0"/>
                  <w:marTop w:val="0"/>
                  <w:marBottom w:val="0"/>
                  <w:divBdr>
                    <w:top w:val="none" w:sz="0" w:space="0" w:color="auto"/>
                    <w:left w:val="none" w:sz="0" w:space="0" w:color="auto"/>
                    <w:bottom w:val="none" w:sz="0" w:space="0" w:color="auto"/>
                    <w:right w:val="none" w:sz="0" w:space="0" w:color="auto"/>
                  </w:divBdr>
                  <w:divsChild>
                    <w:div w:id="973216384">
                      <w:marLeft w:val="0"/>
                      <w:marRight w:val="0"/>
                      <w:marTop w:val="0"/>
                      <w:marBottom w:val="0"/>
                      <w:divBdr>
                        <w:top w:val="none" w:sz="0" w:space="0" w:color="auto"/>
                        <w:left w:val="none" w:sz="0" w:space="0" w:color="auto"/>
                        <w:bottom w:val="none" w:sz="0" w:space="0" w:color="auto"/>
                        <w:right w:val="none" w:sz="0" w:space="0" w:color="auto"/>
                      </w:divBdr>
                    </w:div>
                  </w:divsChild>
                </w:div>
                <w:div w:id="200554560">
                  <w:marLeft w:val="0"/>
                  <w:marRight w:val="0"/>
                  <w:marTop w:val="0"/>
                  <w:marBottom w:val="0"/>
                  <w:divBdr>
                    <w:top w:val="none" w:sz="0" w:space="0" w:color="auto"/>
                    <w:left w:val="none" w:sz="0" w:space="0" w:color="auto"/>
                    <w:bottom w:val="none" w:sz="0" w:space="0" w:color="auto"/>
                    <w:right w:val="none" w:sz="0" w:space="0" w:color="auto"/>
                  </w:divBdr>
                  <w:divsChild>
                    <w:div w:id="215700760">
                      <w:marLeft w:val="0"/>
                      <w:marRight w:val="0"/>
                      <w:marTop w:val="0"/>
                      <w:marBottom w:val="0"/>
                      <w:divBdr>
                        <w:top w:val="none" w:sz="0" w:space="0" w:color="auto"/>
                        <w:left w:val="none" w:sz="0" w:space="0" w:color="auto"/>
                        <w:bottom w:val="none" w:sz="0" w:space="0" w:color="auto"/>
                        <w:right w:val="none" w:sz="0" w:space="0" w:color="auto"/>
                      </w:divBdr>
                    </w:div>
                  </w:divsChild>
                </w:div>
                <w:div w:id="1722090014">
                  <w:marLeft w:val="0"/>
                  <w:marRight w:val="0"/>
                  <w:marTop w:val="0"/>
                  <w:marBottom w:val="0"/>
                  <w:divBdr>
                    <w:top w:val="none" w:sz="0" w:space="0" w:color="auto"/>
                    <w:left w:val="none" w:sz="0" w:space="0" w:color="auto"/>
                    <w:bottom w:val="none" w:sz="0" w:space="0" w:color="auto"/>
                    <w:right w:val="none" w:sz="0" w:space="0" w:color="auto"/>
                  </w:divBdr>
                  <w:divsChild>
                    <w:div w:id="381517525">
                      <w:marLeft w:val="0"/>
                      <w:marRight w:val="0"/>
                      <w:marTop w:val="0"/>
                      <w:marBottom w:val="0"/>
                      <w:divBdr>
                        <w:top w:val="none" w:sz="0" w:space="0" w:color="auto"/>
                        <w:left w:val="none" w:sz="0" w:space="0" w:color="auto"/>
                        <w:bottom w:val="none" w:sz="0" w:space="0" w:color="auto"/>
                        <w:right w:val="none" w:sz="0" w:space="0" w:color="auto"/>
                      </w:divBdr>
                    </w:div>
                  </w:divsChild>
                </w:div>
                <w:div w:id="958073570">
                  <w:marLeft w:val="0"/>
                  <w:marRight w:val="0"/>
                  <w:marTop w:val="0"/>
                  <w:marBottom w:val="0"/>
                  <w:divBdr>
                    <w:top w:val="none" w:sz="0" w:space="0" w:color="auto"/>
                    <w:left w:val="none" w:sz="0" w:space="0" w:color="auto"/>
                    <w:bottom w:val="none" w:sz="0" w:space="0" w:color="auto"/>
                    <w:right w:val="none" w:sz="0" w:space="0" w:color="auto"/>
                  </w:divBdr>
                  <w:divsChild>
                    <w:div w:id="963269182">
                      <w:marLeft w:val="0"/>
                      <w:marRight w:val="0"/>
                      <w:marTop w:val="0"/>
                      <w:marBottom w:val="0"/>
                      <w:divBdr>
                        <w:top w:val="none" w:sz="0" w:space="0" w:color="auto"/>
                        <w:left w:val="none" w:sz="0" w:space="0" w:color="auto"/>
                        <w:bottom w:val="none" w:sz="0" w:space="0" w:color="auto"/>
                        <w:right w:val="none" w:sz="0" w:space="0" w:color="auto"/>
                      </w:divBdr>
                    </w:div>
                  </w:divsChild>
                </w:div>
                <w:div w:id="502166200">
                  <w:marLeft w:val="0"/>
                  <w:marRight w:val="0"/>
                  <w:marTop w:val="0"/>
                  <w:marBottom w:val="0"/>
                  <w:divBdr>
                    <w:top w:val="none" w:sz="0" w:space="0" w:color="auto"/>
                    <w:left w:val="none" w:sz="0" w:space="0" w:color="auto"/>
                    <w:bottom w:val="none" w:sz="0" w:space="0" w:color="auto"/>
                    <w:right w:val="none" w:sz="0" w:space="0" w:color="auto"/>
                  </w:divBdr>
                  <w:divsChild>
                    <w:div w:id="338852536">
                      <w:marLeft w:val="0"/>
                      <w:marRight w:val="0"/>
                      <w:marTop w:val="0"/>
                      <w:marBottom w:val="0"/>
                      <w:divBdr>
                        <w:top w:val="none" w:sz="0" w:space="0" w:color="auto"/>
                        <w:left w:val="none" w:sz="0" w:space="0" w:color="auto"/>
                        <w:bottom w:val="none" w:sz="0" w:space="0" w:color="auto"/>
                        <w:right w:val="none" w:sz="0" w:space="0" w:color="auto"/>
                      </w:divBdr>
                    </w:div>
                  </w:divsChild>
                </w:div>
                <w:div w:id="1822044640">
                  <w:marLeft w:val="0"/>
                  <w:marRight w:val="0"/>
                  <w:marTop w:val="0"/>
                  <w:marBottom w:val="0"/>
                  <w:divBdr>
                    <w:top w:val="none" w:sz="0" w:space="0" w:color="auto"/>
                    <w:left w:val="none" w:sz="0" w:space="0" w:color="auto"/>
                    <w:bottom w:val="none" w:sz="0" w:space="0" w:color="auto"/>
                    <w:right w:val="none" w:sz="0" w:space="0" w:color="auto"/>
                  </w:divBdr>
                  <w:divsChild>
                    <w:div w:id="436994141">
                      <w:marLeft w:val="0"/>
                      <w:marRight w:val="0"/>
                      <w:marTop w:val="0"/>
                      <w:marBottom w:val="0"/>
                      <w:divBdr>
                        <w:top w:val="none" w:sz="0" w:space="0" w:color="auto"/>
                        <w:left w:val="none" w:sz="0" w:space="0" w:color="auto"/>
                        <w:bottom w:val="none" w:sz="0" w:space="0" w:color="auto"/>
                        <w:right w:val="none" w:sz="0" w:space="0" w:color="auto"/>
                      </w:divBdr>
                    </w:div>
                  </w:divsChild>
                </w:div>
                <w:div w:id="957833554">
                  <w:marLeft w:val="0"/>
                  <w:marRight w:val="0"/>
                  <w:marTop w:val="0"/>
                  <w:marBottom w:val="0"/>
                  <w:divBdr>
                    <w:top w:val="none" w:sz="0" w:space="0" w:color="auto"/>
                    <w:left w:val="none" w:sz="0" w:space="0" w:color="auto"/>
                    <w:bottom w:val="none" w:sz="0" w:space="0" w:color="auto"/>
                    <w:right w:val="none" w:sz="0" w:space="0" w:color="auto"/>
                  </w:divBdr>
                  <w:divsChild>
                    <w:div w:id="1878004168">
                      <w:marLeft w:val="0"/>
                      <w:marRight w:val="0"/>
                      <w:marTop w:val="0"/>
                      <w:marBottom w:val="0"/>
                      <w:divBdr>
                        <w:top w:val="none" w:sz="0" w:space="0" w:color="auto"/>
                        <w:left w:val="none" w:sz="0" w:space="0" w:color="auto"/>
                        <w:bottom w:val="none" w:sz="0" w:space="0" w:color="auto"/>
                        <w:right w:val="none" w:sz="0" w:space="0" w:color="auto"/>
                      </w:divBdr>
                    </w:div>
                  </w:divsChild>
                </w:div>
                <w:div w:id="467556146">
                  <w:marLeft w:val="0"/>
                  <w:marRight w:val="0"/>
                  <w:marTop w:val="0"/>
                  <w:marBottom w:val="0"/>
                  <w:divBdr>
                    <w:top w:val="none" w:sz="0" w:space="0" w:color="auto"/>
                    <w:left w:val="none" w:sz="0" w:space="0" w:color="auto"/>
                    <w:bottom w:val="none" w:sz="0" w:space="0" w:color="auto"/>
                    <w:right w:val="none" w:sz="0" w:space="0" w:color="auto"/>
                  </w:divBdr>
                  <w:divsChild>
                    <w:div w:id="833447941">
                      <w:marLeft w:val="0"/>
                      <w:marRight w:val="0"/>
                      <w:marTop w:val="0"/>
                      <w:marBottom w:val="0"/>
                      <w:divBdr>
                        <w:top w:val="none" w:sz="0" w:space="0" w:color="auto"/>
                        <w:left w:val="none" w:sz="0" w:space="0" w:color="auto"/>
                        <w:bottom w:val="none" w:sz="0" w:space="0" w:color="auto"/>
                        <w:right w:val="none" w:sz="0" w:space="0" w:color="auto"/>
                      </w:divBdr>
                    </w:div>
                  </w:divsChild>
                </w:div>
                <w:div w:id="1235623098">
                  <w:marLeft w:val="0"/>
                  <w:marRight w:val="0"/>
                  <w:marTop w:val="0"/>
                  <w:marBottom w:val="0"/>
                  <w:divBdr>
                    <w:top w:val="none" w:sz="0" w:space="0" w:color="auto"/>
                    <w:left w:val="none" w:sz="0" w:space="0" w:color="auto"/>
                    <w:bottom w:val="none" w:sz="0" w:space="0" w:color="auto"/>
                    <w:right w:val="none" w:sz="0" w:space="0" w:color="auto"/>
                  </w:divBdr>
                  <w:divsChild>
                    <w:div w:id="730889647">
                      <w:marLeft w:val="0"/>
                      <w:marRight w:val="0"/>
                      <w:marTop w:val="0"/>
                      <w:marBottom w:val="0"/>
                      <w:divBdr>
                        <w:top w:val="none" w:sz="0" w:space="0" w:color="auto"/>
                        <w:left w:val="none" w:sz="0" w:space="0" w:color="auto"/>
                        <w:bottom w:val="none" w:sz="0" w:space="0" w:color="auto"/>
                        <w:right w:val="none" w:sz="0" w:space="0" w:color="auto"/>
                      </w:divBdr>
                    </w:div>
                  </w:divsChild>
                </w:div>
                <w:div w:id="1778601915">
                  <w:marLeft w:val="0"/>
                  <w:marRight w:val="0"/>
                  <w:marTop w:val="0"/>
                  <w:marBottom w:val="0"/>
                  <w:divBdr>
                    <w:top w:val="none" w:sz="0" w:space="0" w:color="auto"/>
                    <w:left w:val="none" w:sz="0" w:space="0" w:color="auto"/>
                    <w:bottom w:val="none" w:sz="0" w:space="0" w:color="auto"/>
                    <w:right w:val="none" w:sz="0" w:space="0" w:color="auto"/>
                  </w:divBdr>
                  <w:divsChild>
                    <w:div w:id="791486255">
                      <w:marLeft w:val="0"/>
                      <w:marRight w:val="0"/>
                      <w:marTop w:val="0"/>
                      <w:marBottom w:val="0"/>
                      <w:divBdr>
                        <w:top w:val="none" w:sz="0" w:space="0" w:color="auto"/>
                        <w:left w:val="none" w:sz="0" w:space="0" w:color="auto"/>
                        <w:bottom w:val="none" w:sz="0" w:space="0" w:color="auto"/>
                        <w:right w:val="none" w:sz="0" w:space="0" w:color="auto"/>
                      </w:divBdr>
                    </w:div>
                  </w:divsChild>
                </w:div>
                <w:div w:id="897397753">
                  <w:marLeft w:val="0"/>
                  <w:marRight w:val="0"/>
                  <w:marTop w:val="0"/>
                  <w:marBottom w:val="0"/>
                  <w:divBdr>
                    <w:top w:val="none" w:sz="0" w:space="0" w:color="auto"/>
                    <w:left w:val="none" w:sz="0" w:space="0" w:color="auto"/>
                    <w:bottom w:val="none" w:sz="0" w:space="0" w:color="auto"/>
                    <w:right w:val="none" w:sz="0" w:space="0" w:color="auto"/>
                  </w:divBdr>
                  <w:divsChild>
                    <w:div w:id="1618753855">
                      <w:marLeft w:val="0"/>
                      <w:marRight w:val="0"/>
                      <w:marTop w:val="0"/>
                      <w:marBottom w:val="0"/>
                      <w:divBdr>
                        <w:top w:val="none" w:sz="0" w:space="0" w:color="auto"/>
                        <w:left w:val="none" w:sz="0" w:space="0" w:color="auto"/>
                        <w:bottom w:val="none" w:sz="0" w:space="0" w:color="auto"/>
                        <w:right w:val="none" w:sz="0" w:space="0" w:color="auto"/>
                      </w:divBdr>
                    </w:div>
                  </w:divsChild>
                </w:div>
                <w:div w:id="116066708">
                  <w:marLeft w:val="0"/>
                  <w:marRight w:val="0"/>
                  <w:marTop w:val="0"/>
                  <w:marBottom w:val="0"/>
                  <w:divBdr>
                    <w:top w:val="none" w:sz="0" w:space="0" w:color="auto"/>
                    <w:left w:val="none" w:sz="0" w:space="0" w:color="auto"/>
                    <w:bottom w:val="none" w:sz="0" w:space="0" w:color="auto"/>
                    <w:right w:val="none" w:sz="0" w:space="0" w:color="auto"/>
                  </w:divBdr>
                  <w:divsChild>
                    <w:div w:id="1983730460">
                      <w:marLeft w:val="0"/>
                      <w:marRight w:val="0"/>
                      <w:marTop w:val="0"/>
                      <w:marBottom w:val="0"/>
                      <w:divBdr>
                        <w:top w:val="none" w:sz="0" w:space="0" w:color="auto"/>
                        <w:left w:val="none" w:sz="0" w:space="0" w:color="auto"/>
                        <w:bottom w:val="none" w:sz="0" w:space="0" w:color="auto"/>
                        <w:right w:val="none" w:sz="0" w:space="0" w:color="auto"/>
                      </w:divBdr>
                    </w:div>
                  </w:divsChild>
                </w:div>
                <w:div w:id="1601522177">
                  <w:marLeft w:val="0"/>
                  <w:marRight w:val="0"/>
                  <w:marTop w:val="0"/>
                  <w:marBottom w:val="0"/>
                  <w:divBdr>
                    <w:top w:val="none" w:sz="0" w:space="0" w:color="auto"/>
                    <w:left w:val="none" w:sz="0" w:space="0" w:color="auto"/>
                    <w:bottom w:val="none" w:sz="0" w:space="0" w:color="auto"/>
                    <w:right w:val="none" w:sz="0" w:space="0" w:color="auto"/>
                  </w:divBdr>
                  <w:divsChild>
                    <w:div w:id="127096110">
                      <w:marLeft w:val="0"/>
                      <w:marRight w:val="0"/>
                      <w:marTop w:val="0"/>
                      <w:marBottom w:val="0"/>
                      <w:divBdr>
                        <w:top w:val="none" w:sz="0" w:space="0" w:color="auto"/>
                        <w:left w:val="none" w:sz="0" w:space="0" w:color="auto"/>
                        <w:bottom w:val="none" w:sz="0" w:space="0" w:color="auto"/>
                        <w:right w:val="none" w:sz="0" w:space="0" w:color="auto"/>
                      </w:divBdr>
                    </w:div>
                  </w:divsChild>
                </w:div>
                <w:div w:id="161356212">
                  <w:marLeft w:val="0"/>
                  <w:marRight w:val="0"/>
                  <w:marTop w:val="0"/>
                  <w:marBottom w:val="0"/>
                  <w:divBdr>
                    <w:top w:val="none" w:sz="0" w:space="0" w:color="auto"/>
                    <w:left w:val="none" w:sz="0" w:space="0" w:color="auto"/>
                    <w:bottom w:val="none" w:sz="0" w:space="0" w:color="auto"/>
                    <w:right w:val="none" w:sz="0" w:space="0" w:color="auto"/>
                  </w:divBdr>
                  <w:divsChild>
                    <w:div w:id="755251598">
                      <w:marLeft w:val="0"/>
                      <w:marRight w:val="0"/>
                      <w:marTop w:val="0"/>
                      <w:marBottom w:val="0"/>
                      <w:divBdr>
                        <w:top w:val="none" w:sz="0" w:space="0" w:color="auto"/>
                        <w:left w:val="none" w:sz="0" w:space="0" w:color="auto"/>
                        <w:bottom w:val="none" w:sz="0" w:space="0" w:color="auto"/>
                        <w:right w:val="none" w:sz="0" w:space="0" w:color="auto"/>
                      </w:divBdr>
                    </w:div>
                  </w:divsChild>
                </w:div>
                <w:div w:id="58406713">
                  <w:marLeft w:val="0"/>
                  <w:marRight w:val="0"/>
                  <w:marTop w:val="0"/>
                  <w:marBottom w:val="0"/>
                  <w:divBdr>
                    <w:top w:val="none" w:sz="0" w:space="0" w:color="auto"/>
                    <w:left w:val="none" w:sz="0" w:space="0" w:color="auto"/>
                    <w:bottom w:val="none" w:sz="0" w:space="0" w:color="auto"/>
                    <w:right w:val="none" w:sz="0" w:space="0" w:color="auto"/>
                  </w:divBdr>
                  <w:divsChild>
                    <w:div w:id="636498227">
                      <w:marLeft w:val="0"/>
                      <w:marRight w:val="0"/>
                      <w:marTop w:val="0"/>
                      <w:marBottom w:val="0"/>
                      <w:divBdr>
                        <w:top w:val="none" w:sz="0" w:space="0" w:color="auto"/>
                        <w:left w:val="none" w:sz="0" w:space="0" w:color="auto"/>
                        <w:bottom w:val="none" w:sz="0" w:space="0" w:color="auto"/>
                        <w:right w:val="none" w:sz="0" w:space="0" w:color="auto"/>
                      </w:divBdr>
                    </w:div>
                  </w:divsChild>
                </w:div>
                <w:div w:id="1473861004">
                  <w:marLeft w:val="0"/>
                  <w:marRight w:val="0"/>
                  <w:marTop w:val="0"/>
                  <w:marBottom w:val="0"/>
                  <w:divBdr>
                    <w:top w:val="none" w:sz="0" w:space="0" w:color="auto"/>
                    <w:left w:val="none" w:sz="0" w:space="0" w:color="auto"/>
                    <w:bottom w:val="none" w:sz="0" w:space="0" w:color="auto"/>
                    <w:right w:val="none" w:sz="0" w:space="0" w:color="auto"/>
                  </w:divBdr>
                  <w:divsChild>
                    <w:div w:id="674502670">
                      <w:marLeft w:val="0"/>
                      <w:marRight w:val="0"/>
                      <w:marTop w:val="0"/>
                      <w:marBottom w:val="0"/>
                      <w:divBdr>
                        <w:top w:val="none" w:sz="0" w:space="0" w:color="auto"/>
                        <w:left w:val="none" w:sz="0" w:space="0" w:color="auto"/>
                        <w:bottom w:val="none" w:sz="0" w:space="0" w:color="auto"/>
                        <w:right w:val="none" w:sz="0" w:space="0" w:color="auto"/>
                      </w:divBdr>
                    </w:div>
                  </w:divsChild>
                </w:div>
                <w:div w:id="611785449">
                  <w:marLeft w:val="0"/>
                  <w:marRight w:val="0"/>
                  <w:marTop w:val="0"/>
                  <w:marBottom w:val="0"/>
                  <w:divBdr>
                    <w:top w:val="none" w:sz="0" w:space="0" w:color="auto"/>
                    <w:left w:val="none" w:sz="0" w:space="0" w:color="auto"/>
                    <w:bottom w:val="none" w:sz="0" w:space="0" w:color="auto"/>
                    <w:right w:val="none" w:sz="0" w:space="0" w:color="auto"/>
                  </w:divBdr>
                  <w:divsChild>
                    <w:div w:id="158204615">
                      <w:marLeft w:val="0"/>
                      <w:marRight w:val="0"/>
                      <w:marTop w:val="0"/>
                      <w:marBottom w:val="0"/>
                      <w:divBdr>
                        <w:top w:val="none" w:sz="0" w:space="0" w:color="auto"/>
                        <w:left w:val="none" w:sz="0" w:space="0" w:color="auto"/>
                        <w:bottom w:val="none" w:sz="0" w:space="0" w:color="auto"/>
                        <w:right w:val="none" w:sz="0" w:space="0" w:color="auto"/>
                      </w:divBdr>
                    </w:div>
                  </w:divsChild>
                </w:div>
                <w:div w:id="874385328">
                  <w:marLeft w:val="0"/>
                  <w:marRight w:val="0"/>
                  <w:marTop w:val="0"/>
                  <w:marBottom w:val="0"/>
                  <w:divBdr>
                    <w:top w:val="none" w:sz="0" w:space="0" w:color="auto"/>
                    <w:left w:val="none" w:sz="0" w:space="0" w:color="auto"/>
                    <w:bottom w:val="none" w:sz="0" w:space="0" w:color="auto"/>
                    <w:right w:val="none" w:sz="0" w:space="0" w:color="auto"/>
                  </w:divBdr>
                  <w:divsChild>
                    <w:div w:id="1624117307">
                      <w:marLeft w:val="0"/>
                      <w:marRight w:val="0"/>
                      <w:marTop w:val="0"/>
                      <w:marBottom w:val="0"/>
                      <w:divBdr>
                        <w:top w:val="none" w:sz="0" w:space="0" w:color="auto"/>
                        <w:left w:val="none" w:sz="0" w:space="0" w:color="auto"/>
                        <w:bottom w:val="none" w:sz="0" w:space="0" w:color="auto"/>
                        <w:right w:val="none" w:sz="0" w:space="0" w:color="auto"/>
                      </w:divBdr>
                    </w:div>
                  </w:divsChild>
                </w:div>
                <w:div w:id="1523982064">
                  <w:marLeft w:val="0"/>
                  <w:marRight w:val="0"/>
                  <w:marTop w:val="0"/>
                  <w:marBottom w:val="0"/>
                  <w:divBdr>
                    <w:top w:val="none" w:sz="0" w:space="0" w:color="auto"/>
                    <w:left w:val="none" w:sz="0" w:space="0" w:color="auto"/>
                    <w:bottom w:val="none" w:sz="0" w:space="0" w:color="auto"/>
                    <w:right w:val="none" w:sz="0" w:space="0" w:color="auto"/>
                  </w:divBdr>
                  <w:divsChild>
                    <w:div w:id="1781292268">
                      <w:marLeft w:val="0"/>
                      <w:marRight w:val="0"/>
                      <w:marTop w:val="0"/>
                      <w:marBottom w:val="0"/>
                      <w:divBdr>
                        <w:top w:val="none" w:sz="0" w:space="0" w:color="auto"/>
                        <w:left w:val="none" w:sz="0" w:space="0" w:color="auto"/>
                        <w:bottom w:val="none" w:sz="0" w:space="0" w:color="auto"/>
                        <w:right w:val="none" w:sz="0" w:space="0" w:color="auto"/>
                      </w:divBdr>
                    </w:div>
                  </w:divsChild>
                </w:div>
                <w:div w:id="327293029">
                  <w:marLeft w:val="0"/>
                  <w:marRight w:val="0"/>
                  <w:marTop w:val="0"/>
                  <w:marBottom w:val="0"/>
                  <w:divBdr>
                    <w:top w:val="none" w:sz="0" w:space="0" w:color="auto"/>
                    <w:left w:val="none" w:sz="0" w:space="0" w:color="auto"/>
                    <w:bottom w:val="none" w:sz="0" w:space="0" w:color="auto"/>
                    <w:right w:val="none" w:sz="0" w:space="0" w:color="auto"/>
                  </w:divBdr>
                  <w:divsChild>
                    <w:div w:id="6250083">
                      <w:marLeft w:val="0"/>
                      <w:marRight w:val="0"/>
                      <w:marTop w:val="0"/>
                      <w:marBottom w:val="0"/>
                      <w:divBdr>
                        <w:top w:val="none" w:sz="0" w:space="0" w:color="auto"/>
                        <w:left w:val="none" w:sz="0" w:space="0" w:color="auto"/>
                        <w:bottom w:val="none" w:sz="0" w:space="0" w:color="auto"/>
                        <w:right w:val="none" w:sz="0" w:space="0" w:color="auto"/>
                      </w:divBdr>
                    </w:div>
                  </w:divsChild>
                </w:div>
                <w:div w:id="1347750537">
                  <w:marLeft w:val="0"/>
                  <w:marRight w:val="0"/>
                  <w:marTop w:val="0"/>
                  <w:marBottom w:val="0"/>
                  <w:divBdr>
                    <w:top w:val="none" w:sz="0" w:space="0" w:color="auto"/>
                    <w:left w:val="none" w:sz="0" w:space="0" w:color="auto"/>
                    <w:bottom w:val="none" w:sz="0" w:space="0" w:color="auto"/>
                    <w:right w:val="none" w:sz="0" w:space="0" w:color="auto"/>
                  </w:divBdr>
                  <w:divsChild>
                    <w:div w:id="1504199703">
                      <w:marLeft w:val="0"/>
                      <w:marRight w:val="0"/>
                      <w:marTop w:val="0"/>
                      <w:marBottom w:val="0"/>
                      <w:divBdr>
                        <w:top w:val="none" w:sz="0" w:space="0" w:color="auto"/>
                        <w:left w:val="none" w:sz="0" w:space="0" w:color="auto"/>
                        <w:bottom w:val="none" w:sz="0" w:space="0" w:color="auto"/>
                        <w:right w:val="none" w:sz="0" w:space="0" w:color="auto"/>
                      </w:divBdr>
                    </w:div>
                  </w:divsChild>
                </w:div>
                <w:div w:id="1707173303">
                  <w:marLeft w:val="0"/>
                  <w:marRight w:val="0"/>
                  <w:marTop w:val="0"/>
                  <w:marBottom w:val="0"/>
                  <w:divBdr>
                    <w:top w:val="none" w:sz="0" w:space="0" w:color="auto"/>
                    <w:left w:val="none" w:sz="0" w:space="0" w:color="auto"/>
                    <w:bottom w:val="none" w:sz="0" w:space="0" w:color="auto"/>
                    <w:right w:val="none" w:sz="0" w:space="0" w:color="auto"/>
                  </w:divBdr>
                  <w:divsChild>
                    <w:div w:id="770316849">
                      <w:marLeft w:val="0"/>
                      <w:marRight w:val="0"/>
                      <w:marTop w:val="0"/>
                      <w:marBottom w:val="0"/>
                      <w:divBdr>
                        <w:top w:val="none" w:sz="0" w:space="0" w:color="auto"/>
                        <w:left w:val="none" w:sz="0" w:space="0" w:color="auto"/>
                        <w:bottom w:val="none" w:sz="0" w:space="0" w:color="auto"/>
                        <w:right w:val="none" w:sz="0" w:space="0" w:color="auto"/>
                      </w:divBdr>
                    </w:div>
                  </w:divsChild>
                </w:div>
                <w:div w:id="1333332131">
                  <w:marLeft w:val="0"/>
                  <w:marRight w:val="0"/>
                  <w:marTop w:val="0"/>
                  <w:marBottom w:val="0"/>
                  <w:divBdr>
                    <w:top w:val="none" w:sz="0" w:space="0" w:color="auto"/>
                    <w:left w:val="none" w:sz="0" w:space="0" w:color="auto"/>
                    <w:bottom w:val="none" w:sz="0" w:space="0" w:color="auto"/>
                    <w:right w:val="none" w:sz="0" w:space="0" w:color="auto"/>
                  </w:divBdr>
                  <w:divsChild>
                    <w:div w:id="1420448499">
                      <w:marLeft w:val="0"/>
                      <w:marRight w:val="0"/>
                      <w:marTop w:val="0"/>
                      <w:marBottom w:val="0"/>
                      <w:divBdr>
                        <w:top w:val="none" w:sz="0" w:space="0" w:color="auto"/>
                        <w:left w:val="none" w:sz="0" w:space="0" w:color="auto"/>
                        <w:bottom w:val="none" w:sz="0" w:space="0" w:color="auto"/>
                        <w:right w:val="none" w:sz="0" w:space="0" w:color="auto"/>
                      </w:divBdr>
                    </w:div>
                  </w:divsChild>
                </w:div>
                <w:div w:id="2134714875">
                  <w:marLeft w:val="0"/>
                  <w:marRight w:val="0"/>
                  <w:marTop w:val="0"/>
                  <w:marBottom w:val="0"/>
                  <w:divBdr>
                    <w:top w:val="none" w:sz="0" w:space="0" w:color="auto"/>
                    <w:left w:val="none" w:sz="0" w:space="0" w:color="auto"/>
                    <w:bottom w:val="none" w:sz="0" w:space="0" w:color="auto"/>
                    <w:right w:val="none" w:sz="0" w:space="0" w:color="auto"/>
                  </w:divBdr>
                  <w:divsChild>
                    <w:div w:id="1895003604">
                      <w:marLeft w:val="0"/>
                      <w:marRight w:val="0"/>
                      <w:marTop w:val="0"/>
                      <w:marBottom w:val="0"/>
                      <w:divBdr>
                        <w:top w:val="none" w:sz="0" w:space="0" w:color="auto"/>
                        <w:left w:val="none" w:sz="0" w:space="0" w:color="auto"/>
                        <w:bottom w:val="none" w:sz="0" w:space="0" w:color="auto"/>
                        <w:right w:val="none" w:sz="0" w:space="0" w:color="auto"/>
                      </w:divBdr>
                    </w:div>
                  </w:divsChild>
                </w:div>
                <w:div w:id="212886432">
                  <w:marLeft w:val="0"/>
                  <w:marRight w:val="0"/>
                  <w:marTop w:val="0"/>
                  <w:marBottom w:val="0"/>
                  <w:divBdr>
                    <w:top w:val="none" w:sz="0" w:space="0" w:color="auto"/>
                    <w:left w:val="none" w:sz="0" w:space="0" w:color="auto"/>
                    <w:bottom w:val="none" w:sz="0" w:space="0" w:color="auto"/>
                    <w:right w:val="none" w:sz="0" w:space="0" w:color="auto"/>
                  </w:divBdr>
                  <w:divsChild>
                    <w:div w:id="198519107">
                      <w:marLeft w:val="0"/>
                      <w:marRight w:val="0"/>
                      <w:marTop w:val="0"/>
                      <w:marBottom w:val="0"/>
                      <w:divBdr>
                        <w:top w:val="none" w:sz="0" w:space="0" w:color="auto"/>
                        <w:left w:val="none" w:sz="0" w:space="0" w:color="auto"/>
                        <w:bottom w:val="none" w:sz="0" w:space="0" w:color="auto"/>
                        <w:right w:val="none" w:sz="0" w:space="0" w:color="auto"/>
                      </w:divBdr>
                    </w:div>
                  </w:divsChild>
                </w:div>
                <w:div w:id="1824154724">
                  <w:marLeft w:val="0"/>
                  <w:marRight w:val="0"/>
                  <w:marTop w:val="0"/>
                  <w:marBottom w:val="0"/>
                  <w:divBdr>
                    <w:top w:val="none" w:sz="0" w:space="0" w:color="auto"/>
                    <w:left w:val="none" w:sz="0" w:space="0" w:color="auto"/>
                    <w:bottom w:val="none" w:sz="0" w:space="0" w:color="auto"/>
                    <w:right w:val="none" w:sz="0" w:space="0" w:color="auto"/>
                  </w:divBdr>
                  <w:divsChild>
                    <w:div w:id="628364486">
                      <w:marLeft w:val="0"/>
                      <w:marRight w:val="0"/>
                      <w:marTop w:val="0"/>
                      <w:marBottom w:val="0"/>
                      <w:divBdr>
                        <w:top w:val="none" w:sz="0" w:space="0" w:color="auto"/>
                        <w:left w:val="none" w:sz="0" w:space="0" w:color="auto"/>
                        <w:bottom w:val="none" w:sz="0" w:space="0" w:color="auto"/>
                        <w:right w:val="none" w:sz="0" w:space="0" w:color="auto"/>
                      </w:divBdr>
                    </w:div>
                  </w:divsChild>
                </w:div>
                <w:div w:id="1072045191">
                  <w:marLeft w:val="0"/>
                  <w:marRight w:val="0"/>
                  <w:marTop w:val="0"/>
                  <w:marBottom w:val="0"/>
                  <w:divBdr>
                    <w:top w:val="none" w:sz="0" w:space="0" w:color="auto"/>
                    <w:left w:val="none" w:sz="0" w:space="0" w:color="auto"/>
                    <w:bottom w:val="none" w:sz="0" w:space="0" w:color="auto"/>
                    <w:right w:val="none" w:sz="0" w:space="0" w:color="auto"/>
                  </w:divBdr>
                  <w:divsChild>
                    <w:div w:id="2050757732">
                      <w:marLeft w:val="0"/>
                      <w:marRight w:val="0"/>
                      <w:marTop w:val="0"/>
                      <w:marBottom w:val="0"/>
                      <w:divBdr>
                        <w:top w:val="none" w:sz="0" w:space="0" w:color="auto"/>
                        <w:left w:val="none" w:sz="0" w:space="0" w:color="auto"/>
                        <w:bottom w:val="none" w:sz="0" w:space="0" w:color="auto"/>
                        <w:right w:val="none" w:sz="0" w:space="0" w:color="auto"/>
                      </w:divBdr>
                    </w:div>
                  </w:divsChild>
                </w:div>
                <w:div w:id="426271049">
                  <w:marLeft w:val="0"/>
                  <w:marRight w:val="0"/>
                  <w:marTop w:val="0"/>
                  <w:marBottom w:val="0"/>
                  <w:divBdr>
                    <w:top w:val="none" w:sz="0" w:space="0" w:color="auto"/>
                    <w:left w:val="none" w:sz="0" w:space="0" w:color="auto"/>
                    <w:bottom w:val="none" w:sz="0" w:space="0" w:color="auto"/>
                    <w:right w:val="none" w:sz="0" w:space="0" w:color="auto"/>
                  </w:divBdr>
                  <w:divsChild>
                    <w:div w:id="1692687464">
                      <w:marLeft w:val="0"/>
                      <w:marRight w:val="0"/>
                      <w:marTop w:val="0"/>
                      <w:marBottom w:val="0"/>
                      <w:divBdr>
                        <w:top w:val="none" w:sz="0" w:space="0" w:color="auto"/>
                        <w:left w:val="none" w:sz="0" w:space="0" w:color="auto"/>
                        <w:bottom w:val="none" w:sz="0" w:space="0" w:color="auto"/>
                        <w:right w:val="none" w:sz="0" w:space="0" w:color="auto"/>
                      </w:divBdr>
                    </w:div>
                  </w:divsChild>
                </w:div>
                <w:div w:id="696076573">
                  <w:marLeft w:val="0"/>
                  <w:marRight w:val="0"/>
                  <w:marTop w:val="0"/>
                  <w:marBottom w:val="0"/>
                  <w:divBdr>
                    <w:top w:val="none" w:sz="0" w:space="0" w:color="auto"/>
                    <w:left w:val="none" w:sz="0" w:space="0" w:color="auto"/>
                    <w:bottom w:val="none" w:sz="0" w:space="0" w:color="auto"/>
                    <w:right w:val="none" w:sz="0" w:space="0" w:color="auto"/>
                  </w:divBdr>
                  <w:divsChild>
                    <w:div w:id="1587884697">
                      <w:marLeft w:val="0"/>
                      <w:marRight w:val="0"/>
                      <w:marTop w:val="0"/>
                      <w:marBottom w:val="0"/>
                      <w:divBdr>
                        <w:top w:val="none" w:sz="0" w:space="0" w:color="auto"/>
                        <w:left w:val="none" w:sz="0" w:space="0" w:color="auto"/>
                        <w:bottom w:val="none" w:sz="0" w:space="0" w:color="auto"/>
                        <w:right w:val="none" w:sz="0" w:space="0" w:color="auto"/>
                      </w:divBdr>
                    </w:div>
                  </w:divsChild>
                </w:div>
                <w:div w:id="565531837">
                  <w:marLeft w:val="0"/>
                  <w:marRight w:val="0"/>
                  <w:marTop w:val="0"/>
                  <w:marBottom w:val="0"/>
                  <w:divBdr>
                    <w:top w:val="none" w:sz="0" w:space="0" w:color="auto"/>
                    <w:left w:val="none" w:sz="0" w:space="0" w:color="auto"/>
                    <w:bottom w:val="none" w:sz="0" w:space="0" w:color="auto"/>
                    <w:right w:val="none" w:sz="0" w:space="0" w:color="auto"/>
                  </w:divBdr>
                  <w:divsChild>
                    <w:div w:id="2318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41636">
          <w:marLeft w:val="0"/>
          <w:marRight w:val="0"/>
          <w:marTop w:val="0"/>
          <w:marBottom w:val="0"/>
          <w:divBdr>
            <w:top w:val="none" w:sz="0" w:space="0" w:color="auto"/>
            <w:left w:val="none" w:sz="0" w:space="0" w:color="auto"/>
            <w:bottom w:val="none" w:sz="0" w:space="0" w:color="auto"/>
            <w:right w:val="none" w:sz="0" w:space="0" w:color="auto"/>
          </w:divBdr>
          <w:divsChild>
            <w:div w:id="308899727">
              <w:marLeft w:val="0"/>
              <w:marRight w:val="0"/>
              <w:marTop w:val="0"/>
              <w:marBottom w:val="0"/>
              <w:divBdr>
                <w:top w:val="none" w:sz="0" w:space="0" w:color="auto"/>
                <w:left w:val="none" w:sz="0" w:space="0" w:color="auto"/>
                <w:bottom w:val="none" w:sz="0" w:space="0" w:color="auto"/>
                <w:right w:val="none" w:sz="0" w:space="0" w:color="auto"/>
              </w:divBdr>
              <w:divsChild>
                <w:div w:id="239096340">
                  <w:marLeft w:val="0"/>
                  <w:marRight w:val="0"/>
                  <w:marTop w:val="0"/>
                  <w:marBottom w:val="0"/>
                  <w:divBdr>
                    <w:top w:val="none" w:sz="0" w:space="0" w:color="auto"/>
                    <w:left w:val="none" w:sz="0" w:space="0" w:color="auto"/>
                    <w:bottom w:val="none" w:sz="0" w:space="0" w:color="auto"/>
                    <w:right w:val="none" w:sz="0" w:space="0" w:color="auto"/>
                  </w:divBdr>
                  <w:divsChild>
                    <w:div w:id="2074350634">
                      <w:marLeft w:val="0"/>
                      <w:marRight w:val="0"/>
                      <w:marTop w:val="0"/>
                      <w:marBottom w:val="0"/>
                      <w:divBdr>
                        <w:top w:val="none" w:sz="0" w:space="0" w:color="auto"/>
                        <w:left w:val="none" w:sz="0" w:space="0" w:color="auto"/>
                        <w:bottom w:val="none" w:sz="0" w:space="0" w:color="auto"/>
                        <w:right w:val="none" w:sz="0" w:space="0" w:color="auto"/>
                      </w:divBdr>
                    </w:div>
                  </w:divsChild>
                </w:div>
                <w:div w:id="1140148758">
                  <w:marLeft w:val="0"/>
                  <w:marRight w:val="0"/>
                  <w:marTop w:val="0"/>
                  <w:marBottom w:val="0"/>
                  <w:divBdr>
                    <w:top w:val="none" w:sz="0" w:space="0" w:color="auto"/>
                    <w:left w:val="none" w:sz="0" w:space="0" w:color="auto"/>
                    <w:bottom w:val="none" w:sz="0" w:space="0" w:color="auto"/>
                    <w:right w:val="none" w:sz="0" w:space="0" w:color="auto"/>
                  </w:divBdr>
                  <w:divsChild>
                    <w:div w:id="2003004862">
                      <w:marLeft w:val="0"/>
                      <w:marRight w:val="0"/>
                      <w:marTop w:val="0"/>
                      <w:marBottom w:val="0"/>
                      <w:divBdr>
                        <w:top w:val="none" w:sz="0" w:space="0" w:color="auto"/>
                        <w:left w:val="none" w:sz="0" w:space="0" w:color="auto"/>
                        <w:bottom w:val="none" w:sz="0" w:space="0" w:color="auto"/>
                        <w:right w:val="none" w:sz="0" w:space="0" w:color="auto"/>
                      </w:divBdr>
                    </w:div>
                  </w:divsChild>
                </w:div>
                <w:div w:id="222329467">
                  <w:marLeft w:val="0"/>
                  <w:marRight w:val="0"/>
                  <w:marTop w:val="0"/>
                  <w:marBottom w:val="0"/>
                  <w:divBdr>
                    <w:top w:val="none" w:sz="0" w:space="0" w:color="auto"/>
                    <w:left w:val="none" w:sz="0" w:space="0" w:color="auto"/>
                    <w:bottom w:val="none" w:sz="0" w:space="0" w:color="auto"/>
                    <w:right w:val="none" w:sz="0" w:space="0" w:color="auto"/>
                  </w:divBdr>
                  <w:divsChild>
                    <w:div w:id="1384056559">
                      <w:marLeft w:val="0"/>
                      <w:marRight w:val="0"/>
                      <w:marTop w:val="0"/>
                      <w:marBottom w:val="0"/>
                      <w:divBdr>
                        <w:top w:val="none" w:sz="0" w:space="0" w:color="auto"/>
                        <w:left w:val="none" w:sz="0" w:space="0" w:color="auto"/>
                        <w:bottom w:val="none" w:sz="0" w:space="0" w:color="auto"/>
                        <w:right w:val="none" w:sz="0" w:space="0" w:color="auto"/>
                      </w:divBdr>
                    </w:div>
                  </w:divsChild>
                </w:div>
                <w:div w:id="2036494416">
                  <w:marLeft w:val="0"/>
                  <w:marRight w:val="0"/>
                  <w:marTop w:val="0"/>
                  <w:marBottom w:val="0"/>
                  <w:divBdr>
                    <w:top w:val="none" w:sz="0" w:space="0" w:color="auto"/>
                    <w:left w:val="none" w:sz="0" w:space="0" w:color="auto"/>
                    <w:bottom w:val="none" w:sz="0" w:space="0" w:color="auto"/>
                    <w:right w:val="none" w:sz="0" w:space="0" w:color="auto"/>
                  </w:divBdr>
                  <w:divsChild>
                    <w:div w:id="1681734156">
                      <w:marLeft w:val="0"/>
                      <w:marRight w:val="0"/>
                      <w:marTop w:val="0"/>
                      <w:marBottom w:val="0"/>
                      <w:divBdr>
                        <w:top w:val="none" w:sz="0" w:space="0" w:color="auto"/>
                        <w:left w:val="none" w:sz="0" w:space="0" w:color="auto"/>
                        <w:bottom w:val="none" w:sz="0" w:space="0" w:color="auto"/>
                        <w:right w:val="none" w:sz="0" w:space="0" w:color="auto"/>
                      </w:divBdr>
                    </w:div>
                  </w:divsChild>
                </w:div>
                <w:div w:id="1441681725">
                  <w:marLeft w:val="0"/>
                  <w:marRight w:val="0"/>
                  <w:marTop w:val="0"/>
                  <w:marBottom w:val="0"/>
                  <w:divBdr>
                    <w:top w:val="none" w:sz="0" w:space="0" w:color="auto"/>
                    <w:left w:val="none" w:sz="0" w:space="0" w:color="auto"/>
                    <w:bottom w:val="none" w:sz="0" w:space="0" w:color="auto"/>
                    <w:right w:val="none" w:sz="0" w:space="0" w:color="auto"/>
                  </w:divBdr>
                  <w:divsChild>
                    <w:div w:id="1615595262">
                      <w:marLeft w:val="0"/>
                      <w:marRight w:val="0"/>
                      <w:marTop w:val="0"/>
                      <w:marBottom w:val="0"/>
                      <w:divBdr>
                        <w:top w:val="none" w:sz="0" w:space="0" w:color="auto"/>
                        <w:left w:val="none" w:sz="0" w:space="0" w:color="auto"/>
                        <w:bottom w:val="none" w:sz="0" w:space="0" w:color="auto"/>
                        <w:right w:val="none" w:sz="0" w:space="0" w:color="auto"/>
                      </w:divBdr>
                    </w:div>
                  </w:divsChild>
                </w:div>
                <w:div w:id="667320172">
                  <w:marLeft w:val="0"/>
                  <w:marRight w:val="0"/>
                  <w:marTop w:val="0"/>
                  <w:marBottom w:val="0"/>
                  <w:divBdr>
                    <w:top w:val="none" w:sz="0" w:space="0" w:color="auto"/>
                    <w:left w:val="none" w:sz="0" w:space="0" w:color="auto"/>
                    <w:bottom w:val="none" w:sz="0" w:space="0" w:color="auto"/>
                    <w:right w:val="none" w:sz="0" w:space="0" w:color="auto"/>
                  </w:divBdr>
                  <w:divsChild>
                    <w:div w:id="1034844520">
                      <w:marLeft w:val="0"/>
                      <w:marRight w:val="0"/>
                      <w:marTop w:val="0"/>
                      <w:marBottom w:val="0"/>
                      <w:divBdr>
                        <w:top w:val="none" w:sz="0" w:space="0" w:color="auto"/>
                        <w:left w:val="none" w:sz="0" w:space="0" w:color="auto"/>
                        <w:bottom w:val="none" w:sz="0" w:space="0" w:color="auto"/>
                        <w:right w:val="none" w:sz="0" w:space="0" w:color="auto"/>
                      </w:divBdr>
                    </w:div>
                  </w:divsChild>
                </w:div>
                <w:div w:id="555820366">
                  <w:marLeft w:val="0"/>
                  <w:marRight w:val="0"/>
                  <w:marTop w:val="0"/>
                  <w:marBottom w:val="0"/>
                  <w:divBdr>
                    <w:top w:val="none" w:sz="0" w:space="0" w:color="auto"/>
                    <w:left w:val="none" w:sz="0" w:space="0" w:color="auto"/>
                    <w:bottom w:val="none" w:sz="0" w:space="0" w:color="auto"/>
                    <w:right w:val="none" w:sz="0" w:space="0" w:color="auto"/>
                  </w:divBdr>
                  <w:divsChild>
                    <w:div w:id="48581695">
                      <w:marLeft w:val="0"/>
                      <w:marRight w:val="0"/>
                      <w:marTop w:val="0"/>
                      <w:marBottom w:val="0"/>
                      <w:divBdr>
                        <w:top w:val="none" w:sz="0" w:space="0" w:color="auto"/>
                        <w:left w:val="none" w:sz="0" w:space="0" w:color="auto"/>
                        <w:bottom w:val="none" w:sz="0" w:space="0" w:color="auto"/>
                        <w:right w:val="none" w:sz="0" w:space="0" w:color="auto"/>
                      </w:divBdr>
                    </w:div>
                  </w:divsChild>
                </w:div>
                <w:div w:id="1023898942">
                  <w:marLeft w:val="0"/>
                  <w:marRight w:val="0"/>
                  <w:marTop w:val="0"/>
                  <w:marBottom w:val="0"/>
                  <w:divBdr>
                    <w:top w:val="none" w:sz="0" w:space="0" w:color="auto"/>
                    <w:left w:val="none" w:sz="0" w:space="0" w:color="auto"/>
                    <w:bottom w:val="none" w:sz="0" w:space="0" w:color="auto"/>
                    <w:right w:val="none" w:sz="0" w:space="0" w:color="auto"/>
                  </w:divBdr>
                  <w:divsChild>
                    <w:div w:id="698353903">
                      <w:marLeft w:val="0"/>
                      <w:marRight w:val="0"/>
                      <w:marTop w:val="0"/>
                      <w:marBottom w:val="0"/>
                      <w:divBdr>
                        <w:top w:val="none" w:sz="0" w:space="0" w:color="auto"/>
                        <w:left w:val="none" w:sz="0" w:space="0" w:color="auto"/>
                        <w:bottom w:val="none" w:sz="0" w:space="0" w:color="auto"/>
                        <w:right w:val="none" w:sz="0" w:space="0" w:color="auto"/>
                      </w:divBdr>
                    </w:div>
                  </w:divsChild>
                </w:div>
                <w:div w:id="1987121432">
                  <w:marLeft w:val="0"/>
                  <w:marRight w:val="0"/>
                  <w:marTop w:val="0"/>
                  <w:marBottom w:val="0"/>
                  <w:divBdr>
                    <w:top w:val="none" w:sz="0" w:space="0" w:color="auto"/>
                    <w:left w:val="none" w:sz="0" w:space="0" w:color="auto"/>
                    <w:bottom w:val="none" w:sz="0" w:space="0" w:color="auto"/>
                    <w:right w:val="none" w:sz="0" w:space="0" w:color="auto"/>
                  </w:divBdr>
                  <w:divsChild>
                    <w:div w:id="2081632059">
                      <w:marLeft w:val="0"/>
                      <w:marRight w:val="0"/>
                      <w:marTop w:val="0"/>
                      <w:marBottom w:val="0"/>
                      <w:divBdr>
                        <w:top w:val="none" w:sz="0" w:space="0" w:color="auto"/>
                        <w:left w:val="none" w:sz="0" w:space="0" w:color="auto"/>
                        <w:bottom w:val="none" w:sz="0" w:space="0" w:color="auto"/>
                        <w:right w:val="none" w:sz="0" w:space="0" w:color="auto"/>
                      </w:divBdr>
                    </w:div>
                  </w:divsChild>
                </w:div>
                <w:div w:id="656806690">
                  <w:marLeft w:val="0"/>
                  <w:marRight w:val="0"/>
                  <w:marTop w:val="0"/>
                  <w:marBottom w:val="0"/>
                  <w:divBdr>
                    <w:top w:val="none" w:sz="0" w:space="0" w:color="auto"/>
                    <w:left w:val="none" w:sz="0" w:space="0" w:color="auto"/>
                    <w:bottom w:val="none" w:sz="0" w:space="0" w:color="auto"/>
                    <w:right w:val="none" w:sz="0" w:space="0" w:color="auto"/>
                  </w:divBdr>
                  <w:divsChild>
                    <w:div w:id="1350988916">
                      <w:marLeft w:val="0"/>
                      <w:marRight w:val="0"/>
                      <w:marTop w:val="0"/>
                      <w:marBottom w:val="0"/>
                      <w:divBdr>
                        <w:top w:val="none" w:sz="0" w:space="0" w:color="auto"/>
                        <w:left w:val="none" w:sz="0" w:space="0" w:color="auto"/>
                        <w:bottom w:val="none" w:sz="0" w:space="0" w:color="auto"/>
                        <w:right w:val="none" w:sz="0" w:space="0" w:color="auto"/>
                      </w:divBdr>
                    </w:div>
                  </w:divsChild>
                </w:div>
                <w:div w:id="1852834684">
                  <w:marLeft w:val="0"/>
                  <w:marRight w:val="0"/>
                  <w:marTop w:val="0"/>
                  <w:marBottom w:val="0"/>
                  <w:divBdr>
                    <w:top w:val="none" w:sz="0" w:space="0" w:color="auto"/>
                    <w:left w:val="none" w:sz="0" w:space="0" w:color="auto"/>
                    <w:bottom w:val="none" w:sz="0" w:space="0" w:color="auto"/>
                    <w:right w:val="none" w:sz="0" w:space="0" w:color="auto"/>
                  </w:divBdr>
                  <w:divsChild>
                    <w:div w:id="116725644">
                      <w:marLeft w:val="0"/>
                      <w:marRight w:val="0"/>
                      <w:marTop w:val="0"/>
                      <w:marBottom w:val="0"/>
                      <w:divBdr>
                        <w:top w:val="none" w:sz="0" w:space="0" w:color="auto"/>
                        <w:left w:val="none" w:sz="0" w:space="0" w:color="auto"/>
                        <w:bottom w:val="none" w:sz="0" w:space="0" w:color="auto"/>
                        <w:right w:val="none" w:sz="0" w:space="0" w:color="auto"/>
                      </w:divBdr>
                    </w:div>
                  </w:divsChild>
                </w:div>
                <w:div w:id="1690253298">
                  <w:marLeft w:val="0"/>
                  <w:marRight w:val="0"/>
                  <w:marTop w:val="0"/>
                  <w:marBottom w:val="0"/>
                  <w:divBdr>
                    <w:top w:val="none" w:sz="0" w:space="0" w:color="auto"/>
                    <w:left w:val="none" w:sz="0" w:space="0" w:color="auto"/>
                    <w:bottom w:val="none" w:sz="0" w:space="0" w:color="auto"/>
                    <w:right w:val="none" w:sz="0" w:space="0" w:color="auto"/>
                  </w:divBdr>
                  <w:divsChild>
                    <w:div w:id="816148874">
                      <w:marLeft w:val="0"/>
                      <w:marRight w:val="0"/>
                      <w:marTop w:val="0"/>
                      <w:marBottom w:val="0"/>
                      <w:divBdr>
                        <w:top w:val="none" w:sz="0" w:space="0" w:color="auto"/>
                        <w:left w:val="none" w:sz="0" w:space="0" w:color="auto"/>
                        <w:bottom w:val="none" w:sz="0" w:space="0" w:color="auto"/>
                        <w:right w:val="none" w:sz="0" w:space="0" w:color="auto"/>
                      </w:divBdr>
                    </w:div>
                  </w:divsChild>
                </w:div>
                <w:div w:id="1790471355">
                  <w:marLeft w:val="0"/>
                  <w:marRight w:val="0"/>
                  <w:marTop w:val="0"/>
                  <w:marBottom w:val="0"/>
                  <w:divBdr>
                    <w:top w:val="none" w:sz="0" w:space="0" w:color="auto"/>
                    <w:left w:val="none" w:sz="0" w:space="0" w:color="auto"/>
                    <w:bottom w:val="none" w:sz="0" w:space="0" w:color="auto"/>
                    <w:right w:val="none" w:sz="0" w:space="0" w:color="auto"/>
                  </w:divBdr>
                  <w:divsChild>
                    <w:div w:id="1338918292">
                      <w:marLeft w:val="0"/>
                      <w:marRight w:val="0"/>
                      <w:marTop w:val="0"/>
                      <w:marBottom w:val="0"/>
                      <w:divBdr>
                        <w:top w:val="none" w:sz="0" w:space="0" w:color="auto"/>
                        <w:left w:val="none" w:sz="0" w:space="0" w:color="auto"/>
                        <w:bottom w:val="none" w:sz="0" w:space="0" w:color="auto"/>
                        <w:right w:val="none" w:sz="0" w:space="0" w:color="auto"/>
                      </w:divBdr>
                    </w:div>
                  </w:divsChild>
                </w:div>
                <w:div w:id="863712336">
                  <w:marLeft w:val="0"/>
                  <w:marRight w:val="0"/>
                  <w:marTop w:val="0"/>
                  <w:marBottom w:val="0"/>
                  <w:divBdr>
                    <w:top w:val="none" w:sz="0" w:space="0" w:color="auto"/>
                    <w:left w:val="none" w:sz="0" w:space="0" w:color="auto"/>
                    <w:bottom w:val="none" w:sz="0" w:space="0" w:color="auto"/>
                    <w:right w:val="none" w:sz="0" w:space="0" w:color="auto"/>
                  </w:divBdr>
                  <w:divsChild>
                    <w:div w:id="1475751373">
                      <w:marLeft w:val="0"/>
                      <w:marRight w:val="0"/>
                      <w:marTop w:val="0"/>
                      <w:marBottom w:val="0"/>
                      <w:divBdr>
                        <w:top w:val="none" w:sz="0" w:space="0" w:color="auto"/>
                        <w:left w:val="none" w:sz="0" w:space="0" w:color="auto"/>
                        <w:bottom w:val="none" w:sz="0" w:space="0" w:color="auto"/>
                        <w:right w:val="none" w:sz="0" w:space="0" w:color="auto"/>
                      </w:divBdr>
                    </w:div>
                  </w:divsChild>
                </w:div>
                <w:div w:id="929890319">
                  <w:marLeft w:val="0"/>
                  <w:marRight w:val="0"/>
                  <w:marTop w:val="0"/>
                  <w:marBottom w:val="0"/>
                  <w:divBdr>
                    <w:top w:val="none" w:sz="0" w:space="0" w:color="auto"/>
                    <w:left w:val="none" w:sz="0" w:space="0" w:color="auto"/>
                    <w:bottom w:val="none" w:sz="0" w:space="0" w:color="auto"/>
                    <w:right w:val="none" w:sz="0" w:space="0" w:color="auto"/>
                  </w:divBdr>
                  <w:divsChild>
                    <w:div w:id="1850218839">
                      <w:marLeft w:val="0"/>
                      <w:marRight w:val="0"/>
                      <w:marTop w:val="0"/>
                      <w:marBottom w:val="0"/>
                      <w:divBdr>
                        <w:top w:val="none" w:sz="0" w:space="0" w:color="auto"/>
                        <w:left w:val="none" w:sz="0" w:space="0" w:color="auto"/>
                        <w:bottom w:val="none" w:sz="0" w:space="0" w:color="auto"/>
                        <w:right w:val="none" w:sz="0" w:space="0" w:color="auto"/>
                      </w:divBdr>
                    </w:div>
                  </w:divsChild>
                </w:div>
                <w:div w:id="552234347">
                  <w:marLeft w:val="0"/>
                  <w:marRight w:val="0"/>
                  <w:marTop w:val="0"/>
                  <w:marBottom w:val="0"/>
                  <w:divBdr>
                    <w:top w:val="none" w:sz="0" w:space="0" w:color="auto"/>
                    <w:left w:val="none" w:sz="0" w:space="0" w:color="auto"/>
                    <w:bottom w:val="none" w:sz="0" w:space="0" w:color="auto"/>
                    <w:right w:val="none" w:sz="0" w:space="0" w:color="auto"/>
                  </w:divBdr>
                  <w:divsChild>
                    <w:div w:id="1027875800">
                      <w:marLeft w:val="0"/>
                      <w:marRight w:val="0"/>
                      <w:marTop w:val="0"/>
                      <w:marBottom w:val="0"/>
                      <w:divBdr>
                        <w:top w:val="none" w:sz="0" w:space="0" w:color="auto"/>
                        <w:left w:val="none" w:sz="0" w:space="0" w:color="auto"/>
                        <w:bottom w:val="none" w:sz="0" w:space="0" w:color="auto"/>
                        <w:right w:val="none" w:sz="0" w:space="0" w:color="auto"/>
                      </w:divBdr>
                    </w:div>
                  </w:divsChild>
                </w:div>
                <w:div w:id="1982348535">
                  <w:marLeft w:val="0"/>
                  <w:marRight w:val="0"/>
                  <w:marTop w:val="0"/>
                  <w:marBottom w:val="0"/>
                  <w:divBdr>
                    <w:top w:val="none" w:sz="0" w:space="0" w:color="auto"/>
                    <w:left w:val="none" w:sz="0" w:space="0" w:color="auto"/>
                    <w:bottom w:val="none" w:sz="0" w:space="0" w:color="auto"/>
                    <w:right w:val="none" w:sz="0" w:space="0" w:color="auto"/>
                  </w:divBdr>
                  <w:divsChild>
                    <w:div w:id="1159342406">
                      <w:marLeft w:val="0"/>
                      <w:marRight w:val="0"/>
                      <w:marTop w:val="0"/>
                      <w:marBottom w:val="0"/>
                      <w:divBdr>
                        <w:top w:val="none" w:sz="0" w:space="0" w:color="auto"/>
                        <w:left w:val="none" w:sz="0" w:space="0" w:color="auto"/>
                        <w:bottom w:val="none" w:sz="0" w:space="0" w:color="auto"/>
                        <w:right w:val="none" w:sz="0" w:space="0" w:color="auto"/>
                      </w:divBdr>
                    </w:div>
                  </w:divsChild>
                </w:div>
                <w:div w:id="662973840">
                  <w:marLeft w:val="0"/>
                  <w:marRight w:val="0"/>
                  <w:marTop w:val="0"/>
                  <w:marBottom w:val="0"/>
                  <w:divBdr>
                    <w:top w:val="none" w:sz="0" w:space="0" w:color="auto"/>
                    <w:left w:val="none" w:sz="0" w:space="0" w:color="auto"/>
                    <w:bottom w:val="none" w:sz="0" w:space="0" w:color="auto"/>
                    <w:right w:val="none" w:sz="0" w:space="0" w:color="auto"/>
                  </w:divBdr>
                  <w:divsChild>
                    <w:div w:id="2021469315">
                      <w:marLeft w:val="0"/>
                      <w:marRight w:val="0"/>
                      <w:marTop w:val="0"/>
                      <w:marBottom w:val="0"/>
                      <w:divBdr>
                        <w:top w:val="none" w:sz="0" w:space="0" w:color="auto"/>
                        <w:left w:val="none" w:sz="0" w:space="0" w:color="auto"/>
                        <w:bottom w:val="none" w:sz="0" w:space="0" w:color="auto"/>
                        <w:right w:val="none" w:sz="0" w:space="0" w:color="auto"/>
                      </w:divBdr>
                    </w:div>
                  </w:divsChild>
                </w:div>
                <w:div w:id="1258909716">
                  <w:marLeft w:val="0"/>
                  <w:marRight w:val="0"/>
                  <w:marTop w:val="0"/>
                  <w:marBottom w:val="0"/>
                  <w:divBdr>
                    <w:top w:val="none" w:sz="0" w:space="0" w:color="auto"/>
                    <w:left w:val="none" w:sz="0" w:space="0" w:color="auto"/>
                    <w:bottom w:val="none" w:sz="0" w:space="0" w:color="auto"/>
                    <w:right w:val="none" w:sz="0" w:space="0" w:color="auto"/>
                  </w:divBdr>
                  <w:divsChild>
                    <w:div w:id="112293271">
                      <w:marLeft w:val="0"/>
                      <w:marRight w:val="0"/>
                      <w:marTop w:val="0"/>
                      <w:marBottom w:val="0"/>
                      <w:divBdr>
                        <w:top w:val="none" w:sz="0" w:space="0" w:color="auto"/>
                        <w:left w:val="none" w:sz="0" w:space="0" w:color="auto"/>
                        <w:bottom w:val="none" w:sz="0" w:space="0" w:color="auto"/>
                        <w:right w:val="none" w:sz="0" w:space="0" w:color="auto"/>
                      </w:divBdr>
                    </w:div>
                  </w:divsChild>
                </w:div>
                <w:div w:id="1528719312">
                  <w:marLeft w:val="0"/>
                  <w:marRight w:val="0"/>
                  <w:marTop w:val="0"/>
                  <w:marBottom w:val="0"/>
                  <w:divBdr>
                    <w:top w:val="none" w:sz="0" w:space="0" w:color="auto"/>
                    <w:left w:val="none" w:sz="0" w:space="0" w:color="auto"/>
                    <w:bottom w:val="none" w:sz="0" w:space="0" w:color="auto"/>
                    <w:right w:val="none" w:sz="0" w:space="0" w:color="auto"/>
                  </w:divBdr>
                  <w:divsChild>
                    <w:div w:id="1539246733">
                      <w:marLeft w:val="0"/>
                      <w:marRight w:val="0"/>
                      <w:marTop w:val="0"/>
                      <w:marBottom w:val="0"/>
                      <w:divBdr>
                        <w:top w:val="none" w:sz="0" w:space="0" w:color="auto"/>
                        <w:left w:val="none" w:sz="0" w:space="0" w:color="auto"/>
                        <w:bottom w:val="none" w:sz="0" w:space="0" w:color="auto"/>
                        <w:right w:val="none" w:sz="0" w:space="0" w:color="auto"/>
                      </w:divBdr>
                    </w:div>
                  </w:divsChild>
                </w:div>
                <w:div w:id="280262897">
                  <w:marLeft w:val="0"/>
                  <w:marRight w:val="0"/>
                  <w:marTop w:val="0"/>
                  <w:marBottom w:val="0"/>
                  <w:divBdr>
                    <w:top w:val="none" w:sz="0" w:space="0" w:color="auto"/>
                    <w:left w:val="none" w:sz="0" w:space="0" w:color="auto"/>
                    <w:bottom w:val="none" w:sz="0" w:space="0" w:color="auto"/>
                    <w:right w:val="none" w:sz="0" w:space="0" w:color="auto"/>
                  </w:divBdr>
                  <w:divsChild>
                    <w:div w:id="1162938959">
                      <w:marLeft w:val="0"/>
                      <w:marRight w:val="0"/>
                      <w:marTop w:val="0"/>
                      <w:marBottom w:val="0"/>
                      <w:divBdr>
                        <w:top w:val="none" w:sz="0" w:space="0" w:color="auto"/>
                        <w:left w:val="none" w:sz="0" w:space="0" w:color="auto"/>
                        <w:bottom w:val="none" w:sz="0" w:space="0" w:color="auto"/>
                        <w:right w:val="none" w:sz="0" w:space="0" w:color="auto"/>
                      </w:divBdr>
                    </w:div>
                  </w:divsChild>
                </w:div>
                <w:div w:id="231282156">
                  <w:marLeft w:val="0"/>
                  <w:marRight w:val="0"/>
                  <w:marTop w:val="0"/>
                  <w:marBottom w:val="0"/>
                  <w:divBdr>
                    <w:top w:val="none" w:sz="0" w:space="0" w:color="auto"/>
                    <w:left w:val="none" w:sz="0" w:space="0" w:color="auto"/>
                    <w:bottom w:val="none" w:sz="0" w:space="0" w:color="auto"/>
                    <w:right w:val="none" w:sz="0" w:space="0" w:color="auto"/>
                  </w:divBdr>
                  <w:divsChild>
                    <w:div w:id="1733116566">
                      <w:marLeft w:val="0"/>
                      <w:marRight w:val="0"/>
                      <w:marTop w:val="0"/>
                      <w:marBottom w:val="0"/>
                      <w:divBdr>
                        <w:top w:val="none" w:sz="0" w:space="0" w:color="auto"/>
                        <w:left w:val="none" w:sz="0" w:space="0" w:color="auto"/>
                        <w:bottom w:val="none" w:sz="0" w:space="0" w:color="auto"/>
                        <w:right w:val="none" w:sz="0" w:space="0" w:color="auto"/>
                      </w:divBdr>
                    </w:div>
                  </w:divsChild>
                </w:div>
                <w:div w:id="1097478127">
                  <w:marLeft w:val="0"/>
                  <w:marRight w:val="0"/>
                  <w:marTop w:val="0"/>
                  <w:marBottom w:val="0"/>
                  <w:divBdr>
                    <w:top w:val="none" w:sz="0" w:space="0" w:color="auto"/>
                    <w:left w:val="none" w:sz="0" w:space="0" w:color="auto"/>
                    <w:bottom w:val="none" w:sz="0" w:space="0" w:color="auto"/>
                    <w:right w:val="none" w:sz="0" w:space="0" w:color="auto"/>
                  </w:divBdr>
                  <w:divsChild>
                    <w:div w:id="347488859">
                      <w:marLeft w:val="0"/>
                      <w:marRight w:val="0"/>
                      <w:marTop w:val="0"/>
                      <w:marBottom w:val="0"/>
                      <w:divBdr>
                        <w:top w:val="none" w:sz="0" w:space="0" w:color="auto"/>
                        <w:left w:val="none" w:sz="0" w:space="0" w:color="auto"/>
                        <w:bottom w:val="none" w:sz="0" w:space="0" w:color="auto"/>
                        <w:right w:val="none" w:sz="0" w:space="0" w:color="auto"/>
                      </w:divBdr>
                    </w:div>
                  </w:divsChild>
                </w:div>
                <w:div w:id="1219393362">
                  <w:marLeft w:val="0"/>
                  <w:marRight w:val="0"/>
                  <w:marTop w:val="0"/>
                  <w:marBottom w:val="0"/>
                  <w:divBdr>
                    <w:top w:val="none" w:sz="0" w:space="0" w:color="auto"/>
                    <w:left w:val="none" w:sz="0" w:space="0" w:color="auto"/>
                    <w:bottom w:val="none" w:sz="0" w:space="0" w:color="auto"/>
                    <w:right w:val="none" w:sz="0" w:space="0" w:color="auto"/>
                  </w:divBdr>
                  <w:divsChild>
                    <w:div w:id="2099791715">
                      <w:marLeft w:val="0"/>
                      <w:marRight w:val="0"/>
                      <w:marTop w:val="0"/>
                      <w:marBottom w:val="0"/>
                      <w:divBdr>
                        <w:top w:val="none" w:sz="0" w:space="0" w:color="auto"/>
                        <w:left w:val="none" w:sz="0" w:space="0" w:color="auto"/>
                        <w:bottom w:val="none" w:sz="0" w:space="0" w:color="auto"/>
                        <w:right w:val="none" w:sz="0" w:space="0" w:color="auto"/>
                      </w:divBdr>
                    </w:div>
                  </w:divsChild>
                </w:div>
                <w:div w:id="1536967236">
                  <w:marLeft w:val="0"/>
                  <w:marRight w:val="0"/>
                  <w:marTop w:val="0"/>
                  <w:marBottom w:val="0"/>
                  <w:divBdr>
                    <w:top w:val="none" w:sz="0" w:space="0" w:color="auto"/>
                    <w:left w:val="none" w:sz="0" w:space="0" w:color="auto"/>
                    <w:bottom w:val="none" w:sz="0" w:space="0" w:color="auto"/>
                    <w:right w:val="none" w:sz="0" w:space="0" w:color="auto"/>
                  </w:divBdr>
                  <w:divsChild>
                    <w:div w:id="822896840">
                      <w:marLeft w:val="0"/>
                      <w:marRight w:val="0"/>
                      <w:marTop w:val="0"/>
                      <w:marBottom w:val="0"/>
                      <w:divBdr>
                        <w:top w:val="none" w:sz="0" w:space="0" w:color="auto"/>
                        <w:left w:val="none" w:sz="0" w:space="0" w:color="auto"/>
                        <w:bottom w:val="none" w:sz="0" w:space="0" w:color="auto"/>
                        <w:right w:val="none" w:sz="0" w:space="0" w:color="auto"/>
                      </w:divBdr>
                    </w:div>
                  </w:divsChild>
                </w:div>
                <w:div w:id="1239056025">
                  <w:marLeft w:val="0"/>
                  <w:marRight w:val="0"/>
                  <w:marTop w:val="0"/>
                  <w:marBottom w:val="0"/>
                  <w:divBdr>
                    <w:top w:val="none" w:sz="0" w:space="0" w:color="auto"/>
                    <w:left w:val="none" w:sz="0" w:space="0" w:color="auto"/>
                    <w:bottom w:val="none" w:sz="0" w:space="0" w:color="auto"/>
                    <w:right w:val="none" w:sz="0" w:space="0" w:color="auto"/>
                  </w:divBdr>
                  <w:divsChild>
                    <w:div w:id="1259563628">
                      <w:marLeft w:val="0"/>
                      <w:marRight w:val="0"/>
                      <w:marTop w:val="0"/>
                      <w:marBottom w:val="0"/>
                      <w:divBdr>
                        <w:top w:val="none" w:sz="0" w:space="0" w:color="auto"/>
                        <w:left w:val="none" w:sz="0" w:space="0" w:color="auto"/>
                        <w:bottom w:val="none" w:sz="0" w:space="0" w:color="auto"/>
                        <w:right w:val="none" w:sz="0" w:space="0" w:color="auto"/>
                      </w:divBdr>
                    </w:div>
                  </w:divsChild>
                </w:div>
                <w:div w:id="2008366826">
                  <w:marLeft w:val="0"/>
                  <w:marRight w:val="0"/>
                  <w:marTop w:val="0"/>
                  <w:marBottom w:val="0"/>
                  <w:divBdr>
                    <w:top w:val="none" w:sz="0" w:space="0" w:color="auto"/>
                    <w:left w:val="none" w:sz="0" w:space="0" w:color="auto"/>
                    <w:bottom w:val="none" w:sz="0" w:space="0" w:color="auto"/>
                    <w:right w:val="none" w:sz="0" w:space="0" w:color="auto"/>
                  </w:divBdr>
                  <w:divsChild>
                    <w:div w:id="1945070699">
                      <w:marLeft w:val="0"/>
                      <w:marRight w:val="0"/>
                      <w:marTop w:val="0"/>
                      <w:marBottom w:val="0"/>
                      <w:divBdr>
                        <w:top w:val="none" w:sz="0" w:space="0" w:color="auto"/>
                        <w:left w:val="none" w:sz="0" w:space="0" w:color="auto"/>
                        <w:bottom w:val="none" w:sz="0" w:space="0" w:color="auto"/>
                        <w:right w:val="none" w:sz="0" w:space="0" w:color="auto"/>
                      </w:divBdr>
                    </w:div>
                  </w:divsChild>
                </w:div>
                <w:div w:id="1636638951">
                  <w:marLeft w:val="0"/>
                  <w:marRight w:val="0"/>
                  <w:marTop w:val="0"/>
                  <w:marBottom w:val="0"/>
                  <w:divBdr>
                    <w:top w:val="none" w:sz="0" w:space="0" w:color="auto"/>
                    <w:left w:val="none" w:sz="0" w:space="0" w:color="auto"/>
                    <w:bottom w:val="none" w:sz="0" w:space="0" w:color="auto"/>
                    <w:right w:val="none" w:sz="0" w:space="0" w:color="auto"/>
                  </w:divBdr>
                  <w:divsChild>
                    <w:div w:id="993290009">
                      <w:marLeft w:val="0"/>
                      <w:marRight w:val="0"/>
                      <w:marTop w:val="0"/>
                      <w:marBottom w:val="0"/>
                      <w:divBdr>
                        <w:top w:val="none" w:sz="0" w:space="0" w:color="auto"/>
                        <w:left w:val="none" w:sz="0" w:space="0" w:color="auto"/>
                        <w:bottom w:val="none" w:sz="0" w:space="0" w:color="auto"/>
                        <w:right w:val="none" w:sz="0" w:space="0" w:color="auto"/>
                      </w:divBdr>
                    </w:div>
                  </w:divsChild>
                </w:div>
                <w:div w:id="885336939">
                  <w:marLeft w:val="0"/>
                  <w:marRight w:val="0"/>
                  <w:marTop w:val="0"/>
                  <w:marBottom w:val="0"/>
                  <w:divBdr>
                    <w:top w:val="none" w:sz="0" w:space="0" w:color="auto"/>
                    <w:left w:val="none" w:sz="0" w:space="0" w:color="auto"/>
                    <w:bottom w:val="none" w:sz="0" w:space="0" w:color="auto"/>
                    <w:right w:val="none" w:sz="0" w:space="0" w:color="auto"/>
                  </w:divBdr>
                  <w:divsChild>
                    <w:div w:id="1147671168">
                      <w:marLeft w:val="0"/>
                      <w:marRight w:val="0"/>
                      <w:marTop w:val="0"/>
                      <w:marBottom w:val="0"/>
                      <w:divBdr>
                        <w:top w:val="none" w:sz="0" w:space="0" w:color="auto"/>
                        <w:left w:val="none" w:sz="0" w:space="0" w:color="auto"/>
                        <w:bottom w:val="none" w:sz="0" w:space="0" w:color="auto"/>
                        <w:right w:val="none" w:sz="0" w:space="0" w:color="auto"/>
                      </w:divBdr>
                    </w:div>
                  </w:divsChild>
                </w:div>
                <w:div w:id="1996299881">
                  <w:marLeft w:val="0"/>
                  <w:marRight w:val="0"/>
                  <w:marTop w:val="0"/>
                  <w:marBottom w:val="0"/>
                  <w:divBdr>
                    <w:top w:val="none" w:sz="0" w:space="0" w:color="auto"/>
                    <w:left w:val="none" w:sz="0" w:space="0" w:color="auto"/>
                    <w:bottom w:val="none" w:sz="0" w:space="0" w:color="auto"/>
                    <w:right w:val="none" w:sz="0" w:space="0" w:color="auto"/>
                  </w:divBdr>
                  <w:divsChild>
                    <w:div w:id="775441590">
                      <w:marLeft w:val="0"/>
                      <w:marRight w:val="0"/>
                      <w:marTop w:val="0"/>
                      <w:marBottom w:val="0"/>
                      <w:divBdr>
                        <w:top w:val="none" w:sz="0" w:space="0" w:color="auto"/>
                        <w:left w:val="none" w:sz="0" w:space="0" w:color="auto"/>
                        <w:bottom w:val="none" w:sz="0" w:space="0" w:color="auto"/>
                        <w:right w:val="none" w:sz="0" w:space="0" w:color="auto"/>
                      </w:divBdr>
                    </w:div>
                  </w:divsChild>
                </w:div>
                <w:div w:id="682172958">
                  <w:marLeft w:val="0"/>
                  <w:marRight w:val="0"/>
                  <w:marTop w:val="0"/>
                  <w:marBottom w:val="0"/>
                  <w:divBdr>
                    <w:top w:val="none" w:sz="0" w:space="0" w:color="auto"/>
                    <w:left w:val="none" w:sz="0" w:space="0" w:color="auto"/>
                    <w:bottom w:val="none" w:sz="0" w:space="0" w:color="auto"/>
                    <w:right w:val="none" w:sz="0" w:space="0" w:color="auto"/>
                  </w:divBdr>
                  <w:divsChild>
                    <w:div w:id="841821208">
                      <w:marLeft w:val="0"/>
                      <w:marRight w:val="0"/>
                      <w:marTop w:val="0"/>
                      <w:marBottom w:val="0"/>
                      <w:divBdr>
                        <w:top w:val="none" w:sz="0" w:space="0" w:color="auto"/>
                        <w:left w:val="none" w:sz="0" w:space="0" w:color="auto"/>
                        <w:bottom w:val="none" w:sz="0" w:space="0" w:color="auto"/>
                        <w:right w:val="none" w:sz="0" w:space="0" w:color="auto"/>
                      </w:divBdr>
                    </w:div>
                  </w:divsChild>
                </w:div>
                <w:div w:id="671690097">
                  <w:marLeft w:val="0"/>
                  <w:marRight w:val="0"/>
                  <w:marTop w:val="0"/>
                  <w:marBottom w:val="0"/>
                  <w:divBdr>
                    <w:top w:val="none" w:sz="0" w:space="0" w:color="auto"/>
                    <w:left w:val="none" w:sz="0" w:space="0" w:color="auto"/>
                    <w:bottom w:val="none" w:sz="0" w:space="0" w:color="auto"/>
                    <w:right w:val="none" w:sz="0" w:space="0" w:color="auto"/>
                  </w:divBdr>
                  <w:divsChild>
                    <w:div w:id="1758356208">
                      <w:marLeft w:val="0"/>
                      <w:marRight w:val="0"/>
                      <w:marTop w:val="0"/>
                      <w:marBottom w:val="0"/>
                      <w:divBdr>
                        <w:top w:val="none" w:sz="0" w:space="0" w:color="auto"/>
                        <w:left w:val="none" w:sz="0" w:space="0" w:color="auto"/>
                        <w:bottom w:val="none" w:sz="0" w:space="0" w:color="auto"/>
                        <w:right w:val="none" w:sz="0" w:space="0" w:color="auto"/>
                      </w:divBdr>
                    </w:div>
                  </w:divsChild>
                </w:div>
                <w:div w:id="665015803">
                  <w:marLeft w:val="0"/>
                  <w:marRight w:val="0"/>
                  <w:marTop w:val="0"/>
                  <w:marBottom w:val="0"/>
                  <w:divBdr>
                    <w:top w:val="none" w:sz="0" w:space="0" w:color="auto"/>
                    <w:left w:val="none" w:sz="0" w:space="0" w:color="auto"/>
                    <w:bottom w:val="none" w:sz="0" w:space="0" w:color="auto"/>
                    <w:right w:val="none" w:sz="0" w:space="0" w:color="auto"/>
                  </w:divBdr>
                  <w:divsChild>
                    <w:div w:id="15492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14593">
      <w:bodyDiv w:val="1"/>
      <w:marLeft w:val="0"/>
      <w:marRight w:val="0"/>
      <w:marTop w:val="0"/>
      <w:marBottom w:val="0"/>
      <w:divBdr>
        <w:top w:val="none" w:sz="0" w:space="0" w:color="auto"/>
        <w:left w:val="none" w:sz="0" w:space="0" w:color="auto"/>
        <w:bottom w:val="none" w:sz="0" w:space="0" w:color="auto"/>
        <w:right w:val="none" w:sz="0" w:space="0" w:color="auto"/>
      </w:divBdr>
    </w:div>
    <w:div w:id="1566645993">
      <w:bodyDiv w:val="1"/>
      <w:marLeft w:val="0"/>
      <w:marRight w:val="0"/>
      <w:marTop w:val="0"/>
      <w:marBottom w:val="0"/>
      <w:divBdr>
        <w:top w:val="none" w:sz="0" w:space="0" w:color="auto"/>
        <w:left w:val="none" w:sz="0" w:space="0" w:color="auto"/>
        <w:bottom w:val="none" w:sz="0" w:space="0" w:color="auto"/>
        <w:right w:val="none" w:sz="0" w:space="0" w:color="auto"/>
      </w:divBdr>
    </w:div>
    <w:div w:id="1587499571">
      <w:bodyDiv w:val="1"/>
      <w:marLeft w:val="0"/>
      <w:marRight w:val="0"/>
      <w:marTop w:val="0"/>
      <w:marBottom w:val="0"/>
      <w:divBdr>
        <w:top w:val="none" w:sz="0" w:space="0" w:color="auto"/>
        <w:left w:val="none" w:sz="0" w:space="0" w:color="auto"/>
        <w:bottom w:val="none" w:sz="0" w:space="0" w:color="auto"/>
        <w:right w:val="none" w:sz="0" w:space="0" w:color="auto"/>
      </w:divBdr>
    </w:div>
    <w:div w:id="1719282280">
      <w:bodyDiv w:val="1"/>
      <w:marLeft w:val="0"/>
      <w:marRight w:val="0"/>
      <w:marTop w:val="0"/>
      <w:marBottom w:val="0"/>
      <w:divBdr>
        <w:top w:val="none" w:sz="0" w:space="0" w:color="auto"/>
        <w:left w:val="none" w:sz="0" w:space="0" w:color="auto"/>
        <w:bottom w:val="none" w:sz="0" w:space="0" w:color="auto"/>
        <w:right w:val="none" w:sz="0" w:space="0" w:color="auto"/>
      </w:divBdr>
    </w:div>
    <w:div w:id="1815751035">
      <w:bodyDiv w:val="1"/>
      <w:marLeft w:val="0"/>
      <w:marRight w:val="0"/>
      <w:marTop w:val="0"/>
      <w:marBottom w:val="0"/>
      <w:divBdr>
        <w:top w:val="none" w:sz="0" w:space="0" w:color="auto"/>
        <w:left w:val="none" w:sz="0" w:space="0" w:color="auto"/>
        <w:bottom w:val="none" w:sz="0" w:space="0" w:color="auto"/>
        <w:right w:val="none" w:sz="0" w:space="0" w:color="auto"/>
      </w:divBdr>
    </w:div>
    <w:div w:id="193150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bert.m.cox14.civ@mail.m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urata@aist.go.jp"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CCCEC-DFB7-1C45-B58B-09F71FF1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5226</Words>
  <Characters>29794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ISO/IEC JTC 1/SC 24</vt:lpstr>
    </vt:vector>
  </TitlesOfParts>
  <Company>dataSim</Company>
  <LinksUpToDate>false</LinksUpToDate>
  <CharactersWithSpaces>34951</CharactersWithSpaces>
  <SharedDoc>false</SharedDoc>
  <HLinks>
    <vt:vector size="150" baseType="variant">
      <vt:variant>
        <vt:i4>3670034</vt:i4>
      </vt:variant>
      <vt:variant>
        <vt:i4>77</vt:i4>
      </vt:variant>
      <vt:variant>
        <vt:i4>0</vt:i4>
      </vt:variant>
      <vt:variant>
        <vt:i4>5</vt:i4>
      </vt:variant>
      <vt:variant>
        <vt:lpwstr>Magnetar%20and%20SEDRIS.pdf</vt:lpwstr>
      </vt:variant>
      <vt:variant>
        <vt:lpwstr/>
      </vt:variant>
      <vt:variant>
        <vt:i4>6815784</vt:i4>
      </vt:variant>
      <vt:variant>
        <vt:i4>74</vt:i4>
      </vt:variant>
      <vt:variant>
        <vt:i4>0</vt:i4>
      </vt:variant>
      <vt:variant>
        <vt:i4>5</vt:i4>
      </vt:variant>
      <vt:variant>
        <vt:lpwstr>Oktal-SE_SEDRIS_Conference_24_v1.1.pdf</vt:lpwstr>
      </vt:variant>
      <vt:variant>
        <vt:lpwstr/>
      </vt:variant>
      <vt:variant>
        <vt:i4>7274500</vt:i4>
      </vt:variant>
      <vt:variant>
        <vt:i4>66</vt:i4>
      </vt:variant>
      <vt:variant>
        <vt:i4>0</vt:i4>
      </vt:variant>
      <vt:variant>
        <vt:i4>5</vt:i4>
      </vt:variant>
      <vt:variant>
        <vt:lpwstr/>
      </vt:variant>
      <vt:variant>
        <vt:lpwstr>top</vt:lpwstr>
      </vt:variant>
      <vt:variant>
        <vt:i4>5374042</vt:i4>
      </vt:variant>
      <vt:variant>
        <vt:i4>63</vt:i4>
      </vt:variant>
      <vt:variant>
        <vt:i4>0</vt:i4>
      </vt:variant>
      <vt:variant>
        <vt:i4>5</vt:i4>
      </vt:variant>
      <vt:variant>
        <vt:lpwstr>http://www.web3D.org</vt:lpwstr>
      </vt:variant>
      <vt:variant>
        <vt:lpwstr/>
      </vt:variant>
      <vt:variant>
        <vt:i4>589938</vt:i4>
      </vt:variant>
      <vt:variant>
        <vt:i4>60</vt:i4>
      </vt:variant>
      <vt:variant>
        <vt:i4>0</vt:i4>
      </vt:variant>
      <vt:variant>
        <vt:i4>5</vt:i4>
      </vt:variant>
      <vt:variant>
        <vt:lpwstr/>
      </vt:variant>
      <vt:variant>
        <vt:lpwstr>AppendixD</vt:lpwstr>
      </vt:variant>
      <vt:variant>
        <vt:i4>6619227</vt:i4>
      </vt:variant>
      <vt:variant>
        <vt:i4>57</vt:i4>
      </vt:variant>
      <vt:variant>
        <vt:i4>0</vt:i4>
      </vt:variant>
      <vt:variant>
        <vt:i4>5</vt:i4>
      </vt:variant>
      <vt:variant>
        <vt:lpwstr>http://www.sedris.org/wg8home/Documents/WG80579.pdf</vt:lpwstr>
      </vt:variant>
      <vt:variant>
        <vt:lpwstr/>
      </vt:variant>
      <vt:variant>
        <vt:i4>589941</vt:i4>
      </vt:variant>
      <vt:variant>
        <vt:i4>54</vt:i4>
      </vt:variant>
      <vt:variant>
        <vt:i4>0</vt:i4>
      </vt:variant>
      <vt:variant>
        <vt:i4>5</vt:i4>
      </vt:variant>
      <vt:variant>
        <vt:lpwstr/>
      </vt:variant>
      <vt:variant>
        <vt:lpwstr>AppendixC</vt:lpwstr>
      </vt:variant>
      <vt:variant>
        <vt:i4>6815750</vt:i4>
      </vt:variant>
      <vt:variant>
        <vt:i4>51</vt:i4>
      </vt:variant>
      <vt:variant>
        <vt:i4>0</vt:i4>
      </vt:variant>
      <vt:variant>
        <vt:i4>5</vt:i4>
      </vt:variant>
      <vt:variant>
        <vt:lpwstr>http://wg8.sedris.org/Documents/WG80581.pdf</vt:lpwstr>
      </vt:variant>
      <vt:variant>
        <vt:lpwstr/>
      </vt:variant>
      <vt:variant>
        <vt:i4>4915269</vt:i4>
      </vt:variant>
      <vt:variant>
        <vt:i4>48</vt:i4>
      </vt:variant>
      <vt:variant>
        <vt:i4>0</vt:i4>
      </vt:variant>
      <vt:variant>
        <vt:i4>5</vt:i4>
      </vt:variant>
      <vt:variant>
        <vt:lpwstr/>
      </vt:variant>
      <vt:variant>
        <vt:lpwstr>WS28</vt:lpwstr>
      </vt:variant>
      <vt:variant>
        <vt:i4>6946896</vt:i4>
      </vt:variant>
      <vt:variant>
        <vt:i4>45</vt:i4>
      </vt:variant>
      <vt:variant>
        <vt:i4>0</vt:i4>
      </vt:variant>
      <vt:variant>
        <vt:i4>5</vt:i4>
      </vt:variant>
      <vt:variant>
        <vt:lpwstr>http://www.sedris.org/wg8home/Documents/WG80582.pdf</vt:lpwstr>
      </vt:variant>
      <vt:variant>
        <vt:lpwstr/>
      </vt:variant>
      <vt:variant>
        <vt:i4>6750223</vt:i4>
      </vt:variant>
      <vt:variant>
        <vt:i4>42</vt:i4>
      </vt:variant>
      <vt:variant>
        <vt:i4>0</vt:i4>
      </vt:variant>
      <vt:variant>
        <vt:i4>5</vt:i4>
      </vt:variant>
      <vt:variant>
        <vt:lpwstr>http://wg8.sedris.org/Documents/WG80578.pdf</vt:lpwstr>
      </vt:variant>
      <vt:variant>
        <vt:lpwstr/>
      </vt:variant>
      <vt:variant>
        <vt:i4>6684687</vt:i4>
      </vt:variant>
      <vt:variant>
        <vt:i4>39</vt:i4>
      </vt:variant>
      <vt:variant>
        <vt:i4>0</vt:i4>
      </vt:variant>
      <vt:variant>
        <vt:i4>5</vt:i4>
      </vt:variant>
      <vt:variant>
        <vt:lpwstr>http://wg8.sedris.org/Documents/WG80568.pdf</vt:lpwstr>
      </vt:variant>
      <vt:variant>
        <vt:lpwstr/>
      </vt:variant>
      <vt:variant>
        <vt:i4>589940</vt:i4>
      </vt:variant>
      <vt:variant>
        <vt:i4>36</vt:i4>
      </vt:variant>
      <vt:variant>
        <vt:i4>0</vt:i4>
      </vt:variant>
      <vt:variant>
        <vt:i4>5</vt:i4>
      </vt:variant>
      <vt:variant>
        <vt:lpwstr/>
      </vt:variant>
      <vt:variant>
        <vt:lpwstr>AppendixB</vt:lpwstr>
      </vt:variant>
      <vt:variant>
        <vt:i4>5374042</vt:i4>
      </vt:variant>
      <vt:variant>
        <vt:i4>33</vt:i4>
      </vt:variant>
      <vt:variant>
        <vt:i4>0</vt:i4>
      </vt:variant>
      <vt:variant>
        <vt:i4>5</vt:i4>
      </vt:variant>
      <vt:variant>
        <vt:lpwstr>http://www.web3d.org</vt:lpwstr>
      </vt:variant>
      <vt:variant>
        <vt:lpwstr/>
      </vt:variant>
      <vt:variant>
        <vt:i4>6946906</vt:i4>
      </vt:variant>
      <vt:variant>
        <vt:i4>30</vt:i4>
      </vt:variant>
      <vt:variant>
        <vt:i4>0</vt:i4>
      </vt:variant>
      <vt:variant>
        <vt:i4>5</vt:i4>
      </vt:variant>
      <vt:variant>
        <vt:lpwstr>http://www.sedris.org/wg8home/Documents/WG80588.pdf</vt:lpwstr>
      </vt:variant>
      <vt:variant>
        <vt:lpwstr/>
      </vt:variant>
      <vt:variant>
        <vt:i4>589939</vt:i4>
      </vt:variant>
      <vt:variant>
        <vt:i4>27</vt:i4>
      </vt:variant>
      <vt:variant>
        <vt:i4>0</vt:i4>
      </vt:variant>
      <vt:variant>
        <vt:i4>5</vt:i4>
      </vt:variant>
      <vt:variant>
        <vt:lpwstr/>
      </vt:variant>
      <vt:variant>
        <vt:lpwstr>AppendixE</vt:lpwstr>
      </vt:variant>
      <vt:variant>
        <vt:i4>393262</vt:i4>
      </vt:variant>
      <vt:variant>
        <vt:i4>24</vt:i4>
      </vt:variant>
      <vt:variant>
        <vt:i4>0</vt:i4>
      </vt:variant>
      <vt:variant>
        <vt:i4>5</vt:i4>
      </vt:variant>
      <vt:variant>
        <vt:lpwstr>http://www.iso.org/iso/standards_development/maintenance_agencies.htm</vt:lpwstr>
      </vt:variant>
      <vt:variant>
        <vt:lpwstr/>
      </vt:variant>
      <vt:variant>
        <vt:i4>589943</vt:i4>
      </vt:variant>
      <vt:variant>
        <vt:i4>21</vt:i4>
      </vt:variant>
      <vt:variant>
        <vt:i4>0</vt:i4>
      </vt:variant>
      <vt:variant>
        <vt:i4>5</vt:i4>
      </vt:variant>
      <vt:variant>
        <vt:lpwstr/>
      </vt:variant>
      <vt:variant>
        <vt:lpwstr>AppendixA</vt:lpwstr>
      </vt:variant>
      <vt:variant>
        <vt:i4>589938</vt:i4>
      </vt:variant>
      <vt:variant>
        <vt:i4>18</vt:i4>
      </vt:variant>
      <vt:variant>
        <vt:i4>0</vt:i4>
      </vt:variant>
      <vt:variant>
        <vt:i4>5</vt:i4>
      </vt:variant>
      <vt:variant>
        <vt:lpwstr/>
      </vt:variant>
      <vt:variant>
        <vt:lpwstr>AppendixD</vt:lpwstr>
      </vt:variant>
      <vt:variant>
        <vt:i4>589936</vt:i4>
      </vt:variant>
      <vt:variant>
        <vt:i4>15</vt:i4>
      </vt:variant>
      <vt:variant>
        <vt:i4>0</vt:i4>
      </vt:variant>
      <vt:variant>
        <vt:i4>5</vt:i4>
      </vt:variant>
      <vt:variant>
        <vt:lpwstr/>
      </vt:variant>
      <vt:variant>
        <vt:lpwstr>AppendixF</vt:lpwstr>
      </vt:variant>
      <vt:variant>
        <vt:i4>589939</vt:i4>
      </vt:variant>
      <vt:variant>
        <vt:i4>12</vt:i4>
      </vt:variant>
      <vt:variant>
        <vt:i4>0</vt:i4>
      </vt:variant>
      <vt:variant>
        <vt:i4>5</vt:i4>
      </vt:variant>
      <vt:variant>
        <vt:lpwstr/>
      </vt:variant>
      <vt:variant>
        <vt:lpwstr>AppendixE</vt:lpwstr>
      </vt:variant>
      <vt:variant>
        <vt:i4>589938</vt:i4>
      </vt:variant>
      <vt:variant>
        <vt:i4>9</vt:i4>
      </vt:variant>
      <vt:variant>
        <vt:i4>0</vt:i4>
      </vt:variant>
      <vt:variant>
        <vt:i4>5</vt:i4>
      </vt:variant>
      <vt:variant>
        <vt:lpwstr/>
      </vt:variant>
      <vt:variant>
        <vt:lpwstr>AppendixD</vt:lpwstr>
      </vt:variant>
      <vt:variant>
        <vt:i4>589941</vt:i4>
      </vt:variant>
      <vt:variant>
        <vt:i4>6</vt:i4>
      </vt:variant>
      <vt:variant>
        <vt:i4>0</vt:i4>
      </vt:variant>
      <vt:variant>
        <vt:i4>5</vt:i4>
      </vt:variant>
      <vt:variant>
        <vt:lpwstr/>
      </vt:variant>
      <vt:variant>
        <vt:lpwstr>AppendixC</vt:lpwstr>
      </vt:variant>
      <vt:variant>
        <vt:i4>589940</vt:i4>
      </vt:variant>
      <vt:variant>
        <vt:i4>3</vt:i4>
      </vt:variant>
      <vt:variant>
        <vt:i4>0</vt:i4>
      </vt:variant>
      <vt:variant>
        <vt:i4>5</vt:i4>
      </vt:variant>
      <vt:variant>
        <vt:lpwstr/>
      </vt:variant>
      <vt:variant>
        <vt:lpwstr>AppendixB</vt:lpwstr>
      </vt:variant>
      <vt:variant>
        <vt:i4>589943</vt:i4>
      </vt:variant>
      <vt:variant>
        <vt:i4>0</vt:i4>
      </vt:variant>
      <vt:variant>
        <vt:i4>0</vt:i4>
      </vt:variant>
      <vt:variant>
        <vt:i4>5</vt:i4>
      </vt:variant>
      <vt:variant>
        <vt:lpwstr/>
      </vt:variant>
      <vt:variant>
        <vt:lpwstr>AppendixA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 1/SC 24</dc:title>
  <dc:subject/>
  <dc:creator>Jack Cogman</dc:creator>
  <cp:keywords/>
  <cp:lastModifiedBy>Jack Cogman</cp:lastModifiedBy>
  <cp:revision>2</cp:revision>
  <cp:lastPrinted>2020-10-28T18:55:00Z</cp:lastPrinted>
  <dcterms:created xsi:type="dcterms:W3CDTF">2020-12-23T17:34:00Z</dcterms:created>
  <dcterms:modified xsi:type="dcterms:W3CDTF">2020-12-23T17:34:00Z</dcterms:modified>
</cp:coreProperties>
</file>